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D76A8">
      <w:pPr>
        <w:spacing w:before="480" w:after="480" w:line="288" w:lineRule="auto"/>
        <w:ind w:left="0"/>
        <w:jc w:val="center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</w:rPr>
        <w:t>承诺书</w:t>
      </w:r>
    </w:p>
    <w:p w14:paraId="1C43BF8E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致：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四川广巴高速公路有限责任公司</w:t>
      </w:r>
    </w:p>
    <w:p w14:paraId="51839E62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我方（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竞拍方</w:t>
      </w:r>
      <w:r>
        <w:rPr>
          <w:rFonts w:hint="eastAsia" w:ascii="宋体" w:hAnsi="宋体" w:eastAsia="宋体" w:cs="宋体"/>
          <w:sz w:val="21"/>
          <w:szCs w:val="21"/>
        </w:rPr>
        <w:t>）：________________________</w:t>
      </w:r>
    </w:p>
    <w:p w14:paraId="4D86844A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统一社会信用代码：________________________</w:t>
      </w:r>
    </w:p>
    <w:p w14:paraId="5FC1CE4C">
      <w:pPr>
        <w:spacing w:before="120" w:after="120" w:line="288" w:lineRule="auto"/>
        <w:ind w:left="0"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为规范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本项目资产的</w:t>
      </w:r>
      <w:r>
        <w:rPr>
          <w:rFonts w:hint="eastAsia" w:ascii="宋体" w:hAnsi="宋体" w:eastAsia="宋体" w:cs="宋体"/>
          <w:sz w:val="21"/>
          <w:szCs w:val="21"/>
        </w:rPr>
        <w:t>处置行为，保障生态环境安全及公共安全，我方郑重作出如下承诺，自愿接受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转让</w:t>
      </w:r>
      <w:r>
        <w:rPr>
          <w:rFonts w:hint="eastAsia" w:ascii="宋体" w:hAnsi="宋体" w:eastAsia="宋体" w:cs="宋体"/>
          <w:sz w:val="21"/>
          <w:szCs w:val="21"/>
        </w:rPr>
        <w:t>方及相关监管部门的监督、检查，承担相应法律责任：</w:t>
      </w:r>
    </w:p>
    <w:p w14:paraId="05796D0F">
      <w:pPr>
        <w:spacing w:before="120" w:after="120" w:line="288" w:lineRule="auto"/>
        <w:ind w:left="0" w:firstLine="420" w:firstLineChars="20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一、</w:t>
      </w:r>
      <w:r>
        <w:rPr>
          <w:rFonts w:hint="eastAsia" w:ascii="宋体" w:hAnsi="宋体" w:eastAsia="宋体" w:cs="宋体"/>
          <w:sz w:val="21"/>
          <w:szCs w:val="21"/>
        </w:rPr>
        <w:t>我司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符合本项目的竞买资格，并具备回收/处置本批资产的资质及条件。</w:t>
      </w:r>
    </w:p>
    <w:p w14:paraId="6E44EE62">
      <w:pPr>
        <w:spacing w:before="120" w:after="120" w:line="288" w:lineRule="auto"/>
        <w:ind w:left="0"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二、我司</w:t>
      </w:r>
      <w:r>
        <w:rPr>
          <w:rFonts w:hint="eastAsia" w:ascii="宋体" w:hAnsi="宋体" w:eastAsia="宋体" w:cs="宋体"/>
          <w:sz w:val="21"/>
          <w:szCs w:val="21"/>
        </w:rPr>
        <w:t>根据国家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地方相关法律法规，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对</w:t>
      </w:r>
      <w:r>
        <w:rPr>
          <w:rFonts w:hint="eastAsia" w:ascii="宋体" w:hAnsi="宋体" w:eastAsia="宋体" w:cs="宋体"/>
          <w:sz w:val="21"/>
          <w:szCs w:val="21"/>
        </w:rPr>
        <w:t>本批资产进行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规范分类</w:t>
      </w:r>
      <w:r>
        <w:rPr>
          <w:rFonts w:hint="eastAsia" w:ascii="宋体" w:hAnsi="宋体" w:eastAsia="宋体" w:cs="宋体"/>
          <w:sz w:val="21"/>
          <w:szCs w:val="21"/>
        </w:rPr>
        <w:t>处置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包括但不限于分类运输、分类回收、分类拆解），</w:t>
      </w:r>
      <w:r>
        <w:rPr>
          <w:rFonts w:hint="eastAsia" w:ascii="宋体" w:hAnsi="宋体" w:eastAsia="宋体" w:cs="宋体"/>
          <w:sz w:val="21"/>
          <w:szCs w:val="21"/>
        </w:rPr>
        <w:t>承诺由具备国家、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地方以及</w:t>
      </w:r>
      <w:r>
        <w:rPr>
          <w:rFonts w:hint="eastAsia" w:ascii="宋体" w:hAnsi="宋体" w:eastAsia="宋体" w:cs="宋体"/>
          <w:sz w:val="21"/>
          <w:szCs w:val="21"/>
        </w:rPr>
        <w:t>行业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要求</w:t>
      </w:r>
      <w:r>
        <w:rPr>
          <w:rFonts w:hint="eastAsia" w:ascii="宋体" w:hAnsi="宋体" w:eastAsia="宋体" w:cs="宋体"/>
          <w:sz w:val="21"/>
          <w:szCs w:val="21"/>
        </w:rPr>
        <w:t>的相应资质的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单位对本批废旧物资</w:t>
      </w:r>
      <w:r>
        <w:rPr>
          <w:rFonts w:hint="eastAsia" w:ascii="宋体" w:hAnsi="宋体" w:eastAsia="宋体" w:cs="宋体"/>
          <w:sz w:val="21"/>
          <w:szCs w:val="21"/>
        </w:rPr>
        <w:t>进行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装卸、运输、拆解、处置、循环利用，</w:t>
      </w:r>
      <w:r>
        <w:rPr>
          <w:rFonts w:hint="eastAsia" w:ascii="宋体" w:hAnsi="宋体" w:eastAsia="宋体" w:cs="宋体"/>
          <w:sz w:val="21"/>
          <w:szCs w:val="21"/>
        </w:rPr>
        <w:t>若我司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违法</w:t>
      </w:r>
      <w:r>
        <w:rPr>
          <w:rFonts w:hint="eastAsia" w:ascii="宋体" w:hAnsi="宋体" w:eastAsia="宋体" w:cs="宋体"/>
          <w:sz w:val="21"/>
          <w:szCs w:val="21"/>
        </w:rPr>
        <w:t>违规处置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所造成的环境污染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安全等</w:t>
      </w:r>
      <w:r>
        <w:rPr>
          <w:rFonts w:hint="eastAsia" w:ascii="宋体" w:hAnsi="宋体" w:eastAsia="宋体" w:cs="宋体"/>
          <w:sz w:val="21"/>
          <w:szCs w:val="21"/>
        </w:rPr>
        <w:t>相关法律责任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和赔偿责任均</w:t>
      </w:r>
      <w:r>
        <w:rPr>
          <w:rFonts w:hint="eastAsia" w:ascii="宋体" w:hAnsi="宋体" w:eastAsia="宋体" w:cs="宋体"/>
          <w:sz w:val="21"/>
          <w:szCs w:val="21"/>
        </w:rPr>
        <w:t>由我司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自行</w:t>
      </w:r>
      <w:r>
        <w:rPr>
          <w:rFonts w:hint="eastAsia" w:ascii="宋体" w:hAnsi="宋体" w:eastAsia="宋体" w:cs="宋体"/>
          <w:sz w:val="21"/>
          <w:szCs w:val="21"/>
        </w:rPr>
        <w:t>承担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并赔偿因此给转让方造成的全部损失。</w:t>
      </w:r>
    </w:p>
    <w:p w14:paraId="38D8E35A">
      <w:pPr>
        <w:spacing w:before="120" w:after="120" w:line="288" w:lineRule="auto"/>
        <w:ind w:left="0"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三、</w:t>
      </w:r>
      <w:r>
        <w:rPr>
          <w:rFonts w:hint="eastAsia" w:ascii="宋体" w:hAnsi="宋体" w:eastAsia="宋体" w:cs="宋体"/>
          <w:sz w:val="21"/>
          <w:szCs w:val="21"/>
        </w:rPr>
        <w:t>我方严格遵守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国家、地方法律法规</w:t>
      </w:r>
      <w:r>
        <w:rPr>
          <w:rFonts w:hint="eastAsia" w:ascii="宋体" w:hAnsi="宋体" w:eastAsia="宋体" w:cs="宋体"/>
          <w:sz w:val="21"/>
          <w:szCs w:val="21"/>
        </w:rPr>
        <w:t>及公共安全行业标准《灭火器维修》（GA 95-2015）中关于灭火器报废处置的全部规定，依法合规开展报废灭火器回收、处置相关工作，杜绝任何违法违规处置行为。</w:t>
      </w:r>
    </w:p>
    <w:p w14:paraId="709C550C">
      <w:pPr>
        <w:spacing w:before="120" w:after="120" w:line="288" w:lineRule="auto"/>
        <w:ind w:left="0"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sz w:val="21"/>
          <w:szCs w:val="21"/>
        </w:rPr>
        <w:t>、 我方已具备专业的灭火器打孔销毁、拆解、无害化处理设备及专用场地，设备及场地符合安全、环保相关要求，可随时提供设备清单、现场实景照片等相关证明材料，接受委托方及相关部门核查。</w:t>
      </w:r>
    </w:p>
    <w:p w14:paraId="7EC7D3AB">
      <w:pPr>
        <w:spacing w:before="120" w:after="120" w:line="288" w:lineRule="auto"/>
        <w:ind w:left="0"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sz w:val="21"/>
          <w:szCs w:val="21"/>
        </w:rPr>
        <w:t>、 我方承诺建立完善的报废灭火器处置台账，详细记录回收灭火器的数量、型号、来源、处置时间、处置方式等信息，做到台账清晰、可追溯、可核查。</w:t>
      </w:r>
    </w:p>
    <w:p w14:paraId="13F7447C">
      <w:pPr>
        <w:spacing w:before="120" w:after="120" w:line="288" w:lineRule="auto"/>
        <w:ind w:left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四、 我方严格对所有回收的报废灭火器进行破坏性处理，坚决杜绝任何形式的翻新、维修后重新流入市场的行为，确保每一台回收的报废灭火器均得到彻底、无害化处置。</w:t>
      </w:r>
    </w:p>
    <w:p w14:paraId="536A6A55">
      <w:pPr>
        <w:spacing w:before="120" w:after="120" w:line="288" w:lineRule="auto"/>
        <w:ind w:left="0"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六</w:t>
      </w:r>
      <w:r>
        <w:rPr>
          <w:rFonts w:hint="eastAsia" w:ascii="宋体" w:hAnsi="宋体" w:eastAsia="宋体" w:cs="宋体"/>
          <w:sz w:val="21"/>
          <w:szCs w:val="21"/>
        </w:rPr>
        <w:t>、 我方自愿接受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转让</w:t>
      </w:r>
      <w:r>
        <w:rPr>
          <w:rFonts w:hint="eastAsia" w:ascii="宋体" w:hAnsi="宋体" w:eastAsia="宋体" w:cs="宋体"/>
          <w:sz w:val="21"/>
          <w:szCs w:val="21"/>
        </w:rPr>
        <w:t>方及生态环境、应急管理等相关部门的全程监督、检查，积极配合提供处置相关资料，对检查中发现的问题，及时整改，绝不拖延。</w:t>
      </w:r>
    </w:p>
    <w:p w14:paraId="45FDDEB6">
      <w:pPr>
        <w:spacing w:before="120" w:after="120" w:line="288" w:lineRule="auto"/>
        <w:ind w:left="0"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七</w:t>
      </w:r>
      <w:r>
        <w:rPr>
          <w:rFonts w:hint="eastAsia" w:ascii="宋体" w:hAnsi="宋体" w:eastAsia="宋体" w:cs="宋体"/>
          <w:sz w:val="21"/>
          <w:szCs w:val="21"/>
        </w:rPr>
        <w:t>、 若我方违反上述任何一项承诺，自愿承担由此产生的一切法律责任、经济损失及相关后果，接受相关部门的处罚，并承担对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转让</w:t>
      </w:r>
      <w:r>
        <w:rPr>
          <w:rFonts w:hint="eastAsia" w:ascii="宋体" w:hAnsi="宋体" w:eastAsia="宋体" w:cs="宋体"/>
          <w:sz w:val="21"/>
          <w:szCs w:val="21"/>
        </w:rPr>
        <w:t>方及社会造成的全部损害赔偿责任。</w:t>
      </w:r>
    </w:p>
    <w:p w14:paraId="64959B83">
      <w:pPr>
        <w:spacing w:before="120" w:after="120" w:line="288" w:lineRule="auto"/>
        <w:ind w:left="0" w:firstLine="420" w:firstLineChars="200"/>
        <w:jc w:val="left"/>
        <w:rPr>
          <w:rFonts w:hint="eastAsia" w:ascii="宋体" w:hAnsi="宋体" w:eastAsia="宋体" w:cs="宋体"/>
          <w:sz w:val="21"/>
          <w:szCs w:val="21"/>
        </w:rPr>
      </w:pP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</w:rPr>
        <w:t>本承诺书自加盖我方公章之日起生效，有效期至相关报废灭火器处置工作全部完成且通过核查之日止。</w:t>
      </w:r>
    </w:p>
    <w:p w14:paraId="1430D3A1">
      <w:pPr>
        <w:spacing w:before="120" w:after="120" w:line="288" w:lineRule="auto"/>
        <w:ind w:left="0"/>
        <w:jc w:val="righ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竞拍方</w:t>
      </w:r>
      <w:r>
        <w:rPr>
          <w:rFonts w:hint="eastAsia" w:ascii="宋体" w:hAnsi="宋体" w:eastAsia="宋体" w:cs="宋体"/>
          <w:sz w:val="21"/>
          <w:szCs w:val="21"/>
        </w:rPr>
        <w:t>（盖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公</w:t>
      </w:r>
      <w:r>
        <w:rPr>
          <w:rFonts w:hint="eastAsia" w:ascii="宋体" w:hAnsi="宋体" w:eastAsia="宋体" w:cs="宋体"/>
          <w:sz w:val="21"/>
          <w:szCs w:val="21"/>
        </w:rPr>
        <w:t>章）：________________________</w:t>
      </w:r>
    </w:p>
    <w:p w14:paraId="00091D7A">
      <w:pPr>
        <w:spacing w:before="120" w:after="120" w:line="288" w:lineRule="auto"/>
        <w:ind w:left="0"/>
        <w:jc w:val="righ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法定代表人/授权代表人（签字）：________________________</w:t>
      </w:r>
    </w:p>
    <w:p w14:paraId="048FBA59">
      <w:pPr>
        <w:spacing w:before="120" w:after="120" w:line="288" w:lineRule="auto"/>
        <w:ind w:left="0"/>
        <w:jc w:val="righ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日期：______年______月______日</w:t>
      </w:r>
    </w:p>
    <w:p w14:paraId="0824B254">
      <w:pPr>
        <w:spacing w:before="120" w:after="120" w:line="288" w:lineRule="auto"/>
        <w:ind w:left="0"/>
        <w:jc w:val="right"/>
        <w:rPr>
          <w:rFonts w:hint="eastAsia" w:ascii="宋体" w:hAnsi="宋体" w:eastAsia="宋体" w:cs="宋体"/>
          <w:sz w:val="21"/>
          <w:szCs w:val="21"/>
        </w:rPr>
      </w:pPr>
    </w:p>
    <w:p w14:paraId="10C8D2F6">
      <w:pPr>
        <w:spacing w:before="120" w:after="120" w:line="288" w:lineRule="auto"/>
        <w:ind w:left="0"/>
        <w:jc w:val="both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附件：授权书（承诺函为授权代表人签字适用）</w:t>
      </w:r>
    </w:p>
    <w:p w14:paraId="1A870B97">
      <w:pPr>
        <w:spacing w:before="120" w:after="120" w:line="288" w:lineRule="auto"/>
        <w:ind w:left="0"/>
        <w:jc w:val="right"/>
        <w:rPr>
          <w:rFonts w:hint="eastAsia" w:ascii="宋体" w:hAnsi="宋体" w:eastAsia="宋体" w:cs="宋体"/>
          <w:sz w:val="21"/>
          <w:szCs w:val="21"/>
        </w:rPr>
      </w:pPr>
    </w:p>
    <w:p w14:paraId="07B2DA40">
      <w:pPr>
        <w:spacing w:before="120" w:after="120" w:line="288" w:lineRule="auto"/>
        <w:ind w:left="0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授权书</w:t>
      </w:r>
    </w:p>
    <w:p w14:paraId="6C8ABCAF">
      <w:pPr>
        <w:spacing w:before="120" w:after="120" w:line="288" w:lineRule="auto"/>
        <w:ind w:left="0"/>
        <w:jc w:val="center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（承诺函为授权代表人签字适用，格式自拟）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5FBE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39763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7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DDAC88"/>
    <w:rsid w:val="2DF6F929"/>
    <w:rsid w:val="363C5300"/>
    <w:rsid w:val="616F4879"/>
    <w:rsid w:val="726EFD90"/>
    <w:rsid w:val="75D4873F"/>
    <w:rsid w:val="7DBE3DC0"/>
    <w:rsid w:val="7FFE37B8"/>
    <w:rsid w:val="BDCDA8A0"/>
    <w:rsid w:val="BDE56AE4"/>
    <w:rsid w:val="D7EB2291"/>
    <w:rsid w:val="FADBD571"/>
    <w:rsid w:val="FF9BE3FD"/>
    <w:rsid w:val="FFFD08D0"/>
    <w:rsid w:val="FFFF61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696</Words>
  <Characters>857</Characters>
  <TotalTime>4</TotalTime>
  <ScaleCrop>false</ScaleCrop>
  <LinksUpToDate>false</LinksUpToDate>
  <CharactersWithSpaces>866</CharactersWithSpaces>
  <Application>WPS Office_12.1.24031.24031_F1E327BC-269C-435d-A152-05C5408002CA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2026-03-13T01:22:00Z</dcterms:created>
  <dc:creator>Apache POI</dc:creator>
  <cp:lastModifiedBy>龙秦</cp:lastModifiedBy>
  <dcterms:modified xsi:type="dcterms:W3CDTF">2026-09-17T09:19:06Z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eyJoZGlkIjoiNmY1YWNlMDQwZmY0N2FmZjc3NDg1NTNiM2UzODk4YzIiLCJ1c2VySWQiOiIxMjYzMjM2NjgwIn0=</vt:lpwstr>
  </property>
  <property fmtid="{D5CDD505-2E9C-101B-9397-08002B2CF9AE}" pid="3" name="KSOProductBuildVer">
    <vt:lpwstr>2052-12.1.24031.24031</vt:lpwstr>
  </property>
  <property fmtid="{D5CDD505-2E9C-101B-9397-08002B2CF9AE}" pid="4" name="ICV">
    <vt:lpwstr>FB51643E5E294A81B38D0B541A6C218B_13</vt:lpwstr>
  </property>
</Properties>
</file>