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036E8457">
      <w:pPr>
        <w:keepNext w:val="0"/>
        <w:keepLines w:val="0"/>
        <w:widowControl/>
        <w:suppressLineNumbers w:val="0"/>
        <w:jc w:val="left"/>
        <w:rPr>
          <w:rFonts w:hint="eastAsia" w:ascii="仿宋_GB2312" w:hAnsi="仿宋_GB2312" w:eastAsia="仿宋_GB2312" w:cs="仿宋_GB2312"/>
          <w:b w:val="0"/>
          <w:bCs w:val="0"/>
          <w:kern w:val="2"/>
          <w:sz w:val="36"/>
          <w:szCs w:val="36"/>
          <w:u w:val="single"/>
          <w:lang w:val="en-US" w:eastAsia="zh-CN" w:bidi="ar-SA"/>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w:t>
      </w:r>
      <w:r>
        <w:rPr>
          <w:rFonts w:hint="eastAsia" w:ascii="仿宋_GB2312" w:hAnsi="仿宋_GB2312" w:eastAsia="仿宋_GB2312" w:cs="仿宋_GB2312"/>
          <w:b w:val="0"/>
          <w:bCs w:val="0"/>
          <w:kern w:val="2"/>
          <w:sz w:val="36"/>
          <w:szCs w:val="36"/>
          <w:u w:val="single"/>
          <w:lang w:val="en-US" w:eastAsia="zh-CN" w:bidi="ar-SA"/>
        </w:rPr>
        <w:t>四川省川南高速公路股份有限公司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“川南高速一批废旧资产（铅酸电池、电缆、污水设备）处置转让公告”项目的竞价，现郑重承诺:</w:t>
      </w:r>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w:t>
      </w:r>
      <w:bookmarkStart w:id="0" w:name="_GoBack"/>
      <w:bookmarkEnd w:id="0"/>
      <w:r>
        <w:rPr>
          <w:rFonts w:hint="eastAsia" w:ascii="仿宋_GB2312" w:hAnsi="仿宋_GB2312" w:eastAsia="仿宋_GB2312" w:cs="仿宋_GB2312"/>
          <w:sz w:val="36"/>
          <w:szCs w:val="36"/>
          <w:lang w:val="en-US" w:eastAsia="zh-CN"/>
        </w:rPr>
        <w:t>格，并完全具备合法合规回收、处置本批资产的资质及条件。</w:t>
      </w:r>
    </w:p>
    <w:p w14:paraId="7E7BC37E">
      <w:pPr>
        <w:keepNext w:val="0"/>
        <w:keepLines w:val="0"/>
        <w:widowControl/>
        <w:suppressLineNumbers w:val="0"/>
        <w:ind w:firstLine="720" w:firstLineChars="2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二、我司已充分了解与本项目相关的国家、受让方所在地、受让资产所在地相关法律法规政策关于受让、回收、处置、利用、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无法办理危险废物跨省转移省级生态部门的审批），由此产生的责任均由我司承担，所缴纳的保证金可不予退还。若违背承诺书中的承诺事项，转让方有权解除交易，所缴纳的保证金可不予退还，并赔偿由此给转让方造成的全部损失。</w:t>
      </w:r>
    </w:p>
    <w:p w14:paraId="2ACD7C0E">
      <w:pPr>
        <w:numPr>
          <w:ilvl w:val="0"/>
          <w:numId w:val="1"/>
        </w:numPr>
        <w:spacing w:line="480" w:lineRule="auto"/>
        <w:ind w:left="0" w:leftChars="0"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、危险废物跨省转移省级生态部门的审批</w:t>
      </w:r>
      <w:r>
        <w:rPr>
          <w:rFonts w:ascii="仿宋_GB2312" w:hAnsi="仿宋_GB2312" w:eastAsia="仿宋_GB2312" w:cs="仿宋_GB2312"/>
          <w:color w:val="000000"/>
          <w:kern w:val="0"/>
          <w:sz w:val="36"/>
          <w:szCs w:val="36"/>
          <w:lang w:val="en-US" w:eastAsia="zh-CN" w:bidi="ar"/>
        </w:rPr>
        <w:t>等相关手续。如因违规让他人冒名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四、我司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167C55A6">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535F593">
      <w:pP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（若为联合体，牵头方和成员方均须签字+盖章）</w:t>
      </w:r>
    </w:p>
    <w:p w14:paraId="3D060177">
      <w:pPr>
        <w:rPr>
          <w:rFonts w:hint="eastAsia" w:ascii="仿宋_GB2312" w:hAnsi="仿宋_GB2312" w:eastAsia="仿宋_GB2312" w:cs="仿宋_GB2312"/>
          <w:sz w:val="32"/>
          <w:szCs w:val="32"/>
          <w:lang w:val="en-US" w:eastAsia="zh-CN"/>
        </w:rPr>
      </w:pPr>
    </w:p>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tahoma">
    <w:panose1 w:val="020B08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3F77467"/>
    <w:rsid w:val="3CFB38C9"/>
    <w:rsid w:val="3CFFA437"/>
    <w:rsid w:val="3F79DB5F"/>
    <w:rsid w:val="3FAE4D32"/>
    <w:rsid w:val="3FF433DD"/>
    <w:rsid w:val="45FEF200"/>
    <w:rsid w:val="477AD4AA"/>
    <w:rsid w:val="4BF7AA34"/>
    <w:rsid w:val="4CFF0EEE"/>
    <w:rsid w:val="4DDF70AB"/>
    <w:rsid w:val="4FBB2B37"/>
    <w:rsid w:val="4FDC7666"/>
    <w:rsid w:val="56CF8755"/>
    <w:rsid w:val="5D3D4329"/>
    <w:rsid w:val="5DFF6A1A"/>
    <w:rsid w:val="5E7B7125"/>
    <w:rsid w:val="67DD04AA"/>
    <w:rsid w:val="6BF92A46"/>
    <w:rsid w:val="6E336E44"/>
    <w:rsid w:val="6EDF611A"/>
    <w:rsid w:val="6F471A5E"/>
    <w:rsid w:val="6F5EE472"/>
    <w:rsid w:val="73BEBFCC"/>
    <w:rsid w:val="7486E372"/>
    <w:rsid w:val="76F90F7F"/>
    <w:rsid w:val="77DF7E56"/>
    <w:rsid w:val="797EDE7A"/>
    <w:rsid w:val="7ABC4A26"/>
    <w:rsid w:val="7AF9E4D9"/>
    <w:rsid w:val="7B76A5AD"/>
    <w:rsid w:val="7D9F5E73"/>
    <w:rsid w:val="7DD89E4F"/>
    <w:rsid w:val="7E79BD93"/>
    <w:rsid w:val="7E9FF44B"/>
    <w:rsid w:val="7EDE0121"/>
    <w:rsid w:val="7EFF243C"/>
    <w:rsid w:val="7F3F94DD"/>
    <w:rsid w:val="7F7E42A1"/>
    <w:rsid w:val="7FBED64B"/>
    <w:rsid w:val="7FDF0929"/>
    <w:rsid w:val="7FFF9C70"/>
    <w:rsid w:val="8E398CE3"/>
    <w:rsid w:val="9865BADB"/>
    <w:rsid w:val="9FD94361"/>
    <w:rsid w:val="A4FF9171"/>
    <w:rsid w:val="A8CCFF4F"/>
    <w:rsid w:val="AFFF65C6"/>
    <w:rsid w:val="B0EFA88C"/>
    <w:rsid w:val="B27F4AFE"/>
    <w:rsid w:val="B757DE45"/>
    <w:rsid w:val="B7EE04C3"/>
    <w:rsid w:val="B7F400B5"/>
    <w:rsid w:val="B9FFFB13"/>
    <w:rsid w:val="BBDF595B"/>
    <w:rsid w:val="BD16ACC5"/>
    <w:rsid w:val="BDC8A106"/>
    <w:rsid w:val="BDDDD215"/>
    <w:rsid w:val="CFF38FCF"/>
    <w:rsid w:val="D3DB19EF"/>
    <w:rsid w:val="D6DF79B5"/>
    <w:rsid w:val="D7FE28F8"/>
    <w:rsid w:val="D93FF64A"/>
    <w:rsid w:val="DBFF31B5"/>
    <w:rsid w:val="DDBB3A52"/>
    <w:rsid w:val="DEED2D96"/>
    <w:rsid w:val="DFD7990A"/>
    <w:rsid w:val="DFF919C1"/>
    <w:rsid w:val="EADDA924"/>
    <w:rsid w:val="EDDDA314"/>
    <w:rsid w:val="EDFFB705"/>
    <w:rsid w:val="EEABA3F4"/>
    <w:rsid w:val="EF3F6239"/>
    <w:rsid w:val="EFFF5AD5"/>
    <w:rsid w:val="F1B35DE7"/>
    <w:rsid w:val="F37BC65C"/>
    <w:rsid w:val="F4C66E32"/>
    <w:rsid w:val="F6BFEB40"/>
    <w:rsid w:val="F7C51820"/>
    <w:rsid w:val="F7F333C0"/>
    <w:rsid w:val="FBB6C79B"/>
    <w:rsid w:val="FBF0C5D7"/>
    <w:rsid w:val="FD6C116C"/>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9</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2026-05-23T22:53:00Z</dcterms:created>
  <dc:creator>涂赫司</dc:creator>
  <cp:lastModifiedBy>龙秦</cp:lastModifiedBy>
  <dcterms:modified xsi:type="dcterms:W3CDTF">2026-08-18T17:53:25Z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