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EC0AF">
      <w:pPr>
        <w:spacing w:line="500" w:lineRule="exact"/>
        <w:ind w:firstLine="3213" w:firstLineChars="1000"/>
        <w:jc w:val="both"/>
        <w:rPr>
          <w:rFonts w:ascii="仿宋" w:hAnsi="仿宋" w:eastAsia="仿宋" w:cs="宋体"/>
          <w:b/>
          <w:bCs/>
          <w:color w:val="000000" w:themeColor="text1"/>
          <w:sz w:val="32"/>
          <w:szCs w:val="32"/>
          <w:shd w:val="clear" w:color="auto" w:fill="FFFFFF"/>
          <w14:textFill>
            <w14:solidFill>
              <w14:schemeClr w14:val="tx1"/>
            </w14:solidFill>
          </w14:textFill>
        </w:rPr>
      </w:pPr>
      <w:r>
        <w:rPr>
          <w:rFonts w:hint="eastAsia" w:ascii="仿宋" w:hAnsi="仿宋" w:eastAsia="仿宋" w:cs="宋体"/>
          <w:b/>
          <w:bCs/>
          <w:color w:val="000000" w:themeColor="text1"/>
          <w:sz w:val="32"/>
          <w:szCs w:val="32"/>
          <w:shd w:val="clear" w:color="auto" w:fill="FFFFFF"/>
          <w14:textFill>
            <w14:solidFill>
              <w14:schemeClr w14:val="tx1"/>
            </w14:solidFill>
          </w14:textFill>
        </w:rPr>
        <w:t>房屋租赁合同</w:t>
      </w:r>
    </w:p>
    <w:p w14:paraId="479A5B21">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                                       合同编号：</w:t>
      </w:r>
    </w:p>
    <w:p w14:paraId="5778BE94">
      <w:pPr>
        <w:spacing w:line="500" w:lineRule="exact"/>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甲方（出租人）：</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常州新运资产经营有限公司</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w:t>
      </w:r>
    </w:p>
    <w:p w14:paraId="391F7631">
      <w:pPr>
        <w:spacing w:line="500" w:lineRule="exact"/>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乙方（承租人）：          </w:t>
      </w:r>
    </w:p>
    <w:p w14:paraId="72143BA0">
      <w:pPr>
        <w:spacing w:line="500" w:lineRule="exact"/>
        <w:jc w:val="both"/>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身份证号码/统一社会信用代码：</w:t>
      </w:r>
    </w:p>
    <w:p w14:paraId="243C25DF">
      <w:pPr>
        <w:spacing w:line="500" w:lineRule="exact"/>
        <w:jc w:val="both"/>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联系电话：</w:t>
      </w:r>
    </w:p>
    <w:p w14:paraId="6437227D">
      <w:pPr>
        <w:spacing w:line="500" w:lineRule="exact"/>
        <w:jc w:val="both"/>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联系地址：</w:t>
      </w:r>
    </w:p>
    <w:p w14:paraId="0D2F9BE5">
      <w:pPr>
        <w:spacing w:line="500" w:lineRule="exact"/>
        <w:jc w:val="both"/>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紧急联系人：         联系电话：</w:t>
      </w:r>
    </w:p>
    <w:p w14:paraId="65C48284">
      <w:pPr>
        <w:spacing w:line="500" w:lineRule="exact"/>
        <w:ind w:firstLine="560"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根据《中华人民共和国民法典》及有关规定，甲乙双方在自愿、平等的原则下经过充分协商，就房屋租赁事宜达成一致意见，签订本合同。</w:t>
      </w:r>
    </w:p>
    <w:p w14:paraId="10F945C9">
      <w:pPr>
        <w:wordWrap w:val="0"/>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第一条【租赁标的】</w:t>
      </w:r>
    </w:p>
    <w:p w14:paraId="40EDA5EE">
      <w:pPr>
        <w:wordWrap w:val="0"/>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甲方将位于</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（以下简称“该房屋”）出租给乙方使用。建筑面积约为</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平方米。</w:t>
      </w:r>
    </w:p>
    <w:p w14:paraId="0FC6CE5F">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双方确认房屋初始状态（含设施、设备、装修）详见《房屋交接清单》，房屋交接时，乙方验收后无异议的，在《房屋交接清单》上签字确认；有异议的，需当场书面提出，未提出异议的视为乙方接受。对于《房屋交接清单》中甲方已明确提示的房屋瑕疵问题，乙方已知晓并接受，并放弃因此向甲方主张任何权利。</w:t>
      </w:r>
    </w:p>
    <w:p w14:paraId="228E3553">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第二条【租赁用途】</w:t>
      </w:r>
    </w:p>
    <w:p w14:paraId="45545F10">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乙方向甲方承诺，该租赁房屋仅用于</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商用 </w:t>
      </w:r>
      <w:r>
        <w:rPr>
          <w:rFonts w:hint="eastAsia" w:ascii="仿宋" w:hAnsi="仿宋" w:eastAsia="仿宋" w:cs="宋体"/>
          <w:color w:val="000000" w:themeColor="text1"/>
          <w:sz w:val="28"/>
          <w:szCs w:val="28"/>
          <w:shd w:val="clear" w:color="auto" w:fill="FFFFFF"/>
          <w14:textFill>
            <w14:solidFill>
              <w14:schemeClr w14:val="tx1"/>
            </w14:solidFill>
          </w14:textFill>
        </w:rPr>
        <w:t>，并遵守国家和物业管理规定，禁止用于本合同第十五条所列违法违规用途。乙方不得擅自改变房屋的用途，如需变更用途，需提前 30 日向甲方提交书面申请，经甲方书面同意后方可变更。</w:t>
      </w:r>
    </w:p>
    <w:p w14:paraId="32379805">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第三条 【租赁期限、租金及其他费用】</w:t>
      </w:r>
    </w:p>
    <w:p w14:paraId="51C38A60">
      <w:pPr>
        <w:spacing w:line="500" w:lineRule="exact"/>
        <w:ind w:firstLine="560" w:firstLineChars="200"/>
        <w:rPr>
          <w:rFonts w:hint="eastAsia" w:ascii="仿宋" w:hAnsi="仿宋" w:eastAsia="仿宋" w:cs="宋体"/>
          <w:color w:val="000000" w:themeColor="text1"/>
          <w:sz w:val="28"/>
          <w:szCs w:val="28"/>
          <w:u w:val="single"/>
          <w:shd w:val="clear" w:color="auto" w:fill="FFFFFF"/>
          <w:lang w:eastAsia="zh-CN"/>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3.1 租赁期限为</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年，从</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年</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月</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日至</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年</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月</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日止</w:t>
      </w:r>
      <w:r>
        <w:rPr>
          <w:rFonts w:hint="eastAsia" w:ascii="仿宋" w:hAnsi="仿宋" w:eastAsia="仿宋" w:cs="宋体"/>
          <w:color w:val="000000" w:themeColor="text1"/>
          <w:sz w:val="28"/>
          <w:szCs w:val="28"/>
          <w:shd w:val="clear" w:color="auto" w:fill="FFFFFF"/>
          <w:lang w:eastAsia="zh-CN"/>
          <w14:textFill>
            <w14:solidFill>
              <w14:schemeClr w14:val="tx1"/>
            </w14:solidFill>
          </w14:textFill>
        </w:rPr>
        <w:t>。</w:t>
      </w:r>
    </w:p>
    <w:p w14:paraId="6E79733C">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3.2 如乙方在租赁期满或合同解除后，未按本合同约定的时间撤离该房屋或未经甲方的书面同意继续占用该房屋的，其占用不能视为合同续期或合同续订。</w:t>
      </w:r>
    </w:p>
    <w:p w14:paraId="1998E9C2">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3.3 租金每满</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一年  </w:t>
      </w:r>
      <w:r>
        <w:rPr>
          <w:rFonts w:hint="eastAsia" w:ascii="仿宋" w:hAnsi="仿宋" w:eastAsia="仿宋" w:cs="宋体"/>
          <w:color w:val="000000" w:themeColor="text1"/>
          <w:sz w:val="28"/>
          <w:szCs w:val="28"/>
          <w:shd w:val="clear" w:color="auto" w:fill="FFFFFF"/>
          <w14:textFill>
            <w14:solidFill>
              <w14:schemeClr w14:val="tx1"/>
            </w14:solidFill>
          </w14:textFill>
        </w:rPr>
        <w:t>为一期，</w:t>
      </w:r>
      <w:r>
        <w:rPr>
          <w:rFonts w:hint="eastAsia" w:ascii="仿宋" w:hAnsi="仿宋" w:eastAsia="仿宋" w:cs="宋体"/>
          <w:color w:val="000000" w:themeColor="text1"/>
          <w:sz w:val="28"/>
          <w:szCs w:val="28"/>
          <w:u w:val="single"/>
          <w:shd w:val="clear" w:color="auto" w:fill="FFFFFF"/>
          <w14:textFill>
            <w14:solidFill>
              <w14:schemeClr w14:val="tx1"/>
            </w14:solidFill>
          </w14:textFill>
        </w:rPr>
        <w:t>先付后用</w:t>
      </w:r>
      <w:r>
        <w:rPr>
          <w:rFonts w:hint="eastAsia" w:ascii="仿宋" w:hAnsi="仿宋" w:eastAsia="仿宋" w:cs="宋体"/>
          <w:color w:val="000000" w:themeColor="text1"/>
          <w:sz w:val="28"/>
          <w:szCs w:val="28"/>
          <w:shd w:val="clear" w:color="auto" w:fill="FFFFFF"/>
          <w14:textFill>
            <w14:solidFill>
              <w14:schemeClr w14:val="tx1"/>
            </w14:solidFill>
          </w14:textFill>
        </w:rPr>
        <w:t>。第一期租金</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元，第二期租金</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元，第三期租金</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元。租金总额</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元（大写）</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w:t>
      </w:r>
    </w:p>
    <w:p w14:paraId="14B32C72">
      <w:pPr>
        <w:spacing w:line="500" w:lineRule="exact"/>
        <w:ind w:firstLine="560" w:firstLineChars="200"/>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收取的租金缴入甲方指定账户，甲方在收款后向乙方开出租赁发票。第一期租金乙方应在本合同签订后10日内支付，其余租金由乙方在对应结算期间起算日的前</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30 </w:t>
      </w:r>
      <w:r>
        <w:rPr>
          <w:rFonts w:hint="eastAsia" w:ascii="仿宋" w:hAnsi="仿宋" w:eastAsia="仿宋" w:cs="宋体"/>
          <w:color w:val="000000" w:themeColor="text1"/>
          <w:sz w:val="28"/>
          <w:szCs w:val="28"/>
          <w:shd w:val="clear" w:color="auto" w:fill="FFFFFF"/>
          <w14:textFill>
            <w14:solidFill>
              <w14:schemeClr w14:val="tx1"/>
            </w14:solidFill>
          </w14:textFill>
        </w:rPr>
        <w:t>日内交付给甲方。</w:t>
      </w:r>
    </w:p>
    <w:p w14:paraId="6FD8ABE5">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收款账号：</w:t>
      </w:r>
    </w:p>
    <w:p w14:paraId="3A0EF62D">
      <w:pPr>
        <w:spacing w:line="500" w:lineRule="exact"/>
        <w:ind w:firstLine="562" w:firstLineChars="200"/>
        <w:rPr>
          <w:rFonts w:hint="eastAsia" w:ascii="仿宋" w:hAnsi="仿宋" w:eastAsia="仿宋" w:cs="宋体"/>
          <w:b/>
          <w:bCs/>
          <w:color w:val="000000" w:themeColor="text1"/>
          <w:sz w:val="28"/>
          <w:szCs w:val="28"/>
          <w:u w:val="single"/>
          <w:shd w:val="clear" w:color="auto" w:fill="FFFFFF"/>
          <w14:textFill>
            <w14:solidFill>
              <w14:schemeClr w14:val="tx1"/>
            </w14:solidFill>
          </w14:textFill>
        </w:rPr>
      </w:pPr>
      <w:r>
        <w:rPr>
          <w:rFonts w:hint="eastAsia" w:ascii="仿宋" w:hAnsi="仿宋" w:eastAsia="仿宋" w:cs="宋体"/>
          <w:b/>
          <w:bCs/>
          <w:color w:val="000000" w:themeColor="text1"/>
          <w:sz w:val="28"/>
          <w:szCs w:val="28"/>
          <w:u w:val="single"/>
          <w:shd w:val="clear" w:color="auto" w:fill="FFFFFF"/>
          <w14:textFill>
            <w14:solidFill>
              <w14:schemeClr w14:val="tx1"/>
            </w14:solidFill>
          </w14:textFill>
        </w:rPr>
        <w:t xml:space="preserve">户名： </w:t>
      </w:r>
      <w:r>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t xml:space="preserve">常州新运资产经营有限公司 </w:t>
      </w:r>
    </w:p>
    <w:p w14:paraId="7C615A0E">
      <w:pPr>
        <w:spacing w:line="500" w:lineRule="exact"/>
        <w:ind w:firstLine="562" w:firstLineChars="200"/>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pPr>
      <w:r>
        <w:rPr>
          <w:rFonts w:hint="eastAsia" w:ascii="仿宋" w:hAnsi="仿宋" w:eastAsia="仿宋" w:cs="宋体"/>
          <w:b/>
          <w:bCs/>
          <w:color w:val="000000" w:themeColor="text1"/>
          <w:sz w:val="28"/>
          <w:szCs w:val="28"/>
          <w:u w:val="single"/>
          <w:shd w:val="clear" w:color="auto" w:fill="FFFFFF"/>
          <w14:textFill>
            <w14:solidFill>
              <w14:schemeClr w14:val="tx1"/>
            </w14:solidFill>
          </w14:textFill>
        </w:rPr>
        <w:t xml:space="preserve">账号： </w:t>
      </w:r>
      <w:r>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t xml:space="preserve">1105020919001541008 </w:t>
      </w:r>
    </w:p>
    <w:p w14:paraId="5461DCED">
      <w:pPr>
        <w:spacing w:line="500" w:lineRule="exact"/>
        <w:ind w:firstLine="562" w:firstLineChars="200"/>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pPr>
      <w:r>
        <w:rPr>
          <w:rFonts w:hint="eastAsia" w:ascii="仿宋" w:hAnsi="仿宋" w:eastAsia="仿宋" w:cs="宋体"/>
          <w:b/>
          <w:bCs/>
          <w:color w:val="000000" w:themeColor="text1"/>
          <w:sz w:val="28"/>
          <w:szCs w:val="28"/>
          <w:u w:val="single"/>
          <w:shd w:val="clear" w:color="auto" w:fill="FFFFFF"/>
          <w14:textFill>
            <w14:solidFill>
              <w14:schemeClr w14:val="tx1"/>
            </w14:solidFill>
          </w14:textFill>
        </w:rPr>
        <w:t xml:space="preserve">开户行： </w:t>
      </w:r>
      <w:r>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t xml:space="preserve">中国工商银行股份有限公司常州钟楼支行 </w:t>
      </w:r>
    </w:p>
    <w:p w14:paraId="1B24AF78">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3.4物业费由乙方承担</w:t>
      </w:r>
      <w:r>
        <w:rPr>
          <w:rFonts w:hint="eastAsia" w:ascii="仿宋" w:hAnsi="仿宋" w:eastAsia="仿宋" w:cs="宋体"/>
          <w:strike w:val="0"/>
          <w:dstrike w:val="0"/>
          <w:color w:val="000000" w:themeColor="text1"/>
          <w:sz w:val="28"/>
          <w:szCs w:val="28"/>
          <w:u w:val="none"/>
          <w:shd w:val="clear" w:color="auto" w:fill="FFFFFF"/>
          <w14:textFill>
            <w14:solidFill>
              <w14:schemeClr w14:val="tx1"/>
            </w14:solidFill>
          </w14:textFill>
        </w:rPr>
        <w:t>，</w:t>
      </w:r>
      <w:r>
        <w:rPr>
          <w:rFonts w:hint="eastAsia" w:ascii="仿宋" w:hAnsi="仿宋" w:eastAsia="仿宋" w:cs="宋体"/>
          <w:strike w:val="0"/>
          <w:dstrike w:val="0"/>
          <w:color w:val="000000" w:themeColor="text1"/>
          <w:sz w:val="28"/>
          <w:szCs w:val="28"/>
          <w:u w:val="none"/>
          <w:shd w:val="clear" w:color="auto" w:fill="FFFFFF"/>
          <w:lang w:val="en-US" w:eastAsia="zh-CN"/>
          <w14:textFill>
            <w14:solidFill>
              <w14:schemeClr w14:val="tx1"/>
            </w14:solidFill>
          </w14:textFill>
        </w:rPr>
        <w:t>金额：</w:t>
      </w:r>
      <w:r>
        <w:rPr>
          <w:rFonts w:hint="eastAsia" w:ascii="仿宋" w:hAnsi="仿宋" w:eastAsia="仿宋" w:cs="宋体"/>
          <w:strike w:val="0"/>
          <w:dstrike w:val="0"/>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strike w:val="0"/>
          <w:dstrike w:val="0"/>
          <w:color w:val="000000" w:themeColor="text1"/>
          <w:sz w:val="28"/>
          <w:szCs w:val="28"/>
          <w:u w:val="none"/>
          <w:shd w:val="clear" w:color="auto" w:fill="FFFFFF"/>
          <w14:textFill>
            <w14:solidFill>
              <w14:schemeClr w14:val="tx1"/>
            </w14:solidFill>
          </w14:textFill>
        </w:rPr>
        <w:t>元/平/月</w:t>
      </w:r>
      <w:r>
        <w:rPr>
          <w:rFonts w:hint="eastAsia" w:ascii="仿宋" w:hAnsi="仿宋" w:eastAsia="仿宋" w:cs="宋体"/>
          <w:strike w:val="0"/>
          <w:color w:val="000000" w:themeColor="text1"/>
          <w:sz w:val="28"/>
          <w:szCs w:val="28"/>
          <w:u w:val="none"/>
          <w:shd w:val="clear" w:color="auto" w:fill="FFFFFF"/>
          <w14:textFill>
            <w14:solidFill>
              <w14:schemeClr w14:val="tx1"/>
            </w14:solidFill>
          </w14:textFill>
        </w:rPr>
        <w:t>，</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具体按照现场物业收费标准，由承租人直接与物业公司结算。 </w:t>
      </w:r>
    </w:p>
    <w:p w14:paraId="67C31CA6">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3.5房屋返还日前水费、电费、电话费、有线电视、物业费等各项费用均由乙方承担，因乙方未缴纳费用导致相关单位停止服务的，由乙方自行承担全部责任。</w:t>
      </w:r>
    </w:p>
    <w:p w14:paraId="71C9F4EC">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第四条【保证金】</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w:t>
      </w:r>
    </w:p>
    <w:p w14:paraId="6FB1B7AC">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4.1为保证乙方合理并善意地使用该房屋及配套设施，乙方在签订本合同时支付保证金</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元给甲方。</w:t>
      </w:r>
    </w:p>
    <w:p w14:paraId="5A84D780">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4.2合同终止时，乙方结清费用（含租金、水电气费、电话费、网络费、物业费等）、返还房屋并经甲方验收合格之后，甲方将保证金无息退还乙方。</w:t>
      </w:r>
    </w:p>
    <w:p w14:paraId="6F588C12">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4.3按照本合同约定或法律规定应由乙方承担的相关费用（包括但不限于水费、电费、电话费、有线电视、物业管理费用）、违约金、赔偿金、房屋占用费等，甲方有权直接从乙方交纳的保证金中扣除，不足部分，由乙方另行支付。扣除相关款项后导致保证金不足4.1款约定金额的，乙方应在接到甲方通知之日起3日内予以补足。</w:t>
      </w:r>
    </w:p>
    <w:p w14:paraId="79F1B63F">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第五条【维修责任】</w:t>
      </w:r>
    </w:p>
    <w:p w14:paraId="03506CA6">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5.1 在租赁期内，双方维修责任：</w:t>
      </w:r>
    </w:p>
    <w:p w14:paraId="704B2F8B">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（1）甲方负责对上述房屋的主体结构（包括梁、柱、楼板、承重墙、地基、屋顶、外墙）进行维修。</w:t>
      </w:r>
    </w:p>
    <w:p w14:paraId="0ED78DCA">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（2）房屋交接后房屋内外由乙方实际使用的设施、设备、物品及服务于乙方的公共配套设施、设备、物品等的维修皆由乙方自行负责并承担相关费用。</w:t>
      </w:r>
    </w:p>
    <w:p w14:paraId="7C57F7EC">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（3）乙方负责自行装修部分的维修。</w:t>
      </w:r>
    </w:p>
    <w:p w14:paraId="1A51E8E5">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乙方在使用期内不合理使用造成房屋及其附着物受损的，应由乙方负责维修；由此造成出租房屋及其附着物损坏的，或造成第三人人身、财产损失的，均由乙方承担责任；同时造成甲方损失的，乙方应予赔偿。</w:t>
      </w:r>
    </w:p>
    <w:p w14:paraId="661A13E0">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5.2 乙方在使用房屋过程中，应密切关注房屋的安全状况，如发现房屋结构出现安全隐患，应在</w:t>
      </w:r>
      <w:r>
        <w:rPr>
          <w:rFonts w:hint="eastAsia" w:ascii="仿宋" w:hAnsi="仿宋" w:eastAsia="仿宋" w:cs="宋体"/>
          <w:color w:val="000000" w:themeColor="text1"/>
          <w:sz w:val="28"/>
          <w:szCs w:val="28"/>
          <w:u w:val="single"/>
          <w:shd w:val="clear" w:color="auto" w:fill="FFFFFF"/>
          <w14:textFill>
            <w14:solidFill>
              <w14:schemeClr w14:val="tx1"/>
            </w14:solidFill>
          </w14:textFill>
        </w:rPr>
        <w:t>5</w:t>
      </w:r>
      <w:r>
        <w:rPr>
          <w:rFonts w:hint="eastAsia" w:ascii="仿宋" w:hAnsi="仿宋" w:eastAsia="仿宋" w:cs="宋体"/>
          <w:color w:val="000000" w:themeColor="text1"/>
          <w:sz w:val="28"/>
          <w:szCs w:val="28"/>
          <w:shd w:val="clear" w:color="auto" w:fill="FFFFFF"/>
          <w14:textFill>
            <w14:solidFill>
              <w14:schemeClr w14:val="tx1"/>
            </w14:solidFill>
          </w14:textFill>
        </w:rPr>
        <w:t>日内书面通知甲方，甲方在收到乙方书面通知后，按照本合同的约定，由甲方派遣维修人员进行维修，乙方需积极配合甲方做好维修工作；如经鉴定房屋为危房或甲方不能在短时期内修复的，甲方应及时通知乙方停止使用上述房屋，停止使用期间不再收取租金，甲方也不承担违约责任或乙方任何损失。如乙方不按甲方通知要求停止使用或拒绝修缮的，由此产生的一切后果由乙方自行承担。房屋修复后，双方仍按本合同履行，租赁期限顺应延长；如经鉴定出租房为危房且不能修复的，本合同自然终止，租金据实结算。</w:t>
      </w:r>
    </w:p>
    <w:p w14:paraId="32AE78EE">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第六条 【装饰装修、设备】</w:t>
      </w:r>
    </w:p>
    <w:p w14:paraId="7C7DF623">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6.1 乙方如需改变房屋的内部结构、装修或配备对房屋结构有影响的设备（包括外立面装饰、安装管线、广告牌、灯箱等），其设计规模、范围、工艺、用料等方案均须事先以书面形式征得甲方书面同意，并向相关管理部门办理相关手续后方可施工，否则造成的后果与损失由乙方自行承担，甲方可提前解除合同。</w:t>
      </w:r>
    </w:p>
    <w:p w14:paraId="109FFCB7">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6.2 乙方对该房屋装修、改造、审批等所需的费用均由乙方自行承担。在合同终止或解除后，乙方不得以任何理由要求甲方收购或补偿乙方自置的含本合同项下及本合同之前的所有装修或任何设备设施</w:t>
      </w:r>
    </w:p>
    <w:p w14:paraId="20EC4444">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6.3 乙方经甲方书面同意装饰装修的，合同无论因何缘故解除或终止时，除双方另有书面约定外，对于未形成附合的装饰装修物，甲方同意利用的，可经评估折价归甲方所有，甲方不同意利用的，乙方应负责拆除，因拆除造成房屋毁损的，乙方应当恢复原状；对于已形成附合的装饰装修物，甲方同意利用的，归甲方所有，乙方不再要求甲方就装修投入或残值损失作任何补偿，甲方不同意利用的，乙方应负责恢复原状。乙方不履行恢复原状义务的，甲方可以自行或委托第三方整修至原状，费用由乙方承担。</w:t>
      </w:r>
    </w:p>
    <w:p w14:paraId="163520AA">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6.4 如乙方需办理二次消防手续的，由乙方自行负责办理，甲方仅需提供必要的协助，乙方因未能办理二次消防手续而造成的全部损失由乙方自行承担。</w:t>
      </w:r>
    </w:p>
    <w:p w14:paraId="715E8DD4">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第七条【违约责任】</w:t>
      </w:r>
    </w:p>
    <w:p w14:paraId="01F07B1B">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7.1 乙方逾期交付租金或其他费用的，除应及时如数补交之外，每逾期一日，由甲方以欠付金额为基数按全国银行间同业拆借中心一年期贷款利率1.5倍向乙方收取逾期付款违约金。</w:t>
      </w:r>
    </w:p>
    <w:p w14:paraId="425A00B1">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7.2有下列情形之一，甲方有权采取断水、断电、断气、中断或屏蔽通讯、网络以及其他强制措施限制乙方使用租赁房屋，并有权解除本合同，同时有权要求乙方承担三个月租金的违约金（享有三个月及以上免租期的，乙方承担四个月租金的违约金）。乙方因此遭受的一切经济损失或信誉损害由乙方自行承担，甲方无需承担任何责任：</w:t>
      </w:r>
    </w:p>
    <w:p w14:paraId="388ED754">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（1）乙方将承租的房屋全部或部分擅自转租、转让、转借、入股、承包、与他人调剂交换的；</w:t>
      </w:r>
    </w:p>
    <w:p w14:paraId="141440C2">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（2）乙方未按期足额支付租金达壹个月以上（含）的；</w:t>
      </w:r>
    </w:p>
    <w:p w14:paraId="4989A27C">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（3）乙方所欠各项费用（指能源、通讯和物业等费用）达（大写）</w:t>
      </w:r>
      <w:r>
        <w:rPr>
          <w:rFonts w:hint="eastAsia" w:ascii="仿宋" w:hAnsi="仿宋" w:eastAsia="仿宋" w:cs="宋体"/>
          <w:color w:val="000000" w:themeColor="text1"/>
          <w:sz w:val="28"/>
          <w:szCs w:val="28"/>
          <w:u w:val="single"/>
          <w:shd w:val="clear" w:color="auto" w:fill="FFFFFF"/>
          <w14:textFill>
            <w14:solidFill>
              <w14:schemeClr w14:val="tx1"/>
            </w14:solidFill>
          </w14:textFill>
        </w:rPr>
        <w:t>壹仟</w:t>
      </w:r>
      <w:r>
        <w:rPr>
          <w:rFonts w:hint="eastAsia" w:ascii="仿宋" w:hAnsi="仿宋" w:eastAsia="仿宋" w:cs="宋体"/>
          <w:color w:val="000000" w:themeColor="text1"/>
          <w:sz w:val="28"/>
          <w:szCs w:val="28"/>
          <w:shd w:val="clear" w:color="auto" w:fill="FFFFFF"/>
          <w14:textFill>
            <w14:solidFill>
              <w14:schemeClr w14:val="tx1"/>
            </w14:solidFill>
          </w14:textFill>
        </w:rPr>
        <w:t>元以上（含）；</w:t>
      </w:r>
    </w:p>
    <w:p w14:paraId="0E7A5648">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（4）未经甲方批准同意，乙方擅自改变出租房屋用途或使用性质的；</w:t>
      </w:r>
    </w:p>
    <w:p w14:paraId="08F6A642">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（5）乙方在出租房屋进行应受到行政处罚及以上处罚的违法活动的；</w:t>
      </w:r>
    </w:p>
    <w:p w14:paraId="1F47FFAC">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（6）乙方未足额补充保证金达壹个月以上（含）的；</w:t>
      </w:r>
    </w:p>
    <w:p w14:paraId="635D7C93">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（7）其他严重损害甲方利益的。</w:t>
      </w:r>
    </w:p>
    <w:p w14:paraId="2C2D35AC">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甲方解除合同的，向乙方出具书面《解除合同通知书》，通知书送达乙方后，本合同即解除；乙方需在通知书载明的期限内（不超过 7 日）交还房屋，结清全部费用，逾期未交还的，按本合同约定承担责任。</w:t>
      </w:r>
    </w:p>
    <w:p w14:paraId="243904D1">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7.3 乙方违反合同，擅自将出租房屋转租第三人使用的，因此造成出租房屋及设施、设备毁坏的，除了需按照</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7.2</w:t>
      </w:r>
      <w:r>
        <w:rPr>
          <w:rFonts w:hint="eastAsia" w:ascii="仿宋" w:hAnsi="仿宋" w:eastAsia="仿宋" w:cs="宋体"/>
          <w:color w:val="000000" w:themeColor="text1"/>
          <w:sz w:val="28"/>
          <w:szCs w:val="28"/>
          <w:shd w:val="clear" w:color="auto" w:fill="FFFFFF"/>
          <w14:textFill>
            <w14:solidFill>
              <w14:schemeClr w14:val="tx1"/>
            </w14:solidFill>
          </w14:textFill>
        </w:rPr>
        <w:t>条约定承担违约责任外，还应承担房屋及设施、设备的修复或者赔偿责任。</w:t>
      </w:r>
    </w:p>
    <w:p w14:paraId="735CDFD8">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7.4 租赁期内若乙方擅自退租，乙方应当承担相应的违约责任，且已付租金及保证金甲方可不予退还。</w:t>
      </w:r>
    </w:p>
    <w:p w14:paraId="74844453">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7.5任何一方未能履行本合同规定的条款或违反国家和地方房屋租赁的有关规定，给另一方所造成的损失由违约方承担（包括实际损失和预期可得利益损失、为实现相关权益而支出的诉讼费、仲裁费、财产保全费、差旅费、执行费、评估费、拍卖费、送达费、公告费、律师费等）。</w:t>
      </w:r>
    </w:p>
    <w:p w14:paraId="7FE53E04">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第八条 【优先承租权】</w:t>
      </w:r>
    </w:p>
    <w:p w14:paraId="0AE687B0">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乙方如需继续承租上述房屋，须在合同期满前60日以</w:t>
      </w:r>
      <w:r>
        <w:rPr>
          <w:rFonts w:hint="eastAsia" w:ascii="仿宋" w:hAnsi="仿宋" w:eastAsia="仿宋" w:cs="宋体"/>
          <w:sz w:val="28"/>
          <w:szCs w:val="28"/>
          <w:shd w:val="clear" w:color="auto" w:fill="FFFFFF"/>
        </w:rPr>
        <w:t>书面形式</w:t>
      </w:r>
      <w:r>
        <w:rPr>
          <w:rFonts w:hint="eastAsia" w:ascii="仿宋" w:hAnsi="仿宋" w:eastAsia="仿宋" w:cs="宋体"/>
          <w:color w:val="000000" w:themeColor="text1"/>
          <w:sz w:val="28"/>
          <w:szCs w:val="28"/>
          <w:shd w:val="clear" w:color="auto" w:fill="FFFFFF"/>
          <w14:textFill>
            <w14:solidFill>
              <w14:schemeClr w14:val="tx1"/>
            </w14:solidFill>
          </w14:textFill>
        </w:rPr>
        <w:t>通知甲方，经甲方审核同意后，将委托第三方重新组织公开招租，在同等条件下乙方享有优先承租权；如乙方未在上述期限内书面通知甲方，则视为乙方不再续租，公开招租时不再享有优先承租权，租赁期满本合同自然终止。</w:t>
      </w:r>
    </w:p>
    <w:p w14:paraId="200B9109">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第九条【房屋返还】</w:t>
      </w:r>
    </w:p>
    <w:p w14:paraId="528FF8EA">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9.1本合同无论因何种原因解除或终止，乙方必须在解除或终止之日24：00以前将房屋交还甲方，乙方向甲方交还房屋时应当保持房屋及其原有附属设施、设备的完好状态，如有毁损或灭失，由乙方负责赔偿，甲方有权从保证金中扣取赔偿款，保证金不足以抵扣的，甲方有权继续向乙方追偿。</w:t>
      </w:r>
    </w:p>
    <w:p w14:paraId="5BF5B728">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9.2对于乙方增设的可移动设施、设备或办公用品等动产，乙方必须在房屋交还日以前搬离，未按期搬离且自甲方书面催告之日起5日内仍未搬离的，视为乙方放弃所有权，甲方有权以其认为合适的方式处理前述动产，而无须给予乙方任何赔偿或补偿，同时，甲方有权向乙方追要因清理、保管、处理前述动产所产生的所有费用。乙方如逾期不交还房屋，应当按照原租金标准1.3倍向甲方支付占用期间的房屋使用费，直至将房屋实际交还为止。</w:t>
      </w:r>
    </w:p>
    <w:p w14:paraId="2312F14C">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9.3交还期满后乙方仍未能将该房屋交还甲方的，甲方有权自交还期期满之日次日起，对该房屋采取停止水、电、气、网络等供应，控制人员进出，阻止乙方继续使用等措施。</w:t>
      </w:r>
    </w:p>
    <w:p w14:paraId="4CF462AF">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第十条 【承租人承诺】</w:t>
      </w:r>
    </w:p>
    <w:p w14:paraId="6C2030F0">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10.1 乙方在签订本合同前，应对上述房屋及其周边现状进行充分了解，同时应当到相关管理部门认真咨询、了解，知悉其经营手续和相关情况，并向相关管理部门办理有关手续后方可从事经营活动，同时因乙方经营原因需对水、电、气等相关配套设施、设备增容扩量的，由乙方自行解决并承担费用，否则，一切责任由乙方自行承担。双方签订合同后，即视为乙方对租赁房屋及其周边现状的认可，非甲方原因造成乙方不能使用承租房屋进行经营的，不影响本合同的效力，乙方不得以此为由拒付租金或要求解除合同。</w:t>
      </w:r>
    </w:p>
    <w:p w14:paraId="77846DEB">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10.2 乙方在租赁期内应负责房屋的安全、保卫、消防等工作，否则造成一切后果均由乙方自行承担，与甲方无关。</w:t>
      </w:r>
    </w:p>
    <w:p w14:paraId="09289415">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10.3 乙方在租赁期内所产生的一切债权债务，发生人身财产损失、水电安全等情况，均与甲方无关。</w:t>
      </w:r>
    </w:p>
    <w:p w14:paraId="5657835B">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10.4 乙方租赁甲方房屋有物业管理的，如需乙方另行与物业管理公司签订物业管理协议，乙方应当在签订本合同之日起5日内与物业管理公司签订相关协议，遵守相关协议内容，承担相关费用，并向甲方提交所签物业管理协议进行备案。乙方应当按照因乙方拖欠物业费用给甲方造成损失的，甲方有权从保证金中扣除，不足部分由乙方补足。</w:t>
      </w:r>
    </w:p>
    <w:p w14:paraId="5EAA0CE9">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第十一条【有关拆迁事项的特殊约定】</w:t>
      </w:r>
    </w:p>
    <w:p w14:paraId="4B08CEAE">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11.1 如遇拆迁，且拆迁公告公布后，本合同自然终止。乙方应在拆迁公告规定的搬迁期限内搬迁，否则应按实际使用时间支付房屋使用费（按租赁合同的租金标准计算）。</w:t>
      </w:r>
    </w:p>
    <w:p w14:paraId="6A054688">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11.2 乙方不享受针对该房屋的任何拆迁补偿和安置，但乙方有权依据拆迁时的本市拆迁规定享受其自行装修部分的补偿和其他相关补偿。</w:t>
      </w:r>
    </w:p>
    <w:p w14:paraId="7DEAD0B7">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11.3 当甲方与动迁部门签订涉及上述房屋的拆迁补偿安置协议后，该房屋的处分权即转移至动迁部门，乙方可根据拆迁时的本市拆迁规定与动迁部门具体协商相关补偿，乙方应将上述房屋直接交付给动迁部门，否则，所引起的一切责任由乙方承担。若乙方逾期交付，影响甲方拆迁权益的，乙方应赔偿甲方全部的损失。</w:t>
      </w:r>
    </w:p>
    <w:p w14:paraId="78842D97">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第十二条【免责条款】</w:t>
      </w:r>
    </w:p>
    <w:p w14:paraId="0B12E5D5">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12.1 房屋及设施由于不可抗力造成的损失，甲、乙双方互不承担责任。</w:t>
      </w:r>
    </w:p>
    <w:p w14:paraId="34B1C3B8">
      <w:pPr>
        <w:spacing w:line="500" w:lineRule="exact"/>
        <w:ind w:firstLine="560"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12.2 由于政策法规等原因导致合同不能全面履行的，或国家政策需要拆除、改造已租赁的房屋，使甲、乙双方造成损失的，互不承担责任。租金按实际使用时间计算，不足整月的按天数计算，多退少补。</w:t>
      </w:r>
    </w:p>
    <w:p w14:paraId="3E7A9510">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第十三条 【送达条款】</w:t>
      </w:r>
    </w:p>
    <w:p w14:paraId="3EFDC5F4">
      <w:pPr>
        <w:spacing w:line="500" w:lineRule="exact"/>
        <w:ind w:firstLine="560"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为双方便于联系工作、方便配合，乙方告知甲方的通讯地址：</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，联系电话：</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none"/>
          <w:shd w:val="clear" w:color="auto" w:fill="FFFFFF"/>
          <w:lang w:val="en-US" w:eastAsia="zh-CN"/>
          <w14:textFill>
            <w14:solidFill>
              <w14:schemeClr w14:val="tx1"/>
            </w14:solidFill>
          </w14:textFill>
        </w:rPr>
        <w:t>。</w:t>
      </w:r>
      <w:r>
        <w:rPr>
          <w:rFonts w:hint="eastAsia" w:ascii="仿宋" w:hAnsi="仿宋" w:eastAsia="仿宋" w:cs="宋体"/>
          <w:color w:val="000000" w:themeColor="text1"/>
          <w:sz w:val="28"/>
          <w:szCs w:val="28"/>
          <w:shd w:val="clear" w:color="auto" w:fill="FFFFFF"/>
          <w14:textFill>
            <w14:solidFill>
              <w14:schemeClr w14:val="tx1"/>
            </w14:solidFill>
          </w14:textFill>
        </w:rPr>
        <w:t>甲方按此地址、电话或邮箱发送相关文件，不论是否签收包括但不限于拒收均视为已经送达，同时乙方不可撤销的确认上述通讯地址同时作为接收一切诉讼／仲裁／公证等文书（包括但不限于开庭传票、裁判文书等）的送达地址，司法机关、仲裁机构、公证机构等按上述通讯地址向乙方寄送的一切文书均视为已经送达。乙方若需变更通讯地址，须于变更后3日内书面通知甲方，并经甲方签字确认，否则由此产生的一切不利后果均由乙方承担。</w:t>
      </w:r>
    </w:p>
    <w:p w14:paraId="6C35C7FE">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第十四条【争议的解决方式】</w:t>
      </w:r>
    </w:p>
    <w:p w14:paraId="7EFF8492">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本合同在履行过程中发生的争议，由双方当事人协商解决；也可由有关部门调解；协商或调解不成的，按下列第</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2 </w:t>
      </w:r>
      <w:r>
        <w:rPr>
          <w:rFonts w:hint="eastAsia" w:ascii="仿宋" w:hAnsi="仿宋" w:eastAsia="仿宋" w:cs="宋体"/>
          <w:color w:val="000000" w:themeColor="text1"/>
          <w:sz w:val="28"/>
          <w:szCs w:val="28"/>
          <w:shd w:val="clear" w:color="auto" w:fill="FFFFFF"/>
          <w14:textFill>
            <w14:solidFill>
              <w14:schemeClr w14:val="tx1"/>
            </w14:solidFill>
          </w14:textFill>
        </w:rPr>
        <w:t>种方式解决：</w:t>
      </w:r>
    </w:p>
    <w:p w14:paraId="141078FE">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1、提交常州仲裁委员会仲裁；</w:t>
      </w:r>
    </w:p>
    <w:p w14:paraId="0AAECF8A">
      <w:pPr>
        <w:spacing w:line="500" w:lineRule="exact"/>
        <w:ind w:firstLine="560" w:firstLineChars="200"/>
        <w:rPr>
          <w:rFonts w:ascii="仿宋" w:hAnsi="仿宋" w:eastAsia="仿宋" w:cs="宋体"/>
          <w:b/>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2、依法向租赁物所在地人民法院起诉。</w:t>
      </w:r>
    </w:p>
    <w:p w14:paraId="7F9010E4">
      <w:pPr>
        <w:spacing w:line="500" w:lineRule="exact"/>
        <w:ind w:firstLine="562"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color w:val="000000" w:themeColor="text1"/>
          <w:sz w:val="28"/>
          <w:szCs w:val="28"/>
          <w:shd w:val="clear" w:color="auto" w:fill="FFFFFF"/>
          <w14:textFill>
            <w14:solidFill>
              <w14:schemeClr w14:val="tx1"/>
            </w14:solidFill>
          </w14:textFill>
        </w:rPr>
        <w:t>第十五条</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其他约定：</w:t>
      </w:r>
      <w:r>
        <w:rPr>
          <w:rFonts w:hint="eastAsia" w:ascii="仿宋" w:hAnsi="仿宋" w:eastAsia="仿宋" w:cs="宋体"/>
          <w:color w:val="000000" w:themeColor="text1"/>
          <w:sz w:val="28"/>
          <w:szCs w:val="28"/>
          <w:u w:val="single"/>
          <w:shd w:val="clear" w:color="auto" w:fill="FFFFFF"/>
          <w14:textFill>
            <w14:solidFill>
              <w14:schemeClr w14:val="tx1"/>
            </w14:solidFill>
          </w14:textFill>
        </w:rPr>
        <w:t>本次招租标的不得用于经营高污染、高噪音、废品回收、理财私募财富公司、保健类产品推销、无证照幼儿园、无证照养老机构、危险品经营、黄赌毒等违法活动，一经发现，出租方有权解除房屋租赁合同，承租方必须在接到通知7天内无条件将房屋交还出租方，因承租方违约造成的所有损失均由承租方承担，与出租方无关。</w:t>
      </w:r>
    </w:p>
    <w:p w14:paraId="209003BE">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第十六条</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本合同经双方签章后生效。</w:t>
      </w:r>
    </w:p>
    <w:p w14:paraId="24F30B02">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第十七条</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本合同一式</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肆  </w:t>
      </w:r>
      <w:r>
        <w:rPr>
          <w:rFonts w:hint="eastAsia" w:ascii="仿宋" w:hAnsi="仿宋" w:eastAsia="仿宋" w:cs="宋体"/>
          <w:color w:val="000000" w:themeColor="text1"/>
          <w:sz w:val="28"/>
          <w:szCs w:val="28"/>
          <w:shd w:val="clear" w:color="auto" w:fill="FFFFFF"/>
          <w14:textFill>
            <w14:solidFill>
              <w14:schemeClr w14:val="tx1"/>
            </w14:solidFill>
          </w14:textFill>
        </w:rPr>
        <w:t>份，双方各执</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贰 </w:t>
      </w:r>
      <w:r>
        <w:rPr>
          <w:rFonts w:hint="eastAsia" w:ascii="仿宋" w:hAnsi="仿宋" w:eastAsia="仿宋" w:cs="宋体"/>
          <w:color w:val="000000" w:themeColor="text1"/>
          <w:sz w:val="28"/>
          <w:szCs w:val="28"/>
          <w:shd w:val="clear" w:color="auto" w:fill="FFFFFF"/>
          <w14:textFill>
            <w14:solidFill>
              <w14:schemeClr w14:val="tx1"/>
            </w14:solidFill>
          </w14:textFill>
        </w:rPr>
        <w:t>份。</w:t>
      </w:r>
    </w:p>
    <w:p w14:paraId="4D174BE8">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以下无正文，为签字盖章页                                             </w:t>
      </w:r>
    </w:p>
    <w:p w14:paraId="37148E5E">
      <w:pPr>
        <w:spacing w:line="500" w:lineRule="exact"/>
        <w:rPr>
          <w:rFonts w:hint="eastAsia" w:ascii="仿宋" w:hAnsi="仿宋" w:eastAsia="仿宋" w:cs="宋体"/>
          <w:color w:val="000000" w:themeColor="text1"/>
          <w:sz w:val="28"/>
          <w:szCs w:val="28"/>
          <w:shd w:val="clear" w:color="auto" w:fill="FFFFFF"/>
          <w14:textFill>
            <w14:solidFill>
              <w14:schemeClr w14:val="tx1"/>
            </w14:solidFill>
          </w14:textFill>
        </w:rPr>
      </w:pPr>
    </w:p>
    <w:p w14:paraId="37500F79">
      <w:pPr>
        <w:spacing w:line="500" w:lineRule="exact"/>
        <w:rPr>
          <w:rFonts w:hint="eastAsia" w:ascii="仿宋" w:hAnsi="仿宋" w:eastAsia="仿宋" w:cs="宋体"/>
          <w:color w:val="000000" w:themeColor="text1"/>
          <w:sz w:val="28"/>
          <w:szCs w:val="28"/>
          <w:shd w:val="clear" w:color="auto" w:fill="FFFFFF"/>
          <w14:textFill>
            <w14:solidFill>
              <w14:schemeClr w14:val="tx1"/>
            </w14:solidFill>
          </w14:textFill>
        </w:rPr>
      </w:pPr>
    </w:p>
    <w:p w14:paraId="2068B047">
      <w:pPr>
        <w:spacing w:line="500" w:lineRule="exact"/>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甲方：（盖章）　　　　　　　　  乙方：（签字/签章）　　　　　　　　　   </w:t>
      </w:r>
    </w:p>
    <w:p w14:paraId="49C9F48B">
      <w:pPr>
        <w:spacing w:line="500" w:lineRule="exact"/>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经办人：　　　　　　　　　　   经办人：　　　　　　　　</w:t>
      </w:r>
    </w:p>
    <w:p w14:paraId="0FDCAD87">
      <w:pPr>
        <w:spacing w:line="500" w:lineRule="exact"/>
        <w:ind w:firstLine="4200" w:firstLineChars="15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签订日期：    年    月    日</w:t>
      </w:r>
    </w:p>
    <w:p w14:paraId="0695D8AE">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14:paraId="5270FC10">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14:paraId="16928845">
      <w:pPr>
        <w:rPr>
          <w:rFonts w:ascii="仿宋" w:hAnsi="仿宋" w:eastAsia="仿宋" w:cs="宋体"/>
          <w:b/>
          <w:bCs/>
          <w:color w:val="000000" w:themeColor="text1"/>
          <w:sz w:val="28"/>
          <w:szCs w:val="28"/>
          <w:shd w:val="clear" w:color="auto" w:fill="FFFFFF"/>
          <w14:textFill>
            <w14:solidFill>
              <w14:schemeClr w14:val="tx1"/>
            </w14:solidFill>
          </w14:textFill>
        </w:rPr>
      </w:pPr>
      <w:bookmarkStart w:id="0" w:name="_GoBack"/>
      <w:bookmarkEnd w:id="0"/>
      <w:r>
        <w:rPr>
          <w:rFonts w:hint="eastAsia" w:ascii="仿宋" w:hAnsi="仿宋" w:eastAsia="仿宋" w:cs="宋体"/>
          <w:b/>
          <w:bCs/>
          <w:color w:val="000000" w:themeColor="text1"/>
          <w:sz w:val="28"/>
          <w:szCs w:val="28"/>
          <w:shd w:val="clear" w:color="auto" w:fill="FFFFFF"/>
          <w14:textFill>
            <w14:solidFill>
              <w14:schemeClr w14:val="tx1"/>
            </w14:solidFill>
          </w14:textFill>
        </w:rPr>
        <w:t>附件1:</w:t>
      </w:r>
    </w:p>
    <w:p w14:paraId="3DE8062F">
      <w:pPr>
        <w:spacing w:line="500" w:lineRule="exact"/>
        <w:ind w:firstLine="643" w:firstLineChars="200"/>
        <w:jc w:val="center"/>
        <w:rPr>
          <w:rFonts w:ascii="仿宋" w:hAnsi="仿宋" w:eastAsia="仿宋" w:cs="宋体"/>
          <w:b/>
          <w:bCs/>
          <w:color w:val="000000" w:themeColor="text1"/>
          <w:sz w:val="32"/>
          <w:szCs w:val="32"/>
          <w:shd w:val="clear" w:color="auto" w:fill="FFFFFF"/>
          <w14:textFill>
            <w14:solidFill>
              <w14:schemeClr w14:val="tx1"/>
            </w14:solidFill>
          </w14:textFill>
        </w:rPr>
      </w:pPr>
      <w:r>
        <w:rPr>
          <w:rFonts w:hint="eastAsia" w:ascii="仿宋" w:hAnsi="仿宋" w:eastAsia="仿宋" w:cs="宋体"/>
          <w:b/>
          <w:bCs/>
          <w:color w:val="000000" w:themeColor="text1"/>
          <w:sz w:val="32"/>
          <w:szCs w:val="32"/>
          <w:shd w:val="clear" w:color="auto" w:fill="FFFFFF"/>
          <w14:textFill>
            <w14:solidFill>
              <w14:schemeClr w14:val="tx1"/>
            </w14:solidFill>
          </w14:textFill>
        </w:rPr>
        <w:t>消防、治安安全责任书</w:t>
      </w:r>
    </w:p>
    <w:p w14:paraId="6458DBDB">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p>
    <w:p w14:paraId="7EA42892">
      <w:pPr>
        <w:spacing w:line="500" w:lineRule="exact"/>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甲方（出租人）：</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常州新运资产经营有限公司 </w:t>
      </w:r>
    </w:p>
    <w:p w14:paraId="2CF3387A">
      <w:pPr>
        <w:spacing w:line="500" w:lineRule="exact"/>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乙方（承租人）：</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p>
    <w:p w14:paraId="0CE9BEDE">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p>
    <w:p w14:paraId="7EDF874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为确保甲方资产/物业安全及入驻企业的财产及人员安全，加强消防安全管理工作，按照“预防为主、防消结合”的工作方针，开展有组织、有领导的群防群治工作，并将“谁主管、谁负责”的原则落实到实处，根据公安消防机关的要求，签订如下安全责任书：</w:t>
      </w:r>
    </w:p>
    <w:p w14:paraId="17D9E40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一、乙方根据实际情况需要，成立专门的消防组织，由乙方单位负责人落实，做好消防工作，开展有组织、有领导的群防、群治工作。</w:t>
      </w:r>
    </w:p>
    <w:p w14:paraId="7CB827D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二、乙方需定期组织本单位员工学习消防法规、增强消防意识，并结合甲方资产/物业消防重点部位存在的实际情况，对员工进行应急消防知识的培训，并做好相应的防范措施。</w:t>
      </w:r>
    </w:p>
    <w:p w14:paraId="6401AE4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三、乙方需确定消防安全责任人，根据“谁主管、谁负责”的原则，直接对消防工作负责，制定与本单位实际情况和甲方资产/物业情况相符合的消防安全制度、消防安全操作规程，制定灭火和应急疏散预案，管理好消防工作，真正使消防工作落到实处。</w:t>
      </w:r>
    </w:p>
    <w:p w14:paraId="43B5D01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四、乙方应按照规定配置消防设施、器材，设置消防安全标志，并定期组织检验、维修，确保完好有效，相关记录应当完整准确，存档备查。</w:t>
      </w:r>
    </w:p>
    <w:p w14:paraId="51BBF46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五、乙方应保障疏散通道、安全出口、消防车通道畅通，保证防火防烟分区、防火间距符合消防技术标准。</w:t>
      </w:r>
    </w:p>
    <w:p w14:paraId="043DDC7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六、乙方负责组织防火检查，及时消除火灾隐患；组织进行有针对性的消防演练。</w:t>
      </w:r>
    </w:p>
    <w:p w14:paraId="6CA1E41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七、乙方应做到人走关闭电源，杜绝因不关灯、不关电器设备而引起的电气火灾。</w:t>
      </w:r>
    </w:p>
    <w:p w14:paraId="261E7B6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八、乙方如需进行电、气焊等动火作业，须办理相关审批手续并得到许可后方可施工，并做好现场防护措施，杜绝因电、气焊等动火作业引发火灾，随时接受有关部门检查。</w:t>
      </w:r>
    </w:p>
    <w:p w14:paraId="10C9CC5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九、严禁乱拉、乱设电线，乙方如需增设线路或用电项目，需报甲方审核同意后方可安装。</w:t>
      </w:r>
    </w:p>
    <w:p w14:paraId="439490E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十、乙方需教育本单位员工爱护甲方资产/物业内的消防设施，如有损坏，应照价赔偿，性质严重者，根据《消防法》有关规定，甲方有权将肇事者送交公安机关处理。</w:t>
      </w:r>
    </w:p>
    <w:p w14:paraId="02F28DCB">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十一、乙方应随时接受并配合甲方及公安消防机关的检查，对在检查中发现的安全隐患，乙方须无条件、及时的进行整改。</w:t>
      </w:r>
    </w:p>
    <w:p w14:paraId="4E88ED2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二、二次装修过程中，不得私自对室内的消防报警系统及设备进行改造，不得随意增加或减少消防报警数量（点），如确需改造的，必须先报消防部门备案，经消防部门审核通过后，按要求进行改造施工，否则，由此引起的一切后果，责任由乙方承担。</w:t>
      </w:r>
    </w:p>
    <w:p w14:paraId="26E3897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十三、乙方对本单位所有贵重仪器、设备物品和现金等要有安全保管措施和防护手段，对甲方资产/物业治安重点部位应定期检查并及时加以整改，如门窗的防盗。</w:t>
      </w:r>
    </w:p>
    <w:p w14:paraId="2697DCC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十四、乙方应对出入甲方资产/物业的人员进行登记，发现可疑人员及时举报，协助公安机关做好治安工作。</w:t>
      </w:r>
    </w:p>
    <w:p w14:paraId="1A99B9E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十五、严禁易燃、易爆以及腐蚀性和放射性等有毒、有害物品被带入甲方资产/物业，乙方应做好安全检查，发现可疑情况及时报警。</w:t>
      </w:r>
    </w:p>
    <w:p w14:paraId="434EAF3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十六、乙方应按照消防、治安等相关法律法规、规章、政策规定，履行好其他消防、治安等安全职责。</w:t>
      </w:r>
    </w:p>
    <w:p w14:paraId="659D027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十七、乙方应采取措施有效监督甲方资产/物业内入驻企业严格遵守和执行相关法律法规、规章、政策规定，做好消防安全、治安保卫工作。</w:t>
      </w:r>
    </w:p>
    <w:p w14:paraId="30E7114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十八、因乙方工作不力发生任何治安案件或安全责任事故或意外事故的，乙方应承担一切法律责任和法律后果，若因此给甲方造成损失，乙方应承担赔偿责任。</w:t>
      </w:r>
    </w:p>
    <w:p w14:paraId="4A80C89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十九、本责任书一式肆份，甲方执贰份，乙方执贰份均具有同等法律约束力。</w:t>
      </w:r>
    </w:p>
    <w:p w14:paraId="6D1EE630">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 w:hAnsi="仿宋" w:eastAsia="仿宋" w:cs="宋体"/>
          <w:bCs/>
          <w:color w:val="000000" w:themeColor="text1"/>
          <w:sz w:val="28"/>
          <w:szCs w:val="28"/>
          <w:shd w:val="clear" w:color="auto" w:fill="FFFFFF"/>
          <w14:textFill>
            <w14:solidFill>
              <w14:schemeClr w14:val="tx1"/>
            </w14:solidFill>
          </w14:textFill>
        </w:rPr>
      </w:pPr>
      <w:r>
        <w:rPr>
          <w:rFonts w:hint="eastAsia" w:ascii="仿宋" w:hAnsi="仿宋" w:eastAsia="仿宋" w:cs="宋体"/>
          <w:bCs/>
          <w:color w:val="000000" w:themeColor="text1"/>
          <w:sz w:val="28"/>
          <w:szCs w:val="28"/>
          <w:shd w:val="clear" w:color="auto" w:fill="FFFFFF"/>
          <w14:textFill>
            <w14:solidFill>
              <w14:schemeClr w14:val="tx1"/>
            </w14:solidFill>
          </w14:textFill>
        </w:rPr>
        <w:t>甲方（盖章）：                     乙方（盖字/盖章）：</w:t>
      </w:r>
    </w:p>
    <w:p w14:paraId="2779E0BF">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 w:hAnsi="仿宋" w:eastAsia="仿宋" w:cs="宋体"/>
          <w:bCs/>
          <w:color w:val="000000" w:themeColor="text1"/>
          <w:sz w:val="28"/>
          <w:szCs w:val="28"/>
          <w:shd w:val="clear" w:color="auto" w:fill="FFFFFF"/>
          <w14:textFill>
            <w14:solidFill>
              <w14:schemeClr w14:val="tx1"/>
            </w14:solidFill>
          </w14:textFill>
        </w:rPr>
      </w:pPr>
      <w:r>
        <w:rPr>
          <w:rFonts w:hint="eastAsia" w:ascii="仿宋" w:hAnsi="仿宋" w:eastAsia="仿宋" w:cs="宋体"/>
          <w:bCs/>
          <w:color w:val="000000" w:themeColor="text1"/>
          <w:sz w:val="28"/>
          <w:szCs w:val="28"/>
          <w:shd w:val="clear" w:color="auto" w:fill="FFFFFF"/>
          <w14:textFill>
            <w14:solidFill>
              <w14:schemeClr w14:val="tx1"/>
            </w14:solidFill>
          </w14:textFill>
        </w:rPr>
        <w:t>负责人或委托代理人：              负责人或委托代理人：</w:t>
      </w:r>
    </w:p>
    <w:p w14:paraId="3186A69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bCs/>
          <w:color w:val="000000" w:themeColor="text1"/>
          <w:sz w:val="28"/>
          <w:szCs w:val="28"/>
          <w:shd w:val="clear" w:color="auto" w:fill="FFFFFF"/>
          <w14:textFill>
            <w14:solidFill>
              <w14:schemeClr w14:val="tx1"/>
            </w14:solidFill>
          </w14:textFill>
        </w:rPr>
      </w:pPr>
      <w:r>
        <w:rPr>
          <w:rFonts w:hint="eastAsia" w:ascii="仿宋" w:hAnsi="仿宋" w:eastAsia="仿宋" w:cs="宋体"/>
          <w:bCs/>
          <w:color w:val="000000" w:themeColor="text1"/>
          <w:sz w:val="28"/>
          <w:szCs w:val="28"/>
          <w:shd w:val="clear" w:color="auto" w:fill="FFFFFF"/>
          <w14:textFill>
            <w14:solidFill>
              <w14:schemeClr w14:val="tx1"/>
            </w14:solidFill>
          </w14:textFill>
        </w:rPr>
        <w:t xml:space="preserve">                            </w:t>
      </w:r>
    </w:p>
    <w:p w14:paraId="7FBE90C9">
      <w:pPr>
        <w:keepNext w:val="0"/>
        <w:keepLines w:val="0"/>
        <w:pageBreakBefore w:val="0"/>
        <w:widowControl w:val="0"/>
        <w:kinsoku/>
        <w:wordWrap/>
        <w:overflowPunct/>
        <w:topLinePunct w:val="0"/>
        <w:autoSpaceDE/>
        <w:autoSpaceDN/>
        <w:bidi w:val="0"/>
        <w:adjustRightInd/>
        <w:snapToGrid/>
        <w:spacing w:line="420" w:lineRule="exact"/>
        <w:ind w:firstLine="5180" w:firstLineChars="1850"/>
        <w:textAlignment w:val="auto"/>
        <w:rPr>
          <w:rFonts w:ascii="仿宋" w:hAnsi="仿宋" w:eastAsia="仿宋" w:cs="宋体"/>
          <w:bCs/>
          <w:color w:val="000000" w:themeColor="text1"/>
          <w:sz w:val="28"/>
          <w:szCs w:val="28"/>
          <w:shd w:val="clear" w:color="auto" w:fill="FFFFFF"/>
          <w14:textFill>
            <w14:solidFill>
              <w14:schemeClr w14:val="tx1"/>
            </w14:solidFill>
          </w14:textFill>
        </w:rPr>
      </w:pPr>
      <w:r>
        <w:rPr>
          <w:rFonts w:hint="eastAsia" w:ascii="仿宋" w:hAnsi="仿宋" w:eastAsia="仿宋" w:cs="宋体"/>
          <w:bCs/>
          <w:color w:val="000000" w:themeColor="text1"/>
          <w:sz w:val="28"/>
          <w:szCs w:val="28"/>
          <w:shd w:val="clear" w:color="auto" w:fill="FFFFFF"/>
          <w14:textFill>
            <w14:solidFill>
              <w14:schemeClr w14:val="tx1"/>
            </w14:solidFill>
          </w14:textFill>
        </w:rPr>
        <w:t>签订日期：</w:t>
      </w:r>
    </w:p>
    <w:p w14:paraId="7AD761C8"/>
    <w:p w14:paraId="0A6C8958">
      <w:pPr>
        <w:spacing w:line="500" w:lineRule="exact"/>
        <w:rPr>
          <w:rFonts w:ascii="仿宋" w:hAnsi="仿宋" w:eastAsia="仿宋" w:cs="宋体"/>
          <w:b/>
          <w:color w:val="000000" w:themeColor="text1"/>
          <w:sz w:val="28"/>
          <w:szCs w:val="28"/>
          <w:shd w:val="clear" w:color="auto" w:fill="FFFFFF"/>
          <w14:textFill>
            <w14:solidFill>
              <w14:schemeClr w14:val="tx1"/>
            </w14:solidFill>
          </w14:textFill>
        </w:rPr>
      </w:pPr>
      <w:r>
        <w:rPr>
          <w:rFonts w:hint="eastAsia" w:ascii="仿宋" w:hAnsi="仿宋" w:eastAsia="仿宋" w:cs="宋体"/>
          <w:b/>
          <w:color w:val="000000" w:themeColor="text1"/>
          <w:sz w:val="28"/>
          <w:szCs w:val="28"/>
          <w:shd w:val="clear" w:color="auto" w:fill="FFFFFF"/>
          <w14:textFill>
            <w14:solidFill>
              <w14:schemeClr w14:val="tx1"/>
            </w14:solidFill>
          </w14:textFill>
        </w:rPr>
        <w:t>附件2:</w:t>
      </w:r>
    </w:p>
    <w:p w14:paraId="417C8F95">
      <w:pPr>
        <w:spacing w:line="480" w:lineRule="exact"/>
        <w:jc w:val="center"/>
        <w:rPr>
          <w:rFonts w:ascii="仿宋" w:hAnsi="仿宋" w:eastAsia="仿宋" w:cs="宋体"/>
          <w:b/>
          <w:color w:val="000000" w:themeColor="text1"/>
          <w:sz w:val="32"/>
          <w:szCs w:val="32"/>
          <w:shd w:val="clear" w:color="auto" w:fill="FFFFFF"/>
          <w14:textFill>
            <w14:solidFill>
              <w14:schemeClr w14:val="tx1"/>
            </w14:solidFill>
          </w14:textFill>
        </w:rPr>
      </w:pPr>
      <w:r>
        <w:rPr>
          <w:rFonts w:hint="eastAsia" w:ascii="仿宋" w:hAnsi="仿宋" w:eastAsia="仿宋" w:cs="宋体"/>
          <w:b/>
          <w:color w:val="000000" w:themeColor="text1"/>
          <w:sz w:val="32"/>
          <w:szCs w:val="32"/>
          <w:shd w:val="clear" w:color="auto" w:fill="FFFFFF"/>
          <w14:textFill>
            <w14:solidFill>
              <w14:schemeClr w14:val="tx1"/>
            </w14:solidFill>
          </w14:textFill>
        </w:rPr>
        <w:t>装饰装修管理规定</w:t>
      </w:r>
    </w:p>
    <w:p w14:paraId="325B8AFE">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为加强商铺房屋装饰装修的管理和监督，有效制止违章装修行为，保障房屋的结构安全和外观统一，使承租方有一个安全、整洁、舒适的商业经营环境，凡承租方进行室内外装修时，应当保证建筑工程质量和结构安全，符合消防、供水、供电、燃气、环境保护等有关规定和标准，并遵守出租方对商铺房屋装修的有关管理规定。</w:t>
      </w:r>
    </w:p>
    <w:p w14:paraId="66C85A65">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一、装修流程说明</w:t>
      </w:r>
    </w:p>
    <w:p w14:paraId="305CD895">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1、承租方先确定装修方案，选定装修施工单位，并由施工单位指定一名防火安全责任人。</w:t>
      </w:r>
    </w:p>
    <w:p w14:paraId="68D69F43">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2、承租方会同装修施工负责人备齐如下装修申报材料到新运集团</w:t>
      </w:r>
      <w:r>
        <w:rPr>
          <w:rFonts w:hint="eastAsia" w:ascii="仿宋" w:hAnsi="仿宋" w:eastAsia="仿宋" w:cs="宋体"/>
          <w:sz w:val="28"/>
          <w:szCs w:val="28"/>
          <w:highlight w:val="none"/>
          <w:u w:val="single"/>
          <w:shd w:val="clear" w:color="auto" w:fill="FFFFFF"/>
          <w:lang w:val="en-US" w:eastAsia="zh-CN"/>
        </w:rPr>
        <w:t>产业发展子集团运营管理部</w:t>
      </w:r>
      <w:r>
        <w:rPr>
          <w:rFonts w:hint="eastAsia" w:ascii="仿宋" w:hAnsi="仿宋" w:eastAsia="仿宋" w:cs="宋体"/>
          <w:sz w:val="28"/>
          <w:szCs w:val="28"/>
          <w:highlight w:val="none"/>
          <w:u w:val="single"/>
          <w:shd w:val="clear" w:color="auto" w:fill="FFFFFF"/>
        </w:rPr>
        <w:t>（下同：运营部）</w:t>
      </w:r>
      <w:r>
        <w:rPr>
          <w:rFonts w:hint="eastAsia" w:ascii="仿宋" w:hAnsi="仿宋" w:eastAsia="仿宋" w:cs="宋体"/>
          <w:color w:val="000000" w:themeColor="text1"/>
          <w:sz w:val="28"/>
          <w:szCs w:val="28"/>
          <w:shd w:val="clear" w:color="auto" w:fill="FFFFFF"/>
          <w14:textFill>
            <w14:solidFill>
              <w14:schemeClr w14:val="tx1"/>
            </w14:solidFill>
          </w14:textFill>
        </w:rPr>
        <w:t>申报装修手续。装饰装修申报流程及相关资料如下：</w:t>
      </w:r>
    </w:p>
    <w:p w14:paraId="1F505EE4">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（1）装修前七天承租方或其委托人到运营部领取《装饰装修申请表》，并按表中要求逐项如实填写。</w:t>
      </w:r>
    </w:p>
    <w:p w14:paraId="56B37CCB">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（2）承租方需向出租方提供以下资料：</w:t>
      </w:r>
    </w:p>
    <w:p w14:paraId="543A7BF7">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a、装饰企业营业执照、资质证书复印件，负责人身份证复印件；</w:t>
      </w:r>
    </w:p>
    <w:p w14:paraId="5DF1F688">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b、房屋的装饰装修施工图纸及门头店招设计尺寸图和效果图；</w:t>
      </w:r>
    </w:p>
    <w:p w14:paraId="100FA314">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c、涉及结构、消防系统、电增容、外立面等改造的房屋，承租方应先向相关政府主管部门申报，并提供审批通过的设计图纸和文件；</w:t>
      </w:r>
    </w:p>
    <w:p w14:paraId="5DFC861C">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sz w:val="28"/>
          <w:szCs w:val="28"/>
          <w:shd w:val="clear" w:color="auto" w:fill="FFFFFF"/>
        </w:rPr>
      </w:pPr>
      <w:r>
        <w:rPr>
          <w:rFonts w:hint="eastAsia" w:ascii="仿宋" w:hAnsi="仿宋" w:eastAsia="仿宋" w:cs="宋体"/>
          <w:color w:val="000000" w:themeColor="text1"/>
          <w:sz w:val="28"/>
          <w:szCs w:val="28"/>
          <w:shd w:val="clear" w:color="auto" w:fill="FFFFFF"/>
          <w14:textFill>
            <w14:solidFill>
              <w14:schemeClr w14:val="tx1"/>
            </w14:solidFill>
          </w14:textFill>
        </w:rPr>
        <w:t>（3）</w:t>
      </w:r>
      <w:r>
        <w:rPr>
          <w:rFonts w:hint="eastAsia" w:ascii="仿宋" w:hAnsi="仿宋" w:eastAsia="仿宋" w:cs="宋体"/>
          <w:sz w:val="28"/>
          <w:szCs w:val="28"/>
          <w:shd w:val="clear" w:color="auto" w:fill="FFFFFF"/>
        </w:rPr>
        <w:t>出租方对承租方提供的门头店招设计尺寸、店招材质进行审核，承租方另需提供城管审批通过的店招内容文件。（统一由城管处负责审核）</w:t>
      </w:r>
    </w:p>
    <w:p w14:paraId="3BDE4189">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（4）经出租方对承租方提供的装饰装修施工图（包括建筑、给排水、电气图等）、政府批文等进行备案后，同意承租方进场施工。</w:t>
      </w:r>
    </w:p>
    <w:p w14:paraId="04A31773">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3、承租方必须遵守的装修施工时间规定：</w:t>
      </w:r>
    </w:p>
    <w:p w14:paraId="5B254C33">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（1）自通知交房之日起，免租期为装修施工期，如需延期请及时办理延期手续，装修施工期间每天的施工时间按物业公司要求执行。</w:t>
      </w:r>
    </w:p>
    <w:p w14:paraId="757EC020">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（2）承租方必须严格按照规定时间施工，晚上18：00后不得进行凿、敲、钻、割等产生噪音的工作，以免影响他人休息及安全。出租方或物业公司有权进行检查及处理相关违规行为。</w:t>
      </w:r>
    </w:p>
    <w:p w14:paraId="3232256C">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二、施工人员守则</w:t>
      </w:r>
    </w:p>
    <w:p w14:paraId="6CD586F6">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1、施工人员禁止在施工现场内赌博、喝酒、吸烟、吐痰、闲荡、制造扰乱等。</w:t>
      </w:r>
    </w:p>
    <w:p w14:paraId="62AC1508">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2、不得携带易燃易爆等危险性物品进入施工区域。</w:t>
      </w:r>
    </w:p>
    <w:p w14:paraId="50FAB4F4">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3、施工人员不得占用公共区域，堆放材料、工具、废物等物品，保持公共区域清洁完好。</w:t>
      </w:r>
    </w:p>
    <w:p w14:paraId="4A1E2C33">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4、每日工作完毕，请关好商铺内水电开关，并检查无误后方可离开，确保安全。</w:t>
      </w:r>
    </w:p>
    <w:p w14:paraId="71052674">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三、装饰装修禁止行为及注意事项</w:t>
      </w:r>
    </w:p>
    <w:p w14:paraId="692A27E4">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1、未经相关政府部门批准，严禁破坏房屋的梁、柱、楼板、承重墙、结构框架、建筑外墙等，不得在上述部位开门、开洞、凿孔、打槽。</w:t>
      </w:r>
    </w:p>
    <w:p w14:paraId="3820D1D0">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2、禁止将没有防水要求的房间或者阳台改为卫生间或厨房使用，禁止改变其它房屋的使用功能。</w:t>
      </w:r>
    </w:p>
    <w:p w14:paraId="06D39BA2">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3、严禁损坏房屋原有节能设施，降低节能效果。</w:t>
      </w:r>
    </w:p>
    <w:p w14:paraId="016B68C5">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4、严禁擅自移动和隐埋公共设施。</w:t>
      </w:r>
    </w:p>
    <w:p w14:paraId="04FDB3A4">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5、严禁私自占用和破坏房屋的公用部位，不得侵占公用墙体。</w:t>
      </w:r>
    </w:p>
    <w:p w14:paraId="36AAD1AC">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6、不得改变房屋外立面风格，严禁擅自安装防盗网、雨阳蓬、搭建房屋等构筑物。</w:t>
      </w:r>
    </w:p>
    <w:p w14:paraId="36A232F8">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7、严禁擅自移动、更改、破坏消防设施。</w:t>
      </w:r>
    </w:p>
    <w:p w14:paraId="2DBEF9DF">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8、禁止拆改和封包天然气管道、阀门、计量表。</w:t>
      </w:r>
    </w:p>
    <w:p w14:paraId="557339D8">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9、装修施工的垃圾，必须袋装堆放在指定位置，严禁乱堆乱放和污染环境。</w:t>
      </w:r>
    </w:p>
    <w:p w14:paraId="682B29EB">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10、禁止随意安装空调室外机，空调室外机必须安装在统一预留位置上，空调冷凝水管必须接到预留集水管内，禁止擅自安装空调雨篷。</w:t>
      </w:r>
    </w:p>
    <w:p w14:paraId="2004C167">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11、禁止随意增加房屋荷载，尤其是在对楼面装修时不得使用超重设备和材料等。</w:t>
      </w:r>
    </w:p>
    <w:p w14:paraId="678BFBE0">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12、室内排水管在装修时不得改动、封包，厨卫上下水管路装修时必须预留检修口（尺寸应大于350mm*350mm），以方便今后检修维修。</w:t>
      </w:r>
    </w:p>
    <w:p w14:paraId="7FB06426">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四、安全责任</w:t>
      </w:r>
    </w:p>
    <w:p w14:paraId="125A1A65">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1、施工用电必须严格执行用电管理条例和规程 。</w:t>
      </w:r>
    </w:p>
    <w:p w14:paraId="147524CB">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2、施工区域临时接驳电线需保证一机一闸一漏保，禁止私拉乱接。</w:t>
      </w:r>
    </w:p>
    <w:p w14:paraId="693974BA">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3、施工区域严禁使用煤气包、燃气灶、电炉、电炊具等电热设施。</w:t>
      </w:r>
    </w:p>
    <w:p w14:paraId="49511EDB">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4、施工单位须按照国家相关规定对施工人员配备必要的劳动、安全保护器具。</w:t>
      </w:r>
    </w:p>
    <w:p w14:paraId="7B47EC1F">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5、在进行高空作业时必须按规定佩戴安全帽和安全带。</w:t>
      </w:r>
    </w:p>
    <w:p w14:paraId="43EC558F">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6、装修过程中施工人员的人身财产安全与出租方无关。</w:t>
      </w:r>
    </w:p>
    <w:p w14:paraId="37C17322">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7、装修工程中造成第三人人身财产损失的与出租方无关。</w:t>
      </w:r>
    </w:p>
    <w:p w14:paraId="2DA69D09">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五、违约责任</w:t>
      </w:r>
    </w:p>
    <w:p w14:paraId="2B6958AC">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1、当事人因未履行本规定或违反国家法律、法规及有关规定，造成损失的均由承租方承担。</w:t>
      </w:r>
    </w:p>
    <w:p w14:paraId="100E5B16">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2、装修过程中发现违反以上规定，出租方有权责令承租方限期整改，并由承租方承担全部责任，情节严重者终止合同或报行政主管部门处理。 </w:t>
      </w:r>
    </w:p>
    <w:p w14:paraId="5C7C3F68">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本规定作为《房屋租赁合同》的组成部分，自承租方签字盖章之日起生效。 </w:t>
      </w:r>
    </w:p>
    <w:p w14:paraId="76A95D9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                              </w:t>
      </w:r>
    </w:p>
    <w:p w14:paraId="4B6841C2">
      <w:pPr>
        <w:keepNext w:val="0"/>
        <w:keepLines w:val="0"/>
        <w:pageBreakBefore w:val="0"/>
        <w:widowControl w:val="0"/>
        <w:kinsoku/>
        <w:wordWrap/>
        <w:overflowPunct/>
        <w:topLinePunct w:val="0"/>
        <w:autoSpaceDE/>
        <w:autoSpaceDN/>
        <w:bidi w:val="0"/>
        <w:adjustRightInd/>
        <w:snapToGrid/>
        <w:spacing w:line="460" w:lineRule="exact"/>
        <w:ind w:firstLine="5600" w:firstLineChars="2000"/>
        <w:textAlignment w:val="auto"/>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承租方签字/盖章： </w:t>
      </w:r>
    </w:p>
    <w:p w14:paraId="7BFA2E6A">
      <w:pPr>
        <w:keepNext w:val="0"/>
        <w:keepLines w:val="0"/>
        <w:pageBreakBefore w:val="0"/>
        <w:widowControl w:val="0"/>
        <w:kinsoku/>
        <w:wordWrap/>
        <w:overflowPunct/>
        <w:topLinePunct w:val="0"/>
        <w:autoSpaceDE/>
        <w:autoSpaceDN/>
        <w:bidi w:val="0"/>
        <w:adjustRightInd/>
        <w:snapToGrid/>
        <w:spacing w:line="460" w:lineRule="exact"/>
        <w:ind w:firstLine="5600" w:firstLineChars="20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日  期：</w:t>
      </w:r>
    </w:p>
    <w:p w14:paraId="4C88C0B3"/>
    <w:p w14:paraId="4B2923E2">
      <w:pPr>
        <w:spacing w:line="48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p>
    <w:sectPr>
      <w:footerReference r:id="rId3" w:type="default"/>
      <w:pgSz w:w="11906" w:h="16838"/>
      <w:pgMar w:top="1440" w:right="1800"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DA22">
    <w:pPr>
      <w:pStyle w:val="2"/>
      <w:rPr>
        <w:rFonts w:hint="default" w:eastAsiaTheme="minorEastAsia"/>
        <w:lang w:val="en-US" w:eastAsia="zh-CN"/>
      </w:rPr>
    </w:pPr>
  </w:p>
  <w:p w14:paraId="09949C63">
    <w:pPr>
      <w:pStyle w:val="2"/>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4B8C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C4B8C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56127"/>
    <w:rsid w:val="0549485B"/>
    <w:rsid w:val="0D7269C8"/>
    <w:rsid w:val="102C683B"/>
    <w:rsid w:val="21747F5E"/>
    <w:rsid w:val="26150B87"/>
    <w:rsid w:val="28840E1D"/>
    <w:rsid w:val="32465A8F"/>
    <w:rsid w:val="32F03690"/>
    <w:rsid w:val="334E1683"/>
    <w:rsid w:val="42D25F85"/>
    <w:rsid w:val="456B0CEE"/>
    <w:rsid w:val="484A5D54"/>
    <w:rsid w:val="544F4BA5"/>
    <w:rsid w:val="56414D36"/>
    <w:rsid w:val="5D1453FD"/>
    <w:rsid w:val="6DD5223D"/>
    <w:rsid w:val="70945D7D"/>
    <w:rsid w:val="75F4581B"/>
    <w:rsid w:val="76D86123"/>
    <w:rsid w:val="7F8D4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8028</Words>
  <Characters>8148</Characters>
  <Lines>0</Lines>
  <Paragraphs>0</Paragraphs>
  <TotalTime>7</TotalTime>
  <ScaleCrop>false</ScaleCrop>
  <LinksUpToDate>false</LinksUpToDate>
  <CharactersWithSpaces>8641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2025-12-24T08:05:00Z</dcterms:created>
  <dc:creator>Administrator</dc:creator>
  <cp:lastModifiedBy>平心看世界 </cp:lastModifiedBy>
  <dcterms:modified xsi:type="dcterms:W3CDTF">2026-01-22T05:57:47Z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eyJoZGlkIjoiNWM3MzZkYjEwYTAyNGUxMWI1MzVjZjc3M2Q1NDE3MDEiLCJ1c2VySWQiOiI3NDc0MDI0OTQifQ==</vt:lpwstr>
  </property>
  <property fmtid="{D5CDD505-2E9C-101B-9397-08002B2CF9AE}" pid="4" name="ICV">
    <vt:lpwstr>43AB8B738A7246569D57E43C4F9AC062_13</vt:lpwstr>
  </property>
</Properties>
</file>