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A49" w:rsidRDefault="004A7FE3">
      <w:pPr>
        <w:pStyle w:val="3"/>
        <w:ind w:left="1419" w:right="640" w:hanging="640"/>
        <w:jc w:val="right"/>
        <w:rPr>
          <w:rFonts w:ascii="仿宋" w:eastAsia="仿宋" w:hAnsi="仿宋" w:cs="仿宋"/>
        </w:rPr>
      </w:pPr>
      <w:r>
        <w:rPr>
          <w:rFonts w:ascii="微软雅黑" w:eastAsia="微软雅黑" w:hAnsi="微软雅黑" w:hint="eastAsia"/>
        </w:rPr>
        <w:t xml:space="preserve">  </w:t>
      </w:r>
      <w:r>
        <w:rPr>
          <w:rFonts w:ascii="微软雅黑" w:eastAsia="微软雅黑" w:hAnsi="微软雅黑" w:hint="eastAsia"/>
          <w:sz w:val="24"/>
        </w:rPr>
        <w:t>合同编号：</w:t>
      </w:r>
      <w:r>
        <w:rPr>
          <w:rFonts w:ascii="微软雅黑" w:eastAsia="微软雅黑" w:hAnsi="微软雅黑" w:hint="eastAsia"/>
          <w:sz w:val="24"/>
          <w:u w:val="single"/>
        </w:rPr>
        <w:t xml:space="preserve">                   </w:t>
      </w:r>
    </w:p>
    <w:p w:rsidR="00990A49" w:rsidRDefault="00990A49">
      <w:pPr>
        <w:spacing w:line="360" w:lineRule="auto"/>
        <w:jc w:val="left"/>
        <w:rPr>
          <w:rFonts w:ascii="微软雅黑" w:eastAsia="微软雅黑" w:hAnsi="微软雅黑" w:cs="Times New Roman"/>
        </w:rPr>
      </w:pPr>
    </w:p>
    <w:p w:rsidR="00990A49" w:rsidRDefault="00990A49">
      <w:pPr>
        <w:spacing w:line="360" w:lineRule="auto"/>
        <w:jc w:val="left"/>
        <w:rPr>
          <w:rFonts w:ascii="微软雅黑" w:eastAsia="微软雅黑" w:hAnsi="微软雅黑" w:cs="Times New Roman"/>
        </w:rPr>
      </w:pPr>
    </w:p>
    <w:p w:rsidR="00990A49" w:rsidRDefault="00990A49">
      <w:pPr>
        <w:spacing w:line="360" w:lineRule="auto"/>
        <w:jc w:val="left"/>
        <w:rPr>
          <w:rFonts w:ascii="微软雅黑" w:eastAsia="微软雅黑" w:hAnsi="微软雅黑" w:cs="Times New Roman"/>
        </w:rPr>
      </w:pPr>
    </w:p>
    <w:p w:rsidR="00990A49" w:rsidRDefault="004A7FE3">
      <w:pPr>
        <w:spacing w:line="360" w:lineRule="auto"/>
        <w:jc w:val="center"/>
        <w:rPr>
          <w:rFonts w:ascii="微软雅黑" w:eastAsia="微软雅黑" w:hAnsi="微软雅黑" w:cs="Times New Roman"/>
          <w:b/>
          <w:sz w:val="44"/>
          <w:szCs w:val="44"/>
        </w:rPr>
      </w:pPr>
      <w:r>
        <w:rPr>
          <w:rFonts w:ascii="微软雅黑" w:eastAsia="微软雅黑" w:hAnsi="微软雅黑" w:cs="Times New Roman" w:hint="eastAsia"/>
          <w:b/>
          <w:sz w:val="44"/>
          <w:szCs w:val="44"/>
        </w:rPr>
        <w:t xml:space="preserve">租 </w:t>
      </w:r>
      <w:proofErr w:type="gramStart"/>
      <w:r>
        <w:rPr>
          <w:rFonts w:ascii="微软雅黑" w:eastAsia="微软雅黑" w:hAnsi="微软雅黑" w:cs="Times New Roman" w:hint="eastAsia"/>
          <w:b/>
          <w:sz w:val="44"/>
          <w:szCs w:val="44"/>
        </w:rPr>
        <w:t>赁</w:t>
      </w:r>
      <w:proofErr w:type="gramEnd"/>
      <w:r>
        <w:rPr>
          <w:rFonts w:ascii="微软雅黑" w:eastAsia="微软雅黑" w:hAnsi="微软雅黑" w:cs="Times New Roman" w:hint="eastAsia"/>
          <w:b/>
          <w:sz w:val="44"/>
          <w:szCs w:val="44"/>
        </w:rPr>
        <w:t xml:space="preserve"> 合 同</w:t>
      </w:r>
    </w:p>
    <w:p w:rsidR="00990A49" w:rsidRDefault="004A7FE3">
      <w:pPr>
        <w:spacing w:line="360" w:lineRule="auto"/>
        <w:jc w:val="center"/>
        <w:rPr>
          <w:rFonts w:ascii="微软雅黑" w:eastAsia="微软雅黑" w:hAnsi="微软雅黑" w:cs="Times New Roman"/>
          <w:sz w:val="32"/>
          <w:szCs w:val="32"/>
        </w:rPr>
      </w:pPr>
      <w:r>
        <w:rPr>
          <w:rFonts w:ascii="微软雅黑" w:eastAsia="微软雅黑" w:hAnsi="微软雅黑" w:cs="Times New Roman"/>
          <w:sz w:val="32"/>
          <w:szCs w:val="32"/>
        </w:rPr>
        <w:t>（商铺）</w:t>
      </w:r>
    </w:p>
    <w:p w:rsidR="00990A49" w:rsidRDefault="00990A49">
      <w:pPr>
        <w:spacing w:line="360" w:lineRule="auto"/>
        <w:jc w:val="center"/>
        <w:rPr>
          <w:rFonts w:ascii="微软雅黑" w:eastAsia="微软雅黑" w:hAnsi="微软雅黑" w:cs="Times New Roman"/>
          <w:b/>
        </w:rPr>
      </w:pPr>
    </w:p>
    <w:p w:rsidR="00990A49" w:rsidRDefault="00990A49">
      <w:pPr>
        <w:spacing w:line="360" w:lineRule="auto"/>
        <w:jc w:val="center"/>
        <w:rPr>
          <w:rFonts w:ascii="微软雅黑" w:eastAsia="微软雅黑" w:hAnsi="微软雅黑" w:cs="Times New Roman"/>
          <w:b/>
        </w:rPr>
      </w:pPr>
    </w:p>
    <w:p w:rsidR="00990A49" w:rsidRDefault="00990A49">
      <w:pPr>
        <w:spacing w:line="360" w:lineRule="auto"/>
        <w:jc w:val="center"/>
        <w:rPr>
          <w:rFonts w:ascii="微软雅黑" w:eastAsia="微软雅黑" w:hAnsi="微软雅黑" w:cs="Times New Roman"/>
          <w:b/>
        </w:rPr>
      </w:pPr>
    </w:p>
    <w:p w:rsidR="00990A49" w:rsidRDefault="00990A49">
      <w:pPr>
        <w:spacing w:line="360" w:lineRule="auto"/>
        <w:jc w:val="center"/>
        <w:rPr>
          <w:rFonts w:ascii="微软雅黑" w:eastAsia="微软雅黑" w:hAnsi="微软雅黑" w:cs="Times New Roman"/>
          <w:b/>
        </w:rPr>
      </w:pPr>
    </w:p>
    <w:p w:rsidR="00990A49" w:rsidRDefault="00990A49">
      <w:pPr>
        <w:spacing w:line="360" w:lineRule="auto"/>
        <w:jc w:val="center"/>
        <w:rPr>
          <w:rFonts w:ascii="微软雅黑" w:eastAsia="微软雅黑" w:hAnsi="微软雅黑" w:cs="Times New Roman"/>
          <w:b/>
        </w:rPr>
      </w:pPr>
    </w:p>
    <w:p w:rsidR="00990A49" w:rsidRDefault="00990A49">
      <w:pPr>
        <w:spacing w:line="360" w:lineRule="auto"/>
        <w:jc w:val="center"/>
        <w:rPr>
          <w:rFonts w:ascii="微软雅黑" w:eastAsia="微软雅黑" w:hAnsi="微软雅黑" w:cs="Times New Roman"/>
          <w:b/>
        </w:rPr>
      </w:pPr>
    </w:p>
    <w:p w:rsidR="00990A49" w:rsidRDefault="00990A49">
      <w:pPr>
        <w:spacing w:line="360" w:lineRule="auto"/>
        <w:jc w:val="center"/>
        <w:rPr>
          <w:rFonts w:ascii="微软雅黑" w:eastAsia="微软雅黑" w:hAnsi="微软雅黑" w:cs="Times New Roman"/>
          <w:b/>
        </w:rPr>
      </w:pPr>
    </w:p>
    <w:p w:rsidR="00990A49" w:rsidRDefault="00990A49">
      <w:pPr>
        <w:spacing w:line="360" w:lineRule="auto"/>
        <w:jc w:val="center"/>
        <w:rPr>
          <w:rFonts w:ascii="微软雅黑" w:eastAsia="微软雅黑" w:hAnsi="微软雅黑" w:cs="Times New Roman"/>
          <w:b/>
        </w:rPr>
      </w:pPr>
    </w:p>
    <w:p w:rsidR="00990A49" w:rsidRDefault="00990A49">
      <w:pPr>
        <w:spacing w:line="360" w:lineRule="auto"/>
        <w:jc w:val="center"/>
        <w:rPr>
          <w:rFonts w:ascii="微软雅黑" w:eastAsia="微软雅黑" w:hAnsi="微软雅黑" w:cs="Times New Roman"/>
          <w:b/>
        </w:rPr>
      </w:pPr>
    </w:p>
    <w:p w:rsidR="00990A49" w:rsidRDefault="00990A49">
      <w:pPr>
        <w:spacing w:line="360" w:lineRule="auto"/>
        <w:jc w:val="center"/>
        <w:rPr>
          <w:rFonts w:ascii="微软雅黑" w:eastAsia="微软雅黑" w:hAnsi="微软雅黑" w:cs="Times New Roman"/>
          <w:b/>
        </w:rPr>
      </w:pPr>
    </w:p>
    <w:p w:rsidR="00990A49" w:rsidRDefault="00990A49">
      <w:pPr>
        <w:spacing w:line="360" w:lineRule="auto"/>
        <w:jc w:val="center"/>
        <w:rPr>
          <w:rFonts w:ascii="微软雅黑" w:eastAsia="微软雅黑" w:hAnsi="微软雅黑" w:cs="Times New Roman"/>
          <w:b/>
        </w:rPr>
      </w:pPr>
    </w:p>
    <w:p w:rsidR="00990A49" w:rsidRDefault="004A7FE3">
      <w:pPr>
        <w:spacing w:line="360" w:lineRule="auto"/>
        <w:jc w:val="center"/>
        <w:rPr>
          <w:rFonts w:ascii="微软雅黑" w:eastAsia="微软雅黑" w:hAnsi="微软雅黑" w:cs="Times New Roman"/>
          <w:b/>
          <w:sz w:val="28"/>
          <w:szCs w:val="28"/>
        </w:rPr>
      </w:pPr>
      <w:r>
        <w:rPr>
          <w:rFonts w:ascii="微软雅黑" w:eastAsia="微软雅黑" w:hAnsi="微软雅黑" w:cs="Times New Roman"/>
          <w:b/>
          <w:sz w:val="28"/>
          <w:szCs w:val="28"/>
        </w:rPr>
        <w:t>20</w:t>
      </w:r>
      <w:r>
        <w:rPr>
          <w:rFonts w:ascii="微软雅黑" w:eastAsia="微软雅黑" w:hAnsi="微软雅黑" w:cs="Times New Roman" w:hint="eastAsia"/>
          <w:b/>
          <w:sz w:val="28"/>
          <w:szCs w:val="28"/>
        </w:rPr>
        <w:t>26</w:t>
      </w:r>
      <w:r>
        <w:rPr>
          <w:rFonts w:ascii="微软雅黑" w:eastAsia="微软雅黑" w:hAnsi="微软雅黑" w:cs="Times New Roman"/>
          <w:b/>
          <w:sz w:val="28"/>
          <w:szCs w:val="28"/>
        </w:rPr>
        <w:t>年</w:t>
      </w:r>
      <w:r>
        <w:rPr>
          <w:rFonts w:ascii="微软雅黑" w:eastAsia="微软雅黑" w:hAnsi="微软雅黑" w:cs="Times New Roman" w:hint="eastAsia"/>
          <w:b/>
          <w:sz w:val="28"/>
          <w:szCs w:val="28"/>
        </w:rPr>
        <w:t xml:space="preserve">  </w:t>
      </w:r>
      <w:r>
        <w:rPr>
          <w:rFonts w:ascii="微软雅黑" w:eastAsia="微软雅黑" w:hAnsi="微软雅黑" w:cs="Times New Roman"/>
          <w:b/>
          <w:sz w:val="28"/>
          <w:szCs w:val="28"/>
        </w:rPr>
        <w:t>月</w:t>
      </w:r>
      <w:r>
        <w:rPr>
          <w:rFonts w:ascii="微软雅黑" w:eastAsia="微软雅黑" w:hAnsi="微软雅黑" w:cs="Times New Roman" w:hint="eastAsia"/>
          <w:b/>
          <w:sz w:val="28"/>
          <w:szCs w:val="28"/>
        </w:rPr>
        <w:t xml:space="preserve">  </w:t>
      </w:r>
      <w:r>
        <w:rPr>
          <w:rFonts w:ascii="微软雅黑" w:eastAsia="微软雅黑" w:hAnsi="微软雅黑" w:cs="Times New Roman"/>
          <w:b/>
          <w:sz w:val="28"/>
          <w:szCs w:val="28"/>
        </w:rPr>
        <w:t>日</w:t>
      </w:r>
    </w:p>
    <w:p w:rsidR="00990A49" w:rsidRDefault="00990A49">
      <w:pPr>
        <w:spacing w:line="360" w:lineRule="auto"/>
        <w:rPr>
          <w:rFonts w:ascii="微软雅黑" w:eastAsia="微软雅黑" w:hAnsi="微软雅黑" w:cs="Times New Roman"/>
          <w:b/>
          <w:sz w:val="28"/>
          <w:szCs w:val="28"/>
        </w:rPr>
      </w:pPr>
    </w:p>
    <w:p w:rsidR="00990A49" w:rsidRDefault="004A7FE3">
      <w:pPr>
        <w:spacing w:line="360" w:lineRule="auto"/>
        <w:jc w:val="center"/>
        <w:rPr>
          <w:rFonts w:ascii="微软雅黑" w:eastAsia="微软雅黑" w:hAnsi="微软雅黑" w:cs="Times New Roman"/>
          <w:b/>
          <w:sz w:val="28"/>
          <w:szCs w:val="28"/>
        </w:rPr>
      </w:pPr>
      <w:r>
        <w:rPr>
          <w:rFonts w:ascii="微软雅黑" w:eastAsia="微软雅黑" w:hAnsi="微软雅黑" w:cs="Times New Roman"/>
          <w:b/>
          <w:sz w:val="28"/>
          <w:szCs w:val="28"/>
        </w:rPr>
        <w:br w:type="page"/>
      </w:r>
      <w:r>
        <w:rPr>
          <w:rFonts w:ascii="Times New Roman" w:eastAsia="宋体" w:hAnsi="Times New Roman" w:cs="Times New Roman"/>
          <w:b/>
          <w:sz w:val="24"/>
          <w:lang w:val="zh-CN"/>
        </w:rPr>
        <w:lastRenderedPageBreak/>
        <w:t>目录</w:t>
      </w:r>
    </w:p>
    <w:p w:rsidR="00990A49" w:rsidRDefault="004A7FE3">
      <w:pPr>
        <w:tabs>
          <w:tab w:val="right" w:leader="dot" w:pos="8296"/>
        </w:tabs>
        <w:spacing w:line="360" w:lineRule="auto"/>
        <w:jc w:val="left"/>
        <w:rPr>
          <w:rFonts w:ascii="Calibri" w:eastAsia="宋体" w:hAnsi="Calibri" w:cs="Times New Roman"/>
          <w:szCs w:val="22"/>
        </w:rPr>
      </w:pPr>
      <w:r>
        <w:rPr>
          <w:rFonts w:ascii="宋体" w:eastAsia="宋体" w:hAnsi="宋体" w:cs="Arial"/>
          <w:bCs/>
          <w:caps/>
          <w:sz w:val="24"/>
        </w:rPr>
        <w:fldChar w:fldCharType="begin"/>
      </w:r>
      <w:r>
        <w:rPr>
          <w:rFonts w:ascii="宋体" w:eastAsia="宋体" w:hAnsi="宋体" w:cs="Arial"/>
          <w:bCs/>
          <w:caps/>
          <w:sz w:val="24"/>
        </w:rPr>
        <w:instrText xml:space="preserve"> TOC \o "1-3" \h \z \u </w:instrText>
      </w:r>
      <w:r>
        <w:rPr>
          <w:rFonts w:ascii="宋体" w:eastAsia="宋体" w:hAnsi="宋体" w:cs="Arial"/>
          <w:bCs/>
          <w:caps/>
          <w:sz w:val="24"/>
        </w:rPr>
        <w:fldChar w:fldCharType="separate"/>
      </w:r>
      <w:hyperlink w:anchor="_Toc70438142" w:history="1">
        <w:r>
          <w:rPr>
            <w:rFonts w:ascii="宋体" w:eastAsia="宋体" w:hAnsi="宋体" w:cs="Arial" w:hint="eastAsia"/>
            <w:bCs/>
            <w:caps/>
            <w:sz w:val="24"/>
            <w:u w:val="single"/>
          </w:rPr>
          <w:t>第一条</w:t>
        </w:r>
        <w:r>
          <w:rPr>
            <w:rFonts w:ascii="宋体" w:eastAsia="宋体" w:hAnsi="宋体" w:cs="Arial"/>
            <w:bCs/>
            <w:caps/>
            <w:sz w:val="24"/>
            <w:u w:val="single"/>
          </w:rPr>
          <w:t xml:space="preserve"> </w:t>
        </w:r>
        <w:r>
          <w:rPr>
            <w:rFonts w:ascii="宋体" w:eastAsia="宋体" w:hAnsi="宋体" w:cs="Arial" w:hint="eastAsia"/>
            <w:bCs/>
            <w:caps/>
            <w:sz w:val="24"/>
            <w:u w:val="single"/>
          </w:rPr>
          <w:t>租赁物业</w:t>
        </w:r>
        <w:r>
          <w:rPr>
            <w:rFonts w:ascii="宋体" w:eastAsia="宋体" w:hAnsi="宋体" w:cs="Arial"/>
            <w:bCs/>
            <w:caps/>
            <w:sz w:val="24"/>
          </w:rPr>
          <w:tab/>
        </w:r>
        <w:r>
          <w:rPr>
            <w:rFonts w:ascii="宋体" w:eastAsia="宋体" w:hAnsi="宋体" w:cs="Arial"/>
            <w:bCs/>
            <w:caps/>
            <w:sz w:val="24"/>
          </w:rPr>
          <w:fldChar w:fldCharType="begin"/>
        </w:r>
        <w:r>
          <w:rPr>
            <w:rFonts w:ascii="宋体" w:eastAsia="宋体" w:hAnsi="宋体" w:cs="Arial"/>
            <w:bCs/>
            <w:caps/>
            <w:sz w:val="24"/>
          </w:rPr>
          <w:instrText xml:space="preserve"> PAGEREF _Toc70438142 \h </w:instrText>
        </w:r>
        <w:r>
          <w:rPr>
            <w:rFonts w:ascii="宋体" w:eastAsia="宋体" w:hAnsi="宋体" w:cs="Arial"/>
            <w:bCs/>
            <w:caps/>
            <w:sz w:val="24"/>
          </w:rPr>
        </w:r>
        <w:r>
          <w:rPr>
            <w:rFonts w:ascii="宋体" w:eastAsia="宋体" w:hAnsi="宋体" w:cs="Arial"/>
            <w:bCs/>
            <w:caps/>
            <w:sz w:val="24"/>
          </w:rPr>
          <w:fldChar w:fldCharType="separate"/>
        </w:r>
        <w:r>
          <w:rPr>
            <w:rFonts w:ascii="宋体" w:eastAsia="宋体" w:hAnsi="宋体" w:cs="Arial"/>
            <w:bCs/>
            <w:caps/>
            <w:sz w:val="24"/>
          </w:rPr>
          <w:t>4</w:t>
        </w:r>
        <w:r>
          <w:rPr>
            <w:rFonts w:ascii="宋体" w:eastAsia="宋体" w:hAnsi="宋体" w:cs="Arial"/>
            <w:bCs/>
            <w:caps/>
            <w:sz w:val="24"/>
          </w:rPr>
          <w:fldChar w:fldCharType="end"/>
        </w:r>
      </w:hyperlink>
    </w:p>
    <w:p w:rsidR="00990A49" w:rsidRDefault="00822A50">
      <w:pPr>
        <w:tabs>
          <w:tab w:val="right" w:leader="dot" w:pos="8296"/>
        </w:tabs>
        <w:spacing w:line="360" w:lineRule="auto"/>
        <w:jc w:val="left"/>
        <w:rPr>
          <w:rFonts w:ascii="Calibri" w:eastAsia="宋体" w:hAnsi="Calibri" w:cs="Times New Roman"/>
          <w:szCs w:val="22"/>
        </w:rPr>
      </w:pPr>
      <w:hyperlink w:anchor="_Toc70438143" w:history="1">
        <w:r w:rsidR="004A7FE3">
          <w:rPr>
            <w:rFonts w:ascii="宋体" w:eastAsia="宋体" w:hAnsi="宋体" w:cs="Arial" w:hint="eastAsia"/>
            <w:bCs/>
            <w:caps/>
            <w:sz w:val="24"/>
            <w:u w:val="single"/>
          </w:rPr>
          <w:t>第二条</w:t>
        </w:r>
        <w:r w:rsidR="004A7FE3">
          <w:rPr>
            <w:rFonts w:ascii="宋体" w:eastAsia="宋体" w:hAnsi="宋体" w:cs="Arial"/>
            <w:bCs/>
            <w:caps/>
            <w:sz w:val="24"/>
            <w:u w:val="single"/>
          </w:rPr>
          <w:t xml:space="preserve"> </w:t>
        </w:r>
        <w:r w:rsidR="004A7FE3">
          <w:rPr>
            <w:rFonts w:ascii="宋体" w:eastAsia="宋体" w:hAnsi="宋体" w:cs="Arial" w:hint="eastAsia"/>
            <w:bCs/>
            <w:caps/>
            <w:sz w:val="24"/>
            <w:u w:val="single"/>
          </w:rPr>
          <w:t>租赁用途</w:t>
        </w:r>
        <w:r w:rsidR="004A7FE3">
          <w:rPr>
            <w:rFonts w:ascii="宋体" w:eastAsia="宋体" w:hAnsi="宋体" w:cs="Arial"/>
            <w:bCs/>
            <w:caps/>
            <w:sz w:val="24"/>
          </w:rPr>
          <w:tab/>
        </w:r>
        <w:r w:rsidR="004A7FE3">
          <w:rPr>
            <w:rFonts w:ascii="宋体" w:eastAsia="宋体" w:hAnsi="宋体" w:cs="Arial"/>
            <w:bCs/>
            <w:caps/>
            <w:sz w:val="24"/>
          </w:rPr>
          <w:fldChar w:fldCharType="begin"/>
        </w:r>
        <w:r w:rsidR="004A7FE3">
          <w:rPr>
            <w:rFonts w:ascii="宋体" w:eastAsia="宋体" w:hAnsi="宋体" w:cs="Arial"/>
            <w:bCs/>
            <w:caps/>
            <w:sz w:val="24"/>
          </w:rPr>
          <w:instrText xml:space="preserve"> PAGEREF _Toc70438143 \h </w:instrText>
        </w:r>
        <w:r w:rsidR="004A7FE3">
          <w:rPr>
            <w:rFonts w:ascii="宋体" w:eastAsia="宋体" w:hAnsi="宋体" w:cs="Arial"/>
            <w:bCs/>
            <w:caps/>
            <w:sz w:val="24"/>
          </w:rPr>
        </w:r>
        <w:r w:rsidR="004A7FE3">
          <w:rPr>
            <w:rFonts w:ascii="宋体" w:eastAsia="宋体" w:hAnsi="宋体" w:cs="Arial"/>
            <w:bCs/>
            <w:caps/>
            <w:sz w:val="24"/>
          </w:rPr>
          <w:fldChar w:fldCharType="separate"/>
        </w:r>
        <w:r w:rsidR="004A7FE3">
          <w:rPr>
            <w:rFonts w:ascii="宋体" w:eastAsia="宋体" w:hAnsi="宋体" w:cs="Arial"/>
            <w:bCs/>
            <w:caps/>
            <w:sz w:val="24"/>
          </w:rPr>
          <w:t>4</w:t>
        </w:r>
        <w:r w:rsidR="004A7FE3">
          <w:rPr>
            <w:rFonts w:ascii="宋体" w:eastAsia="宋体" w:hAnsi="宋体" w:cs="Arial"/>
            <w:bCs/>
            <w:caps/>
            <w:sz w:val="24"/>
          </w:rPr>
          <w:fldChar w:fldCharType="end"/>
        </w:r>
      </w:hyperlink>
    </w:p>
    <w:p w:rsidR="00990A49" w:rsidRDefault="00822A50">
      <w:pPr>
        <w:tabs>
          <w:tab w:val="right" w:leader="dot" w:pos="8296"/>
        </w:tabs>
        <w:spacing w:line="360" w:lineRule="auto"/>
        <w:jc w:val="left"/>
        <w:rPr>
          <w:rFonts w:ascii="Calibri" w:eastAsia="宋体" w:hAnsi="Calibri" w:cs="Times New Roman"/>
          <w:szCs w:val="22"/>
        </w:rPr>
      </w:pPr>
      <w:hyperlink w:anchor="_Toc70438144" w:history="1">
        <w:r w:rsidR="004A7FE3">
          <w:rPr>
            <w:rFonts w:ascii="宋体" w:eastAsia="宋体" w:hAnsi="宋体" w:cs="Arial" w:hint="eastAsia"/>
            <w:bCs/>
            <w:caps/>
            <w:sz w:val="24"/>
            <w:u w:val="single"/>
          </w:rPr>
          <w:t>第三条</w:t>
        </w:r>
        <w:r w:rsidR="004A7FE3">
          <w:rPr>
            <w:rFonts w:ascii="宋体" w:eastAsia="宋体" w:hAnsi="宋体" w:cs="Arial"/>
            <w:bCs/>
            <w:caps/>
            <w:sz w:val="24"/>
            <w:u w:val="single"/>
          </w:rPr>
          <w:t xml:space="preserve"> </w:t>
        </w:r>
        <w:r w:rsidR="004A7FE3">
          <w:rPr>
            <w:rFonts w:ascii="宋体" w:eastAsia="宋体" w:hAnsi="宋体" w:cs="Arial" w:hint="eastAsia"/>
            <w:bCs/>
            <w:caps/>
            <w:sz w:val="24"/>
            <w:u w:val="single"/>
          </w:rPr>
          <w:t>租赁期限及续租</w:t>
        </w:r>
        <w:r w:rsidR="004A7FE3">
          <w:rPr>
            <w:rFonts w:ascii="宋体" w:eastAsia="宋体" w:hAnsi="宋体" w:cs="Arial"/>
            <w:bCs/>
            <w:caps/>
            <w:sz w:val="24"/>
          </w:rPr>
          <w:tab/>
        </w:r>
        <w:r w:rsidR="004A7FE3">
          <w:rPr>
            <w:rFonts w:ascii="宋体" w:eastAsia="宋体" w:hAnsi="宋体" w:cs="Arial"/>
            <w:bCs/>
            <w:caps/>
            <w:sz w:val="24"/>
          </w:rPr>
          <w:fldChar w:fldCharType="begin"/>
        </w:r>
        <w:r w:rsidR="004A7FE3">
          <w:rPr>
            <w:rFonts w:ascii="宋体" w:eastAsia="宋体" w:hAnsi="宋体" w:cs="Arial"/>
            <w:bCs/>
            <w:caps/>
            <w:sz w:val="24"/>
          </w:rPr>
          <w:instrText xml:space="preserve"> PAGEREF _Toc70438144 \h </w:instrText>
        </w:r>
        <w:r w:rsidR="004A7FE3">
          <w:rPr>
            <w:rFonts w:ascii="宋体" w:eastAsia="宋体" w:hAnsi="宋体" w:cs="Arial"/>
            <w:bCs/>
            <w:caps/>
            <w:sz w:val="24"/>
          </w:rPr>
        </w:r>
        <w:r w:rsidR="004A7FE3">
          <w:rPr>
            <w:rFonts w:ascii="宋体" w:eastAsia="宋体" w:hAnsi="宋体" w:cs="Arial"/>
            <w:bCs/>
            <w:caps/>
            <w:sz w:val="24"/>
          </w:rPr>
          <w:fldChar w:fldCharType="separate"/>
        </w:r>
        <w:r w:rsidR="004A7FE3">
          <w:rPr>
            <w:rFonts w:ascii="宋体" w:eastAsia="宋体" w:hAnsi="宋体" w:cs="Arial"/>
            <w:bCs/>
            <w:caps/>
            <w:sz w:val="24"/>
          </w:rPr>
          <w:t>5</w:t>
        </w:r>
        <w:r w:rsidR="004A7FE3">
          <w:rPr>
            <w:rFonts w:ascii="宋体" w:eastAsia="宋体" w:hAnsi="宋体" w:cs="Arial"/>
            <w:bCs/>
            <w:caps/>
            <w:sz w:val="24"/>
          </w:rPr>
          <w:fldChar w:fldCharType="end"/>
        </w:r>
      </w:hyperlink>
    </w:p>
    <w:p w:rsidR="00990A49" w:rsidRDefault="00822A50">
      <w:pPr>
        <w:tabs>
          <w:tab w:val="right" w:leader="dot" w:pos="8296"/>
        </w:tabs>
        <w:spacing w:line="360" w:lineRule="auto"/>
        <w:jc w:val="left"/>
        <w:rPr>
          <w:rFonts w:ascii="Calibri" w:eastAsia="宋体" w:hAnsi="Calibri" w:cs="Times New Roman"/>
          <w:szCs w:val="22"/>
        </w:rPr>
      </w:pPr>
      <w:hyperlink w:anchor="_Toc70438145" w:history="1">
        <w:r w:rsidR="004A7FE3">
          <w:rPr>
            <w:rFonts w:ascii="宋体" w:eastAsia="宋体" w:hAnsi="宋体" w:cs="Arial" w:hint="eastAsia"/>
            <w:bCs/>
            <w:caps/>
            <w:sz w:val="24"/>
            <w:u w:val="single"/>
          </w:rPr>
          <w:t>第四条</w:t>
        </w:r>
        <w:r w:rsidR="004A7FE3">
          <w:rPr>
            <w:rFonts w:ascii="宋体" w:eastAsia="宋体" w:hAnsi="宋体" w:cs="Arial"/>
            <w:bCs/>
            <w:caps/>
            <w:sz w:val="24"/>
            <w:u w:val="single"/>
          </w:rPr>
          <w:t xml:space="preserve"> </w:t>
        </w:r>
        <w:r w:rsidR="004A7FE3">
          <w:rPr>
            <w:rFonts w:ascii="宋体" w:eastAsia="宋体" w:hAnsi="宋体" w:cs="Arial" w:hint="eastAsia"/>
            <w:bCs/>
            <w:caps/>
            <w:sz w:val="24"/>
            <w:u w:val="single"/>
          </w:rPr>
          <w:t>交付及进场装修</w:t>
        </w:r>
        <w:r w:rsidR="004A7FE3">
          <w:rPr>
            <w:rFonts w:ascii="宋体" w:eastAsia="宋体" w:hAnsi="宋体" w:cs="Arial"/>
            <w:bCs/>
            <w:caps/>
            <w:sz w:val="24"/>
          </w:rPr>
          <w:tab/>
        </w:r>
        <w:r w:rsidR="004A7FE3">
          <w:rPr>
            <w:rFonts w:ascii="宋体" w:eastAsia="宋体" w:hAnsi="宋体" w:cs="Arial"/>
            <w:bCs/>
            <w:caps/>
            <w:sz w:val="24"/>
          </w:rPr>
          <w:fldChar w:fldCharType="begin"/>
        </w:r>
        <w:r w:rsidR="004A7FE3">
          <w:rPr>
            <w:rFonts w:ascii="宋体" w:eastAsia="宋体" w:hAnsi="宋体" w:cs="Arial"/>
            <w:bCs/>
            <w:caps/>
            <w:sz w:val="24"/>
          </w:rPr>
          <w:instrText xml:space="preserve"> PAGEREF _Toc70438145 \h </w:instrText>
        </w:r>
        <w:r w:rsidR="004A7FE3">
          <w:rPr>
            <w:rFonts w:ascii="宋体" w:eastAsia="宋体" w:hAnsi="宋体" w:cs="Arial"/>
            <w:bCs/>
            <w:caps/>
            <w:sz w:val="24"/>
          </w:rPr>
        </w:r>
        <w:r w:rsidR="004A7FE3">
          <w:rPr>
            <w:rFonts w:ascii="宋体" w:eastAsia="宋体" w:hAnsi="宋体" w:cs="Arial"/>
            <w:bCs/>
            <w:caps/>
            <w:sz w:val="24"/>
          </w:rPr>
          <w:fldChar w:fldCharType="separate"/>
        </w:r>
        <w:r w:rsidR="004A7FE3">
          <w:rPr>
            <w:rFonts w:ascii="宋体" w:eastAsia="宋体" w:hAnsi="宋体" w:cs="Arial"/>
            <w:bCs/>
            <w:caps/>
            <w:sz w:val="24"/>
          </w:rPr>
          <w:t>6</w:t>
        </w:r>
        <w:r w:rsidR="004A7FE3">
          <w:rPr>
            <w:rFonts w:ascii="宋体" w:eastAsia="宋体" w:hAnsi="宋体" w:cs="Arial"/>
            <w:bCs/>
            <w:caps/>
            <w:sz w:val="24"/>
          </w:rPr>
          <w:fldChar w:fldCharType="end"/>
        </w:r>
      </w:hyperlink>
    </w:p>
    <w:p w:rsidR="00990A49" w:rsidRDefault="004A7FE3">
      <w:pPr>
        <w:tabs>
          <w:tab w:val="right" w:leader="dot" w:pos="8296"/>
        </w:tabs>
        <w:spacing w:line="360" w:lineRule="auto"/>
        <w:jc w:val="left"/>
        <w:rPr>
          <w:rFonts w:ascii="Calibri" w:eastAsia="宋体" w:hAnsi="Calibri" w:cs="Times New Roman"/>
          <w:szCs w:val="22"/>
        </w:rPr>
      </w:pPr>
      <w:r>
        <w:rPr>
          <w:rFonts w:ascii="宋体" w:eastAsia="宋体" w:hAnsi="宋体" w:cs="Arial" w:hint="eastAsia"/>
          <w:bCs/>
          <w:caps/>
          <w:sz w:val="24"/>
          <w:u w:val="single"/>
        </w:rPr>
        <w:t xml:space="preserve">第五条 </w:t>
      </w:r>
      <w:hyperlink w:anchor="_Toc70438147" w:history="1">
        <w:r>
          <w:rPr>
            <w:rFonts w:ascii="宋体" w:eastAsia="宋体" w:hAnsi="宋体" w:cs="Arial" w:hint="eastAsia"/>
            <w:bCs/>
            <w:caps/>
            <w:sz w:val="24"/>
            <w:u w:val="single"/>
          </w:rPr>
          <w:t>保证金、租金及租金支付方式</w:t>
        </w:r>
        <w:r>
          <w:rPr>
            <w:rFonts w:ascii="宋体" w:eastAsia="宋体" w:hAnsi="宋体" w:cs="Arial"/>
            <w:bCs/>
            <w:caps/>
            <w:sz w:val="24"/>
          </w:rPr>
          <w:tab/>
        </w:r>
        <w:r>
          <w:rPr>
            <w:rFonts w:ascii="宋体" w:eastAsia="宋体" w:hAnsi="宋体" w:cs="Arial"/>
            <w:bCs/>
            <w:caps/>
            <w:sz w:val="24"/>
          </w:rPr>
          <w:fldChar w:fldCharType="begin"/>
        </w:r>
        <w:r>
          <w:rPr>
            <w:rFonts w:ascii="宋体" w:eastAsia="宋体" w:hAnsi="宋体" w:cs="Arial"/>
            <w:bCs/>
            <w:caps/>
            <w:sz w:val="24"/>
          </w:rPr>
          <w:instrText xml:space="preserve"> PAGEREF _Toc70438147 \h </w:instrText>
        </w:r>
        <w:r>
          <w:rPr>
            <w:rFonts w:ascii="宋体" w:eastAsia="宋体" w:hAnsi="宋体" w:cs="Arial"/>
            <w:bCs/>
            <w:caps/>
            <w:sz w:val="24"/>
          </w:rPr>
        </w:r>
        <w:r>
          <w:rPr>
            <w:rFonts w:ascii="宋体" w:eastAsia="宋体" w:hAnsi="宋体" w:cs="Arial"/>
            <w:bCs/>
            <w:caps/>
            <w:sz w:val="24"/>
          </w:rPr>
          <w:fldChar w:fldCharType="separate"/>
        </w:r>
        <w:r>
          <w:rPr>
            <w:rFonts w:ascii="宋体" w:eastAsia="宋体" w:hAnsi="宋体" w:cs="Arial"/>
            <w:bCs/>
            <w:caps/>
            <w:sz w:val="24"/>
          </w:rPr>
          <w:t>9</w:t>
        </w:r>
        <w:r>
          <w:rPr>
            <w:rFonts w:ascii="宋体" w:eastAsia="宋体" w:hAnsi="宋体" w:cs="Arial"/>
            <w:bCs/>
            <w:caps/>
            <w:sz w:val="24"/>
          </w:rPr>
          <w:fldChar w:fldCharType="end"/>
        </w:r>
      </w:hyperlink>
    </w:p>
    <w:p w:rsidR="00990A49" w:rsidRDefault="00822A50">
      <w:pPr>
        <w:tabs>
          <w:tab w:val="right" w:leader="dot" w:pos="8296"/>
        </w:tabs>
        <w:spacing w:line="360" w:lineRule="auto"/>
        <w:jc w:val="left"/>
        <w:rPr>
          <w:rFonts w:ascii="Calibri" w:eastAsia="宋体" w:hAnsi="Calibri" w:cs="Times New Roman"/>
          <w:szCs w:val="22"/>
        </w:rPr>
      </w:pPr>
      <w:hyperlink w:anchor="_Toc70438148" w:history="1">
        <w:r w:rsidR="004A7FE3">
          <w:rPr>
            <w:rFonts w:ascii="宋体" w:eastAsia="宋体" w:hAnsi="宋体" w:cs="Arial" w:hint="eastAsia"/>
            <w:bCs/>
            <w:caps/>
            <w:sz w:val="24"/>
            <w:u w:val="single"/>
          </w:rPr>
          <w:t>第六条</w:t>
        </w:r>
        <w:r w:rsidR="004A7FE3">
          <w:rPr>
            <w:rFonts w:ascii="宋体" w:eastAsia="宋体" w:hAnsi="宋体" w:cs="Arial"/>
            <w:bCs/>
            <w:caps/>
            <w:sz w:val="24"/>
            <w:u w:val="single"/>
          </w:rPr>
          <w:t xml:space="preserve"> </w:t>
        </w:r>
        <w:r w:rsidR="004A7FE3">
          <w:rPr>
            <w:rFonts w:ascii="宋体" w:eastAsia="宋体" w:hAnsi="宋体" w:cs="Arial" w:hint="eastAsia"/>
            <w:bCs/>
            <w:caps/>
            <w:sz w:val="24"/>
            <w:u w:val="single"/>
          </w:rPr>
          <w:t>物业管理费、公用事业费</w:t>
        </w:r>
        <w:r w:rsidR="004A7FE3">
          <w:rPr>
            <w:rFonts w:ascii="宋体" w:eastAsia="宋体" w:hAnsi="宋体" w:cs="Arial"/>
            <w:bCs/>
            <w:caps/>
            <w:sz w:val="24"/>
          </w:rPr>
          <w:tab/>
        </w:r>
        <w:r w:rsidR="004A7FE3">
          <w:rPr>
            <w:rFonts w:ascii="宋体" w:eastAsia="宋体" w:hAnsi="宋体" w:cs="Arial"/>
            <w:bCs/>
            <w:caps/>
            <w:sz w:val="24"/>
          </w:rPr>
          <w:fldChar w:fldCharType="begin"/>
        </w:r>
        <w:r w:rsidR="004A7FE3">
          <w:rPr>
            <w:rFonts w:ascii="宋体" w:eastAsia="宋体" w:hAnsi="宋体" w:cs="Arial"/>
            <w:bCs/>
            <w:caps/>
            <w:sz w:val="24"/>
          </w:rPr>
          <w:instrText xml:space="preserve"> PAGEREF _Toc70438148 \h </w:instrText>
        </w:r>
        <w:r w:rsidR="004A7FE3">
          <w:rPr>
            <w:rFonts w:ascii="宋体" w:eastAsia="宋体" w:hAnsi="宋体" w:cs="Arial"/>
            <w:bCs/>
            <w:caps/>
            <w:sz w:val="24"/>
          </w:rPr>
        </w:r>
        <w:r w:rsidR="004A7FE3">
          <w:rPr>
            <w:rFonts w:ascii="宋体" w:eastAsia="宋体" w:hAnsi="宋体" w:cs="Arial"/>
            <w:bCs/>
            <w:caps/>
            <w:sz w:val="24"/>
          </w:rPr>
          <w:fldChar w:fldCharType="separate"/>
        </w:r>
        <w:r w:rsidR="004A7FE3">
          <w:rPr>
            <w:rFonts w:ascii="宋体" w:eastAsia="宋体" w:hAnsi="宋体" w:cs="Arial"/>
            <w:bCs/>
            <w:caps/>
            <w:sz w:val="24"/>
          </w:rPr>
          <w:t>12</w:t>
        </w:r>
        <w:r w:rsidR="004A7FE3">
          <w:rPr>
            <w:rFonts w:ascii="宋体" w:eastAsia="宋体" w:hAnsi="宋体" w:cs="Arial"/>
            <w:bCs/>
            <w:caps/>
            <w:sz w:val="24"/>
          </w:rPr>
          <w:fldChar w:fldCharType="end"/>
        </w:r>
      </w:hyperlink>
    </w:p>
    <w:p w:rsidR="00990A49" w:rsidRDefault="00822A50">
      <w:pPr>
        <w:tabs>
          <w:tab w:val="right" w:leader="dot" w:pos="8296"/>
        </w:tabs>
        <w:spacing w:line="360" w:lineRule="auto"/>
        <w:jc w:val="left"/>
        <w:rPr>
          <w:rFonts w:ascii="Calibri" w:eastAsia="宋体" w:hAnsi="Calibri" w:cs="Times New Roman"/>
          <w:szCs w:val="22"/>
        </w:rPr>
      </w:pPr>
      <w:hyperlink w:anchor="_Toc70438149" w:history="1">
        <w:r w:rsidR="004A7FE3">
          <w:rPr>
            <w:rFonts w:ascii="宋体" w:eastAsia="宋体" w:hAnsi="宋体" w:cs="Arial" w:hint="eastAsia"/>
            <w:bCs/>
            <w:caps/>
            <w:sz w:val="24"/>
            <w:u w:val="single"/>
          </w:rPr>
          <w:t>第七条</w:t>
        </w:r>
        <w:r w:rsidR="004A7FE3">
          <w:rPr>
            <w:rFonts w:ascii="宋体" w:eastAsia="宋体" w:hAnsi="宋体" w:cs="Arial"/>
            <w:bCs/>
            <w:caps/>
            <w:sz w:val="24"/>
            <w:u w:val="single"/>
          </w:rPr>
          <w:t xml:space="preserve"> </w:t>
        </w:r>
        <w:r w:rsidR="004A7FE3">
          <w:rPr>
            <w:rFonts w:ascii="宋体" w:eastAsia="宋体" w:hAnsi="宋体" w:cs="Arial" w:hint="eastAsia"/>
            <w:bCs/>
            <w:caps/>
            <w:sz w:val="24"/>
            <w:u w:val="single"/>
          </w:rPr>
          <w:t>宣传推广及其费用</w:t>
        </w:r>
        <w:r w:rsidR="004A7FE3">
          <w:rPr>
            <w:rFonts w:ascii="宋体" w:eastAsia="宋体" w:hAnsi="宋体" w:cs="Arial"/>
            <w:bCs/>
            <w:caps/>
            <w:sz w:val="24"/>
          </w:rPr>
          <w:tab/>
        </w:r>
        <w:r w:rsidR="004A7FE3">
          <w:rPr>
            <w:rFonts w:ascii="宋体" w:eastAsia="宋体" w:hAnsi="宋体" w:cs="Arial"/>
            <w:bCs/>
            <w:caps/>
            <w:sz w:val="24"/>
          </w:rPr>
          <w:fldChar w:fldCharType="begin"/>
        </w:r>
        <w:r w:rsidR="004A7FE3">
          <w:rPr>
            <w:rFonts w:ascii="宋体" w:eastAsia="宋体" w:hAnsi="宋体" w:cs="Arial"/>
            <w:bCs/>
            <w:caps/>
            <w:sz w:val="24"/>
          </w:rPr>
          <w:instrText xml:space="preserve"> PAGEREF _Toc70438149 \h </w:instrText>
        </w:r>
        <w:r w:rsidR="004A7FE3">
          <w:rPr>
            <w:rFonts w:ascii="宋体" w:eastAsia="宋体" w:hAnsi="宋体" w:cs="Arial"/>
            <w:bCs/>
            <w:caps/>
            <w:sz w:val="24"/>
          </w:rPr>
        </w:r>
        <w:r w:rsidR="004A7FE3">
          <w:rPr>
            <w:rFonts w:ascii="宋体" w:eastAsia="宋体" w:hAnsi="宋体" w:cs="Arial"/>
            <w:bCs/>
            <w:caps/>
            <w:sz w:val="24"/>
          </w:rPr>
          <w:fldChar w:fldCharType="separate"/>
        </w:r>
        <w:r w:rsidR="004A7FE3">
          <w:rPr>
            <w:rFonts w:ascii="宋体" w:eastAsia="宋体" w:hAnsi="宋体" w:cs="Arial"/>
            <w:bCs/>
            <w:caps/>
            <w:sz w:val="24"/>
          </w:rPr>
          <w:t>13</w:t>
        </w:r>
        <w:r w:rsidR="004A7FE3">
          <w:rPr>
            <w:rFonts w:ascii="宋体" w:eastAsia="宋体" w:hAnsi="宋体" w:cs="Arial"/>
            <w:bCs/>
            <w:caps/>
            <w:sz w:val="24"/>
          </w:rPr>
          <w:fldChar w:fldCharType="end"/>
        </w:r>
      </w:hyperlink>
    </w:p>
    <w:p w:rsidR="00990A49" w:rsidRDefault="00822A50">
      <w:pPr>
        <w:tabs>
          <w:tab w:val="right" w:leader="dot" w:pos="8296"/>
        </w:tabs>
        <w:spacing w:line="360" w:lineRule="auto"/>
        <w:jc w:val="left"/>
        <w:rPr>
          <w:rFonts w:ascii="Calibri" w:eastAsia="宋体" w:hAnsi="Calibri" w:cs="Times New Roman"/>
          <w:szCs w:val="22"/>
        </w:rPr>
      </w:pPr>
      <w:hyperlink w:anchor="_Toc70438150" w:history="1">
        <w:r w:rsidR="004A7FE3">
          <w:rPr>
            <w:rFonts w:ascii="宋体" w:eastAsia="宋体" w:hAnsi="宋体" w:cs="Arial" w:hint="eastAsia"/>
            <w:bCs/>
            <w:caps/>
            <w:sz w:val="24"/>
            <w:u w:val="single"/>
          </w:rPr>
          <w:t>第八条</w:t>
        </w:r>
        <w:r w:rsidR="004A7FE3">
          <w:rPr>
            <w:rFonts w:ascii="宋体" w:eastAsia="宋体" w:hAnsi="宋体" w:cs="Arial"/>
            <w:bCs/>
            <w:caps/>
            <w:sz w:val="24"/>
            <w:u w:val="single"/>
          </w:rPr>
          <w:t xml:space="preserve"> </w:t>
        </w:r>
        <w:r w:rsidR="004A7FE3">
          <w:rPr>
            <w:rFonts w:ascii="宋体" w:eastAsia="宋体" w:hAnsi="宋体" w:cs="Arial" w:hint="eastAsia"/>
            <w:bCs/>
            <w:caps/>
            <w:sz w:val="24"/>
            <w:u w:val="single"/>
          </w:rPr>
          <w:t>租赁物业的经营人员管理及营业时间</w:t>
        </w:r>
        <w:r w:rsidR="004A7FE3">
          <w:rPr>
            <w:rFonts w:ascii="宋体" w:eastAsia="宋体" w:hAnsi="宋体" w:cs="Arial"/>
            <w:bCs/>
            <w:caps/>
            <w:sz w:val="24"/>
          </w:rPr>
          <w:tab/>
        </w:r>
        <w:r w:rsidR="004A7FE3">
          <w:rPr>
            <w:rFonts w:ascii="宋体" w:eastAsia="宋体" w:hAnsi="宋体" w:cs="Arial"/>
            <w:bCs/>
            <w:caps/>
            <w:sz w:val="24"/>
          </w:rPr>
          <w:fldChar w:fldCharType="begin"/>
        </w:r>
        <w:r w:rsidR="004A7FE3">
          <w:rPr>
            <w:rFonts w:ascii="宋体" w:eastAsia="宋体" w:hAnsi="宋体" w:cs="Arial"/>
            <w:bCs/>
            <w:caps/>
            <w:sz w:val="24"/>
          </w:rPr>
          <w:instrText xml:space="preserve"> PAGEREF _Toc70438150 \h </w:instrText>
        </w:r>
        <w:r w:rsidR="004A7FE3">
          <w:rPr>
            <w:rFonts w:ascii="宋体" w:eastAsia="宋体" w:hAnsi="宋体" w:cs="Arial"/>
            <w:bCs/>
            <w:caps/>
            <w:sz w:val="24"/>
          </w:rPr>
        </w:r>
        <w:r w:rsidR="004A7FE3">
          <w:rPr>
            <w:rFonts w:ascii="宋体" w:eastAsia="宋体" w:hAnsi="宋体" w:cs="Arial"/>
            <w:bCs/>
            <w:caps/>
            <w:sz w:val="24"/>
          </w:rPr>
          <w:fldChar w:fldCharType="separate"/>
        </w:r>
        <w:r w:rsidR="004A7FE3">
          <w:rPr>
            <w:rFonts w:ascii="宋体" w:eastAsia="宋体" w:hAnsi="宋体" w:cs="Arial"/>
            <w:bCs/>
            <w:caps/>
            <w:sz w:val="24"/>
          </w:rPr>
          <w:t>13</w:t>
        </w:r>
        <w:r w:rsidR="004A7FE3">
          <w:rPr>
            <w:rFonts w:ascii="宋体" w:eastAsia="宋体" w:hAnsi="宋体" w:cs="Arial"/>
            <w:bCs/>
            <w:caps/>
            <w:sz w:val="24"/>
          </w:rPr>
          <w:fldChar w:fldCharType="end"/>
        </w:r>
      </w:hyperlink>
    </w:p>
    <w:p w:rsidR="00990A49" w:rsidRDefault="00822A50">
      <w:pPr>
        <w:tabs>
          <w:tab w:val="right" w:leader="dot" w:pos="8296"/>
        </w:tabs>
        <w:spacing w:line="360" w:lineRule="auto"/>
        <w:jc w:val="left"/>
        <w:rPr>
          <w:rFonts w:ascii="Calibri" w:eastAsia="宋体" w:hAnsi="Calibri" w:cs="Times New Roman"/>
          <w:szCs w:val="22"/>
        </w:rPr>
      </w:pPr>
      <w:hyperlink w:anchor="_Toc70438151" w:history="1">
        <w:r w:rsidR="004A7FE3">
          <w:rPr>
            <w:rFonts w:ascii="宋体" w:eastAsia="宋体" w:hAnsi="宋体" w:cs="Arial" w:hint="eastAsia"/>
            <w:bCs/>
            <w:caps/>
            <w:sz w:val="24"/>
            <w:u w:val="single"/>
          </w:rPr>
          <w:t>第九条</w:t>
        </w:r>
        <w:r w:rsidR="004A7FE3">
          <w:rPr>
            <w:rFonts w:ascii="宋体" w:eastAsia="宋体" w:hAnsi="宋体" w:cs="Arial"/>
            <w:bCs/>
            <w:caps/>
            <w:sz w:val="24"/>
            <w:u w:val="single"/>
          </w:rPr>
          <w:t xml:space="preserve"> </w:t>
        </w:r>
        <w:r w:rsidR="004A7FE3">
          <w:rPr>
            <w:rFonts w:ascii="宋体" w:eastAsia="宋体" w:hAnsi="宋体" w:cs="Arial" w:hint="eastAsia"/>
            <w:bCs/>
            <w:caps/>
            <w:sz w:val="24"/>
            <w:u w:val="single"/>
          </w:rPr>
          <w:t>商号</w:t>
        </w:r>
        <w:r w:rsidR="004A7FE3">
          <w:rPr>
            <w:rFonts w:ascii="宋体" w:eastAsia="宋体" w:hAnsi="宋体" w:cs="Arial"/>
            <w:bCs/>
            <w:caps/>
            <w:sz w:val="24"/>
            <w:u w:val="single"/>
          </w:rPr>
          <w:t>/</w:t>
        </w:r>
        <w:r w:rsidR="004A7FE3">
          <w:rPr>
            <w:rFonts w:ascii="宋体" w:eastAsia="宋体" w:hAnsi="宋体" w:cs="Arial" w:hint="eastAsia"/>
            <w:bCs/>
            <w:caps/>
            <w:sz w:val="24"/>
            <w:u w:val="single"/>
          </w:rPr>
          <w:t>标识</w:t>
        </w:r>
        <w:r w:rsidR="004A7FE3">
          <w:rPr>
            <w:rFonts w:ascii="宋体" w:eastAsia="宋体" w:hAnsi="宋体" w:cs="Arial"/>
            <w:bCs/>
            <w:caps/>
            <w:sz w:val="24"/>
          </w:rPr>
          <w:tab/>
        </w:r>
        <w:r w:rsidR="004A7FE3">
          <w:rPr>
            <w:rFonts w:ascii="宋体" w:eastAsia="宋体" w:hAnsi="宋体" w:cs="Arial"/>
            <w:bCs/>
            <w:caps/>
            <w:sz w:val="24"/>
          </w:rPr>
          <w:fldChar w:fldCharType="begin"/>
        </w:r>
        <w:r w:rsidR="004A7FE3">
          <w:rPr>
            <w:rFonts w:ascii="宋体" w:eastAsia="宋体" w:hAnsi="宋体" w:cs="Arial"/>
            <w:bCs/>
            <w:caps/>
            <w:sz w:val="24"/>
          </w:rPr>
          <w:instrText xml:space="preserve"> PAGEREF _Toc70438151 \h </w:instrText>
        </w:r>
        <w:r w:rsidR="004A7FE3">
          <w:rPr>
            <w:rFonts w:ascii="宋体" w:eastAsia="宋体" w:hAnsi="宋体" w:cs="Arial"/>
            <w:bCs/>
            <w:caps/>
            <w:sz w:val="24"/>
          </w:rPr>
        </w:r>
        <w:r w:rsidR="004A7FE3">
          <w:rPr>
            <w:rFonts w:ascii="宋体" w:eastAsia="宋体" w:hAnsi="宋体" w:cs="Arial"/>
            <w:bCs/>
            <w:caps/>
            <w:sz w:val="24"/>
          </w:rPr>
          <w:fldChar w:fldCharType="separate"/>
        </w:r>
        <w:r w:rsidR="004A7FE3">
          <w:rPr>
            <w:rFonts w:ascii="宋体" w:eastAsia="宋体" w:hAnsi="宋体" w:cs="Arial"/>
            <w:bCs/>
            <w:caps/>
            <w:sz w:val="24"/>
          </w:rPr>
          <w:t>13</w:t>
        </w:r>
        <w:r w:rsidR="004A7FE3">
          <w:rPr>
            <w:rFonts w:ascii="宋体" w:eastAsia="宋体" w:hAnsi="宋体" w:cs="Arial"/>
            <w:bCs/>
            <w:caps/>
            <w:sz w:val="24"/>
          </w:rPr>
          <w:fldChar w:fldCharType="end"/>
        </w:r>
      </w:hyperlink>
    </w:p>
    <w:p w:rsidR="00990A49" w:rsidRDefault="00822A50">
      <w:pPr>
        <w:tabs>
          <w:tab w:val="right" w:leader="dot" w:pos="8296"/>
        </w:tabs>
        <w:spacing w:line="360" w:lineRule="auto"/>
        <w:jc w:val="left"/>
        <w:rPr>
          <w:rFonts w:ascii="Calibri" w:eastAsia="宋体" w:hAnsi="Calibri" w:cs="Times New Roman"/>
          <w:szCs w:val="22"/>
        </w:rPr>
      </w:pPr>
      <w:hyperlink w:anchor="_Toc70438152" w:history="1">
        <w:r w:rsidR="004A7FE3">
          <w:rPr>
            <w:rFonts w:ascii="宋体" w:eastAsia="宋体" w:hAnsi="宋体" w:cs="Arial" w:hint="eastAsia"/>
            <w:bCs/>
            <w:caps/>
            <w:sz w:val="24"/>
            <w:u w:val="single"/>
          </w:rPr>
          <w:t>第十条</w:t>
        </w:r>
        <w:r w:rsidR="004A7FE3">
          <w:rPr>
            <w:rFonts w:ascii="宋体" w:eastAsia="宋体" w:hAnsi="宋体" w:cs="Arial"/>
            <w:bCs/>
            <w:caps/>
            <w:sz w:val="24"/>
            <w:u w:val="single"/>
          </w:rPr>
          <w:t xml:space="preserve"> </w:t>
        </w:r>
        <w:r w:rsidR="004A7FE3">
          <w:rPr>
            <w:rFonts w:ascii="宋体" w:eastAsia="宋体" w:hAnsi="宋体" w:cs="Arial" w:hint="eastAsia"/>
            <w:bCs/>
            <w:caps/>
            <w:sz w:val="24"/>
            <w:u w:val="single"/>
          </w:rPr>
          <w:t>销售采集系统</w:t>
        </w:r>
        <w:r w:rsidR="004A7FE3">
          <w:rPr>
            <w:rFonts w:ascii="宋体" w:eastAsia="宋体" w:hAnsi="宋体" w:cs="Arial"/>
            <w:bCs/>
            <w:caps/>
            <w:sz w:val="24"/>
          </w:rPr>
          <w:tab/>
        </w:r>
        <w:r w:rsidR="004A7FE3">
          <w:rPr>
            <w:rFonts w:ascii="宋体" w:eastAsia="宋体" w:hAnsi="宋体" w:cs="Arial"/>
            <w:bCs/>
            <w:caps/>
            <w:sz w:val="24"/>
          </w:rPr>
          <w:fldChar w:fldCharType="begin"/>
        </w:r>
        <w:r w:rsidR="004A7FE3">
          <w:rPr>
            <w:rFonts w:ascii="宋体" w:eastAsia="宋体" w:hAnsi="宋体" w:cs="Arial"/>
            <w:bCs/>
            <w:caps/>
            <w:sz w:val="24"/>
          </w:rPr>
          <w:instrText xml:space="preserve"> PAGEREF _Toc70438152 \h </w:instrText>
        </w:r>
        <w:r w:rsidR="004A7FE3">
          <w:rPr>
            <w:rFonts w:ascii="宋体" w:eastAsia="宋体" w:hAnsi="宋体" w:cs="Arial"/>
            <w:bCs/>
            <w:caps/>
            <w:sz w:val="24"/>
          </w:rPr>
        </w:r>
        <w:r w:rsidR="004A7FE3">
          <w:rPr>
            <w:rFonts w:ascii="宋体" w:eastAsia="宋体" w:hAnsi="宋体" w:cs="Arial"/>
            <w:bCs/>
            <w:caps/>
            <w:sz w:val="24"/>
          </w:rPr>
          <w:fldChar w:fldCharType="separate"/>
        </w:r>
        <w:r w:rsidR="004A7FE3">
          <w:rPr>
            <w:rFonts w:ascii="宋体" w:eastAsia="宋体" w:hAnsi="宋体" w:cs="Arial"/>
            <w:bCs/>
            <w:caps/>
            <w:sz w:val="24"/>
          </w:rPr>
          <w:t>15</w:t>
        </w:r>
        <w:r w:rsidR="004A7FE3">
          <w:rPr>
            <w:rFonts w:ascii="宋体" w:eastAsia="宋体" w:hAnsi="宋体" w:cs="Arial"/>
            <w:bCs/>
            <w:caps/>
            <w:sz w:val="24"/>
          </w:rPr>
          <w:fldChar w:fldCharType="end"/>
        </w:r>
      </w:hyperlink>
    </w:p>
    <w:p w:rsidR="00990A49" w:rsidRDefault="00822A50">
      <w:pPr>
        <w:tabs>
          <w:tab w:val="right" w:leader="dot" w:pos="8296"/>
        </w:tabs>
        <w:spacing w:line="360" w:lineRule="auto"/>
        <w:jc w:val="left"/>
        <w:rPr>
          <w:rFonts w:ascii="Calibri" w:eastAsia="宋体" w:hAnsi="Calibri" w:cs="Times New Roman"/>
          <w:szCs w:val="22"/>
        </w:rPr>
      </w:pPr>
      <w:hyperlink w:anchor="_Toc70438153" w:history="1">
        <w:r w:rsidR="004A7FE3">
          <w:rPr>
            <w:rFonts w:ascii="宋体" w:eastAsia="宋体" w:hAnsi="宋体" w:cs="Arial" w:hint="eastAsia"/>
            <w:bCs/>
            <w:caps/>
            <w:sz w:val="24"/>
            <w:u w:val="single"/>
          </w:rPr>
          <w:t>第十一条</w:t>
        </w:r>
        <w:r w:rsidR="004A7FE3">
          <w:rPr>
            <w:rFonts w:ascii="宋体" w:eastAsia="宋体" w:hAnsi="宋体" w:cs="Arial"/>
            <w:bCs/>
            <w:caps/>
            <w:sz w:val="24"/>
            <w:u w:val="single"/>
          </w:rPr>
          <w:t xml:space="preserve"> </w:t>
        </w:r>
        <w:r w:rsidR="004A7FE3">
          <w:rPr>
            <w:rFonts w:ascii="宋体" w:eastAsia="宋体" w:hAnsi="宋体" w:cs="Arial" w:hint="eastAsia"/>
            <w:bCs/>
            <w:caps/>
            <w:sz w:val="24"/>
            <w:u w:val="single"/>
          </w:rPr>
          <w:t>转租、转让和交换</w:t>
        </w:r>
        <w:r w:rsidR="004A7FE3">
          <w:rPr>
            <w:rFonts w:ascii="宋体" w:eastAsia="宋体" w:hAnsi="宋体" w:cs="Arial"/>
            <w:bCs/>
            <w:caps/>
            <w:sz w:val="24"/>
          </w:rPr>
          <w:tab/>
        </w:r>
        <w:r w:rsidR="004A7FE3">
          <w:rPr>
            <w:rFonts w:ascii="宋体" w:eastAsia="宋体" w:hAnsi="宋体" w:cs="Arial"/>
            <w:bCs/>
            <w:caps/>
            <w:sz w:val="24"/>
          </w:rPr>
          <w:fldChar w:fldCharType="begin"/>
        </w:r>
        <w:r w:rsidR="004A7FE3">
          <w:rPr>
            <w:rFonts w:ascii="宋体" w:eastAsia="宋体" w:hAnsi="宋体" w:cs="Arial"/>
            <w:bCs/>
            <w:caps/>
            <w:sz w:val="24"/>
          </w:rPr>
          <w:instrText xml:space="preserve"> PAGEREF _Toc70438153 \h </w:instrText>
        </w:r>
        <w:r w:rsidR="004A7FE3">
          <w:rPr>
            <w:rFonts w:ascii="宋体" w:eastAsia="宋体" w:hAnsi="宋体" w:cs="Arial"/>
            <w:bCs/>
            <w:caps/>
            <w:sz w:val="24"/>
          </w:rPr>
        </w:r>
        <w:r w:rsidR="004A7FE3">
          <w:rPr>
            <w:rFonts w:ascii="宋体" w:eastAsia="宋体" w:hAnsi="宋体" w:cs="Arial"/>
            <w:bCs/>
            <w:caps/>
            <w:sz w:val="24"/>
          </w:rPr>
          <w:fldChar w:fldCharType="separate"/>
        </w:r>
        <w:r w:rsidR="004A7FE3">
          <w:rPr>
            <w:rFonts w:ascii="宋体" w:eastAsia="宋体" w:hAnsi="宋体" w:cs="Arial"/>
            <w:bCs/>
            <w:caps/>
            <w:sz w:val="24"/>
          </w:rPr>
          <w:t>16</w:t>
        </w:r>
        <w:r w:rsidR="004A7FE3">
          <w:rPr>
            <w:rFonts w:ascii="宋体" w:eastAsia="宋体" w:hAnsi="宋体" w:cs="Arial"/>
            <w:bCs/>
            <w:caps/>
            <w:sz w:val="24"/>
          </w:rPr>
          <w:fldChar w:fldCharType="end"/>
        </w:r>
      </w:hyperlink>
    </w:p>
    <w:p w:rsidR="00990A49" w:rsidRDefault="00822A50">
      <w:pPr>
        <w:tabs>
          <w:tab w:val="right" w:leader="dot" w:pos="8296"/>
        </w:tabs>
        <w:spacing w:line="360" w:lineRule="auto"/>
        <w:jc w:val="left"/>
        <w:rPr>
          <w:rFonts w:ascii="Calibri" w:eastAsia="宋体" w:hAnsi="Calibri" w:cs="Times New Roman"/>
          <w:szCs w:val="22"/>
        </w:rPr>
      </w:pPr>
      <w:hyperlink w:anchor="_Toc70438154" w:history="1">
        <w:r w:rsidR="004A7FE3">
          <w:rPr>
            <w:rFonts w:ascii="宋体" w:eastAsia="宋体" w:hAnsi="宋体" w:cs="Arial" w:hint="eastAsia"/>
            <w:bCs/>
            <w:caps/>
            <w:sz w:val="24"/>
            <w:u w:val="single"/>
          </w:rPr>
          <w:t>第十二条</w:t>
        </w:r>
        <w:r w:rsidR="004A7FE3">
          <w:rPr>
            <w:rFonts w:ascii="宋体" w:eastAsia="宋体" w:hAnsi="宋体" w:cs="Arial"/>
            <w:bCs/>
            <w:caps/>
            <w:sz w:val="24"/>
            <w:u w:val="single"/>
          </w:rPr>
          <w:t xml:space="preserve"> </w:t>
        </w:r>
        <w:r w:rsidR="004A7FE3">
          <w:rPr>
            <w:rFonts w:ascii="宋体" w:eastAsia="宋体" w:hAnsi="宋体" w:cs="Arial" w:hint="eastAsia"/>
            <w:bCs/>
            <w:caps/>
            <w:sz w:val="24"/>
            <w:u w:val="single"/>
          </w:rPr>
          <w:t>租赁物业的维护</w:t>
        </w:r>
        <w:r w:rsidR="004A7FE3">
          <w:rPr>
            <w:rFonts w:ascii="宋体" w:eastAsia="宋体" w:hAnsi="宋体" w:cs="Arial"/>
            <w:bCs/>
            <w:caps/>
            <w:sz w:val="24"/>
          </w:rPr>
          <w:tab/>
        </w:r>
        <w:r w:rsidR="004A7FE3">
          <w:rPr>
            <w:rFonts w:ascii="宋体" w:eastAsia="宋体" w:hAnsi="宋体" w:cs="Arial"/>
            <w:bCs/>
            <w:caps/>
            <w:sz w:val="24"/>
          </w:rPr>
          <w:fldChar w:fldCharType="begin"/>
        </w:r>
        <w:r w:rsidR="004A7FE3">
          <w:rPr>
            <w:rFonts w:ascii="宋体" w:eastAsia="宋体" w:hAnsi="宋体" w:cs="Arial"/>
            <w:bCs/>
            <w:caps/>
            <w:sz w:val="24"/>
          </w:rPr>
          <w:instrText xml:space="preserve"> PAGEREF _Toc70438154 \h </w:instrText>
        </w:r>
        <w:r w:rsidR="004A7FE3">
          <w:rPr>
            <w:rFonts w:ascii="宋体" w:eastAsia="宋体" w:hAnsi="宋体" w:cs="Arial"/>
            <w:bCs/>
            <w:caps/>
            <w:sz w:val="24"/>
          </w:rPr>
        </w:r>
        <w:r w:rsidR="004A7FE3">
          <w:rPr>
            <w:rFonts w:ascii="宋体" w:eastAsia="宋体" w:hAnsi="宋体" w:cs="Arial"/>
            <w:bCs/>
            <w:caps/>
            <w:sz w:val="24"/>
          </w:rPr>
          <w:fldChar w:fldCharType="separate"/>
        </w:r>
        <w:r w:rsidR="004A7FE3">
          <w:rPr>
            <w:rFonts w:ascii="宋体" w:eastAsia="宋体" w:hAnsi="宋体" w:cs="Arial"/>
            <w:bCs/>
            <w:caps/>
            <w:sz w:val="24"/>
          </w:rPr>
          <w:t>16</w:t>
        </w:r>
        <w:r w:rsidR="004A7FE3">
          <w:rPr>
            <w:rFonts w:ascii="宋体" w:eastAsia="宋体" w:hAnsi="宋体" w:cs="Arial"/>
            <w:bCs/>
            <w:caps/>
            <w:sz w:val="24"/>
          </w:rPr>
          <w:fldChar w:fldCharType="end"/>
        </w:r>
      </w:hyperlink>
    </w:p>
    <w:p w:rsidR="00990A49" w:rsidRDefault="00822A50">
      <w:pPr>
        <w:tabs>
          <w:tab w:val="right" w:leader="dot" w:pos="8296"/>
        </w:tabs>
        <w:spacing w:line="360" w:lineRule="auto"/>
        <w:jc w:val="left"/>
        <w:rPr>
          <w:rFonts w:ascii="Calibri" w:eastAsia="宋体" w:hAnsi="Calibri" w:cs="Times New Roman"/>
          <w:szCs w:val="22"/>
        </w:rPr>
      </w:pPr>
      <w:hyperlink w:anchor="_Toc70438155" w:history="1">
        <w:r w:rsidR="004A7FE3">
          <w:rPr>
            <w:rFonts w:ascii="宋体" w:eastAsia="宋体" w:hAnsi="宋体" w:cs="Arial" w:hint="eastAsia"/>
            <w:bCs/>
            <w:caps/>
            <w:sz w:val="24"/>
            <w:u w:val="single"/>
          </w:rPr>
          <w:t>第十三条</w:t>
        </w:r>
        <w:r w:rsidR="004A7FE3">
          <w:rPr>
            <w:rFonts w:ascii="宋体" w:eastAsia="宋体" w:hAnsi="宋体" w:cs="Arial"/>
            <w:bCs/>
            <w:caps/>
            <w:sz w:val="24"/>
            <w:u w:val="single"/>
          </w:rPr>
          <w:t xml:space="preserve"> </w:t>
        </w:r>
        <w:r w:rsidR="004A7FE3">
          <w:rPr>
            <w:rFonts w:ascii="宋体" w:eastAsia="宋体" w:hAnsi="宋体" w:cs="Arial" w:hint="eastAsia"/>
            <w:bCs/>
            <w:caps/>
            <w:sz w:val="24"/>
            <w:u w:val="single"/>
          </w:rPr>
          <w:t>保险</w:t>
        </w:r>
        <w:r w:rsidR="004A7FE3">
          <w:rPr>
            <w:rFonts w:ascii="宋体" w:eastAsia="宋体" w:hAnsi="宋体" w:cs="Arial"/>
            <w:bCs/>
            <w:caps/>
            <w:sz w:val="24"/>
          </w:rPr>
          <w:tab/>
        </w:r>
        <w:r w:rsidR="004A7FE3">
          <w:rPr>
            <w:rFonts w:ascii="宋体" w:eastAsia="宋体" w:hAnsi="宋体" w:cs="Arial"/>
            <w:bCs/>
            <w:caps/>
            <w:sz w:val="24"/>
          </w:rPr>
          <w:fldChar w:fldCharType="begin"/>
        </w:r>
        <w:r w:rsidR="004A7FE3">
          <w:rPr>
            <w:rFonts w:ascii="宋体" w:eastAsia="宋体" w:hAnsi="宋体" w:cs="Arial"/>
            <w:bCs/>
            <w:caps/>
            <w:sz w:val="24"/>
          </w:rPr>
          <w:instrText xml:space="preserve"> PAGEREF _Toc70438155 \h </w:instrText>
        </w:r>
        <w:r w:rsidR="004A7FE3">
          <w:rPr>
            <w:rFonts w:ascii="宋体" w:eastAsia="宋体" w:hAnsi="宋体" w:cs="Arial"/>
            <w:bCs/>
            <w:caps/>
            <w:sz w:val="24"/>
          </w:rPr>
        </w:r>
        <w:r w:rsidR="004A7FE3">
          <w:rPr>
            <w:rFonts w:ascii="宋体" w:eastAsia="宋体" w:hAnsi="宋体" w:cs="Arial"/>
            <w:bCs/>
            <w:caps/>
            <w:sz w:val="24"/>
          </w:rPr>
          <w:fldChar w:fldCharType="separate"/>
        </w:r>
        <w:r w:rsidR="004A7FE3">
          <w:rPr>
            <w:rFonts w:ascii="宋体" w:eastAsia="宋体" w:hAnsi="宋体" w:cs="Arial"/>
            <w:bCs/>
            <w:caps/>
            <w:sz w:val="24"/>
          </w:rPr>
          <w:t>17</w:t>
        </w:r>
        <w:r w:rsidR="004A7FE3">
          <w:rPr>
            <w:rFonts w:ascii="宋体" w:eastAsia="宋体" w:hAnsi="宋体" w:cs="Arial"/>
            <w:bCs/>
            <w:caps/>
            <w:sz w:val="24"/>
          </w:rPr>
          <w:fldChar w:fldCharType="end"/>
        </w:r>
      </w:hyperlink>
    </w:p>
    <w:p w:rsidR="00990A49" w:rsidRDefault="00822A50">
      <w:pPr>
        <w:tabs>
          <w:tab w:val="right" w:leader="dot" w:pos="8296"/>
        </w:tabs>
        <w:spacing w:line="360" w:lineRule="auto"/>
        <w:jc w:val="left"/>
        <w:rPr>
          <w:rFonts w:ascii="Calibri" w:eastAsia="宋体" w:hAnsi="Calibri" w:cs="Times New Roman"/>
          <w:szCs w:val="22"/>
        </w:rPr>
      </w:pPr>
      <w:hyperlink w:anchor="_Toc70438156" w:history="1">
        <w:r w:rsidR="004A7FE3">
          <w:rPr>
            <w:rFonts w:ascii="宋体" w:eastAsia="宋体" w:hAnsi="宋体" w:cs="Arial" w:hint="eastAsia"/>
            <w:bCs/>
            <w:caps/>
            <w:sz w:val="24"/>
            <w:u w:val="single"/>
          </w:rPr>
          <w:t>第十四条</w:t>
        </w:r>
        <w:r w:rsidR="004A7FE3">
          <w:rPr>
            <w:rFonts w:ascii="宋体" w:eastAsia="宋体" w:hAnsi="宋体" w:cs="Arial"/>
            <w:bCs/>
            <w:caps/>
            <w:sz w:val="24"/>
            <w:u w:val="single"/>
          </w:rPr>
          <w:t xml:space="preserve"> </w:t>
        </w:r>
        <w:r w:rsidR="004A7FE3">
          <w:rPr>
            <w:rFonts w:ascii="宋体" w:eastAsia="宋体" w:hAnsi="宋体" w:cs="Arial" w:hint="eastAsia"/>
            <w:bCs/>
            <w:caps/>
            <w:sz w:val="24"/>
            <w:u w:val="single"/>
          </w:rPr>
          <w:t>租赁物业的退还</w:t>
        </w:r>
        <w:r w:rsidR="004A7FE3">
          <w:rPr>
            <w:rFonts w:ascii="宋体" w:eastAsia="宋体" w:hAnsi="宋体" w:cs="Arial"/>
            <w:bCs/>
            <w:caps/>
            <w:sz w:val="24"/>
          </w:rPr>
          <w:tab/>
        </w:r>
        <w:r w:rsidR="004A7FE3">
          <w:rPr>
            <w:rFonts w:ascii="宋体" w:eastAsia="宋体" w:hAnsi="宋体" w:cs="Arial"/>
            <w:bCs/>
            <w:caps/>
            <w:sz w:val="24"/>
          </w:rPr>
          <w:fldChar w:fldCharType="begin"/>
        </w:r>
        <w:r w:rsidR="004A7FE3">
          <w:rPr>
            <w:rFonts w:ascii="宋体" w:eastAsia="宋体" w:hAnsi="宋体" w:cs="Arial"/>
            <w:bCs/>
            <w:caps/>
            <w:sz w:val="24"/>
          </w:rPr>
          <w:instrText xml:space="preserve"> PAGEREF _Toc70438156 \h </w:instrText>
        </w:r>
        <w:r w:rsidR="004A7FE3">
          <w:rPr>
            <w:rFonts w:ascii="宋体" w:eastAsia="宋体" w:hAnsi="宋体" w:cs="Arial"/>
            <w:bCs/>
            <w:caps/>
            <w:sz w:val="24"/>
          </w:rPr>
        </w:r>
        <w:r w:rsidR="004A7FE3">
          <w:rPr>
            <w:rFonts w:ascii="宋体" w:eastAsia="宋体" w:hAnsi="宋体" w:cs="Arial"/>
            <w:bCs/>
            <w:caps/>
            <w:sz w:val="24"/>
          </w:rPr>
          <w:fldChar w:fldCharType="separate"/>
        </w:r>
        <w:r w:rsidR="004A7FE3">
          <w:rPr>
            <w:rFonts w:ascii="宋体" w:eastAsia="宋体" w:hAnsi="宋体" w:cs="Arial"/>
            <w:bCs/>
            <w:caps/>
            <w:sz w:val="24"/>
          </w:rPr>
          <w:t>18</w:t>
        </w:r>
        <w:r w:rsidR="004A7FE3">
          <w:rPr>
            <w:rFonts w:ascii="宋体" w:eastAsia="宋体" w:hAnsi="宋体" w:cs="Arial"/>
            <w:bCs/>
            <w:caps/>
            <w:sz w:val="24"/>
          </w:rPr>
          <w:fldChar w:fldCharType="end"/>
        </w:r>
      </w:hyperlink>
    </w:p>
    <w:p w:rsidR="00990A49" w:rsidRDefault="00822A50">
      <w:pPr>
        <w:tabs>
          <w:tab w:val="right" w:leader="dot" w:pos="8296"/>
        </w:tabs>
        <w:spacing w:line="360" w:lineRule="auto"/>
        <w:jc w:val="left"/>
        <w:rPr>
          <w:rFonts w:ascii="Calibri" w:eastAsia="宋体" w:hAnsi="Calibri" w:cs="Times New Roman"/>
          <w:szCs w:val="22"/>
        </w:rPr>
      </w:pPr>
      <w:hyperlink w:anchor="_Toc70438157" w:history="1">
        <w:r w:rsidR="004A7FE3">
          <w:rPr>
            <w:rFonts w:ascii="宋体" w:eastAsia="宋体" w:hAnsi="宋体" w:cs="Arial" w:hint="eastAsia"/>
            <w:bCs/>
            <w:caps/>
            <w:sz w:val="24"/>
            <w:u w:val="single"/>
          </w:rPr>
          <w:t>第十五条</w:t>
        </w:r>
        <w:r w:rsidR="004A7FE3">
          <w:rPr>
            <w:rFonts w:ascii="宋体" w:eastAsia="宋体" w:hAnsi="宋体" w:cs="Arial"/>
            <w:bCs/>
            <w:caps/>
            <w:sz w:val="24"/>
            <w:u w:val="single"/>
          </w:rPr>
          <w:t xml:space="preserve"> </w:t>
        </w:r>
        <w:r w:rsidR="004A7FE3">
          <w:rPr>
            <w:rFonts w:ascii="宋体" w:eastAsia="宋体" w:hAnsi="宋体" w:cs="Arial" w:hint="eastAsia"/>
            <w:bCs/>
            <w:caps/>
            <w:sz w:val="24"/>
            <w:u w:val="single"/>
          </w:rPr>
          <w:t>甲方的权利和义务</w:t>
        </w:r>
        <w:r w:rsidR="004A7FE3">
          <w:rPr>
            <w:rFonts w:ascii="宋体" w:eastAsia="宋体" w:hAnsi="宋体" w:cs="Arial"/>
            <w:bCs/>
            <w:caps/>
            <w:sz w:val="24"/>
          </w:rPr>
          <w:tab/>
        </w:r>
        <w:r w:rsidR="004A7FE3">
          <w:rPr>
            <w:rFonts w:ascii="宋体" w:eastAsia="宋体" w:hAnsi="宋体" w:cs="Arial"/>
            <w:bCs/>
            <w:caps/>
            <w:sz w:val="24"/>
          </w:rPr>
          <w:fldChar w:fldCharType="begin"/>
        </w:r>
        <w:r w:rsidR="004A7FE3">
          <w:rPr>
            <w:rFonts w:ascii="宋体" w:eastAsia="宋体" w:hAnsi="宋体" w:cs="Arial"/>
            <w:bCs/>
            <w:caps/>
            <w:sz w:val="24"/>
          </w:rPr>
          <w:instrText xml:space="preserve"> PAGEREF _Toc70438157 \h </w:instrText>
        </w:r>
        <w:r w:rsidR="004A7FE3">
          <w:rPr>
            <w:rFonts w:ascii="宋体" w:eastAsia="宋体" w:hAnsi="宋体" w:cs="Arial"/>
            <w:bCs/>
            <w:caps/>
            <w:sz w:val="24"/>
          </w:rPr>
        </w:r>
        <w:r w:rsidR="004A7FE3">
          <w:rPr>
            <w:rFonts w:ascii="宋体" w:eastAsia="宋体" w:hAnsi="宋体" w:cs="Arial"/>
            <w:bCs/>
            <w:caps/>
            <w:sz w:val="24"/>
          </w:rPr>
          <w:fldChar w:fldCharType="separate"/>
        </w:r>
        <w:r w:rsidR="004A7FE3">
          <w:rPr>
            <w:rFonts w:ascii="宋体" w:eastAsia="宋体" w:hAnsi="宋体" w:cs="Arial"/>
            <w:bCs/>
            <w:caps/>
            <w:sz w:val="24"/>
          </w:rPr>
          <w:t>20</w:t>
        </w:r>
        <w:r w:rsidR="004A7FE3">
          <w:rPr>
            <w:rFonts w:ascii="宋体" w:eastAsia="宋体" w:hAnsi="宋体" w:cs="Arial"/>
            <w:bCs/>
            <w:caps/>
            <w:sz w:val="24"/>
          </w:rPr>
          <w:fldChar w:fldCharType="end"/>
        </w:r>
      </w:hyperlink>
    </w:p>
    <w:p w:rsidR="00990A49" w:rsidRDefault="00822A50">
      <w:pPr>
        <w:tabs>
          <w:tab w:val="right" w:leader="dot" w:pos="8296"/>
        </w:tabs>
        <w:spacing w:line="360" w:lineRule="auto"/>
        <w:jc w:val="left"/>
        <w:rPr>
          <w:rFonts w:ascii="Calibri" w:eastAsia="宋体" w:hAnsi="Calibri" w:cs="Times New Roman"/>
          <w:szCs w:val="22"/>
        </w:rPr>
      </w:pPr>
      <w:hyperlink w:anchor="_Toc70438158" w:history="1">
        <w:r w:rsidR="004A7FE3">
          <w:rPr>
            <w:rFonts w:ascii="宋体" w:eastAsia="宋体" w:hAnsi="宋体" w:cs="Arial" w:hint="eastAsia"/>
            <w:bCs/>
            <w:caps/>
            <w:sz w:val="24"/>
            <w:u w:val="single"/>
          </w:rPr>
          <w:t>第十六条</w:t>
        </w:r>
        <w:r w:rsidR="004A7FE3">
          <w:rPr>
            <w:rFonts w:ascii="宋体" w:eastAsia="宋体" w:hAnsi="宋体" w:cs="Arial"/>
            <w:bCs/>
            <w:caps/>
            <w:sz w:val="24"/>
            <w:u w:val="single"/>
          </w:rPr>
          <w:t xml:space="preserve"> </w:t>
        </w:r>
        <w:r w:rsidR="004A7FE3">
          <w:rPr>
            <w:rFonts w:ascii="宋体" w:eastAsia="宋体" w:hAnsi="宋体" w:cs="Arial" w:hint="eastAsia"/>
            <w:bCs/>
            <w:caps/>
            <w:sz w:val="24"/>
            <w:u w:val="single"/>
          </w:rPr>
          <w:t>乙方的权利和义务</w:t>
        </w:r>
        <w:r w:rsidR="004A7FE3">
          <w:rPr>
            <w:rFonts w:ascii="宋体" w:eastAsia="宋体" w:hAnsi="宋体" w:cs="Arial"/>
            <w:bCs/>
            <w:caps/>
            <w:sz w:val="24"/>
          </w:rPr>
          <w:tab/>
        </w:r>
        <w:r w:rsidR="004A7FE3">
          <w:rPr>
            <w:rFonts w:ascii="宋体" w:eastAsia="宋体" w:hAnsi="宋体" w:cs="Arial"/>
            <w:bCs/>
            <w:caps/>
            <w:sz w:val="24"/>
          </w:rPr>
          <w:fldChar w:fldCharType="begin"/>
        </w:r>
        <w:r w:rsidR="004A7FE3">
          <w:rPr>
            <w:rFonts w:ascii="宋体" w:eastAsia="宋体" w:hAnsi="宋体" w:cs="Arial"/>
            <w:bCs/>
            <w:caps/>
            <w:sz w:val="24"/>
          </w:rPr>
          <w:instrText xml:space="preserve"> PAGEREF _Toc70438158 \h </w:instrText>
        </w:r>
        <w:r w:rsidR="004A7FE3">
          <w:rPr>
            <w:rFonts w:ascii="宋体" w:eastAsia="宋体" w:hAnsi="宋体" w:cs="Arial"/>
            <w:bCs/>
            <w:caps/>
            <w:sz w:val="24"/>
          </w:rPr>
        </w:r>
        <w:r w:rsidR="004A7FE3">
          <w:rPr>
            <w:rFonts w:ascii="宋体" w:eastAsia="宋体" w:hAnsi="宋体" w:cs="Arial"/>
            <w:bCs/>
            <w:caps/>
            <w:sz w:val="24"/>
          </w:rPr>
          <w:fldChar w:fldCharType="separate"/>
        </w:r>
        <w:r w:rsidR="004A7FE3">
          <w:rPr>
            <w:rFonts w:ascii="宋体" w:eastAsia="宋体" w:hAnsi="宋体" w:cs="Arial"/>
            <w:bCs/>
            <w:caps/>
            <w:sz w:val="24"/>
          </w:rPr>
          <w:t>21</w:t>
        </w:r>
        <w:r w:rsidR="004A7FE3">
          <w:rPr>
            <w:rFonts w:ascii="宋体" w:eastAsia="宋体" w:hAnsi="宋体" w:cs="Arial"/>
            <w:bCs/>
            <w:caps/>
            <w:sz w:val="24"/>
          </w:rPr>
          <w:fldChar w:fldCharType="end"/>
        </w:r>
      </w:hyperlink>
    </w:p>
    <w:p w:rsidR="00990A49" w:rsidRDefault="00822A50">
      <w:pPr>
        <w:tabs>
          <w:tab w:val="right" w:leader="dot" w:pos="8296"/>
        </w:tabs>
        <w:spacing w:line="360" w:lineRule="auto"/>
        <w:jc w:val="left"/>
        <w:rPr>
          <w:rFonts w:ascii="Calibri" w:eastAsia="宋体" w:hAnsi="Calibri" w:cs="Times New Roman"/>
          <w:szCs w:val="22"/>
        </w:rPr>
      </w:pPr>
      <w:hyperlink w:anchor="_Toc70438159" w:history="1">
        <w:r w:rsidR="004A7FE3">
          <w:rPr>
            <w:rFonts w:ascii="宋体" w:eastAsia="宋体" w:hAnsi="宋体" w:cs="Arial" w:hint="eastAsia"/>
            <w:bCs/>
            <w:caps/>
            <w:sz w:val="24"/>
            <w:u w:val="single"/>
          </w:rPr>
          <w:t>第十七条</w:t>
        </w:r>
        <w:r w:rsidR="004A7FE3">
          <w:rPr>
            <w:rFonts w:ascii="宋体" w:eastAsia="宋体" w:hAnsi="宋体" w:cs="Arial"/>
            <w:bCs/>
            <w:caps/>
            <w:sz w:val="24"/>
            <w:u w:val="single"/>
          </w:rPr>
          <w:t xml:space="preserve"> </w:t>
        </w:r>
        <w:r w:rsidR="004A7FE3">
          <w:rPr>
            <w:rFonts w:ascii="宋体" w:eastAsia="宋体" w:hAnsi="宋体" w:cs="Arial" w:hint="eastAsia"/>
            <w:bCs/>
            <w:caps/>
            <w:sz w:val="24"/>
            <w:u w:val="single"/>
          </w:rPr>
          <w:t>违约责任</w:t>
        </w:r>
        <w:r w:rsidR="004A7FE3">
          <w:rPr>
            <w:rFonts w:ascii="宋体" w:eastAsia="宋体" w:hAnsi="宋体" w:cs="Arial"/>
            <w:bCs/>
            <w:caps/>
            <w:sz w:val="24"/>
          </w:rPr>
          <w:tab/>
        </w:r>
        <w:r w:rsidR="004A7FE3">
          <w:rPr>
            <w:rFonts w:ascii="宋体" w:eastAsia="宋体" w:hAnsi="宋体" w:cs="Arial"/>
            <w:bCs/>
            <w:caps/>
            <w:sz w:val="24"/>
          </w:rPr>
          <w:fldChar w:fldCharType="begin"/>
        </w:r>
        <w:r w:rsidR="004A7FE3">
          <w:rPr>
            <w:rFonts w:ascii="宋体" w:eastAsia="宋体" w:hAnsi="宋体" w:cs="Arial"/>
            <w:bCs/>
            <w:caps/>
            <w:sz w:val="24"/>
          </w:rPr>
          <w:instrText xml:space="preserve"> PAGEREF _Toc70438159 \h </w:instrText>
        </w:r>
        <w:r w:rsidR="004A7FE3">
          <w:rPr>
            <w:rFonts w:ascii="宋体" w:eastAsia="宋体" w:hAnsi="宋体" w:cs="Arial"/>
            <w:bCs/>
            <w:caps/>
            <w:sz w:val="24"/>
          </w:rPr>
        </w:r>
        <w:r w:rsidR="004A7FE3">
          <w:rPr>
            <w:rFonts w:ascii="宋体" w:eastAsia="宋体" w:hAnsi="宋体" w:cs="Arial"/>
            <w:bCs/>
            <w:caps/>
            <w:sz w:val="24"/>
          </w:rPr>
          <w:fldChar w:fldCharType="separate"/>
        </w:r>
        <w:r w:rsidR="004A7FE3">
          <w:rPr>
            <w:rFonts w:ascii="宋体" w:eastAsia="宋体" w:hAnsi="宋体" w:cs="Arial"/>
            <w:bCs/>
            <w:caps/>
            <w:sz w:val="24"/>
          </w:rPr>
          <w:t>23</w:t>
        </w:r>
        <w:r w:rsidR="004A7FE3">
          <w:rPr>
            <w:rFonts w:ascii="宋体" w:eastAsia="宋体" w:hAnsi="宋体" w:cs="Arial"/>
            <w:bCs/>
            <w:caps/>
            <w:sz w:val="24"/>
          </w:rPr>
          <w:fldChar w:fldCharType="end"/>
        </w:r>
      </w:hyperlink>
    </w:p>
    <w:p w:rsidR="00990A49" w:rsidRDefault="00822A50">
      <w:pPr>
        <w:tabs>
          <w:tab w:val="right" w:leader="dot" w:pos="8296"/>
        </w:tabs>
        <w:spacing w:line="360" w:lineRule="auto"/>
        <w:jc w:val="left"/>
        <w:rPr>
          <w:rFonts w:ascii="Calibri" w:eastAsia="宋体" w:hAnsi="Calibri" w:cs="Times New Roman"/>
          <w:szCs w:val="22"/>
        </w:rPr>
      </w:pPr>
      <w:hyperlink w:anchor="_Toc70438160" w:history="1">
        <w:r w:rsidR="004A7FE3">
          <w:rPr>
            <w:rFonts w:ascii="宋体" w:eastAsia="宋体" w:hAnsi="宋体" w:cs="Arial" w:hint="eastAsia"/>
            <w:bCs/>
            <w:caps/>
            <w:sz w:val="24"/>
            <w:u w:val="single"/>
          </w:rPr>
          <w:t>第十八条</w:t>
        </w:r>
        <w:r w:rsidR="004A7FE3">
          <w:rPr>
            <w:rFonts w:ascii="宋体" w:eastAsia="宋体" w:hAnsi="宋体" w:cs="Arial"/>
            <w:bCs/>
            <w:caps/>
            <w:sz w:val="24"/>
            <w:u w:val="single"/>
          </w:rPr>
          <w:t xml:space="preserve"> </w:t>
        </w:r>
        <w:r w:rsidR="004A7FE3">
          <w:rPr>
            <w:rFonts w:ascii="宋体" w:eastAsia="宋体" w:hAnsi="宋体" w:cs="Arial" w:hint="eastAsia"/>
            <w:bCs/>
            <w:caps/>
            <w:sz w:val="24"/>
            <w:u w:val="single"/>
          </w:rPr>
          <w:t>合同解除</w:t>
        </w:r>
        <w:r w:rsidR="004A7FE3">
          <w:rPr>
            <w:rFonts w:ascii="宋体" w:eastAsia="宋体" w:hAnsi="宋体" w:cs="Arial"/>
            <w:bCs/>
            <w:caps/>
            <w:sz w:val="24"/>
          </w:rPr>
          <w:tab/>
        </w:r>
        <w:r w:rsidR="004A7FE3">
          <w:rPr>
            <w:rFonts w:ascii="宋体" w:eastAsia="宋体" w:hAnsi="宋体" w:cs="Arial"/>
            <w:bCs/>
            <w:caps/>
            <w:sz w:val="24"/>
          </w:rPr>
          <w:fldChar w:fldCharType="begin"/>
        </w:r>
        <w:r w:rsidR="004A7FE3">
          <w:rPr>
            <w:rFonts w:ascii="宋体" w:eastAsia="宋体" w:hAnsi="宋体" w:cs="Arial"/>
            <w:bCs/>
            <w:caps/>
            <w:sz w:val="24"/>
          </w:rPr>
          <w:instrText xml:space="preserve"> PAGEREF _Toc70438160 \h </w:instrText>
        </w:r>
        <w:r w:rsidR="004A7FE3">
          <w:rPr>
            <w:rFonts w:ascii="宋体" w:eastAsia="宋体" w:hAnsi="宋体" w:cs="Arial"/>
            <w:bCs/>
            <w:caps/>
            <w:sz w:val="24"/>
          </w:rPr>
        </w:r>
        <w:r w:rsidR="004A7FE3">
          <w:rPr>
            <w:rFonts w:ascii="宋体" w:eastAsia="宋体" w:hAnsi="宋体" w:cs="Arial"/>
            <w:bCs/>
            <w:caps/>
            <w:sz w:val="24"/>
          </w:rPr>
          <w:fldChar w:fldCharType="separate"/>
        </w:r>
        <w:r w:rsidR="004A7FE3">
          <w:rPr>
            <w:rFonts w:ascii="宋体" w:eastAsia="宋体" w:hAnsi="宋体" w:cs="Arial"/>
            <w:bCs/>
            <w:caps/>
            <w:sz w:val="24"/>
          </w:rPr>
          <w:t>25</w:t>
        </w:r>
        <w:r w:rsidR="004A7FE3">
          <w:rPr>
            <w:rFonts w:ascii="宋体" w:eastAsia="宋体" w:hAnsi="宋体" w:cs="Arial"/>
            <w:bCs/>
            <w:caps/>
            <w:sz w:val="24"/>
          </w:rPr>
          <w:fldChar w:fldCharType="end"/>
        </w:r>
      </w:hyperlink>
    </w:p>
    <w:p w:rsidR="00990A49" w:rsidRDefault="00822A50">
      <w:pPr>
        <w:tabs>
          <w:tab w:val="right" w:leader="dot" w:pos="8296"/>
        </w:tabs>
        <w:spacing w:line="360" w:lineRule="auto"/>
        <w:jc w:val="left"/>
        <w:rPr>
          <w:rFonts w:ascii="Calibri" w:eastAsia="宋体" w:hAnsi="Calibri" w:cs="Times New Roman"/>
          <w:szCs w:val="22"/>
        </w:rPr>
      </w:pPr>
      <w:hyperlink w:anchor="_Toc70438161" w:history="1">
        <w:r w:rsidR="004A7FE3">
          <w:rPr>
            <w:rFonts w:ascii="宋体" w:eastAsia="宋体" w:hAnsi="宋体" w:cs="Arial" w:hint="eastAsia"/>
            <w:bCs/>
            <w:caps/>
            <w:sz w:val="24"/>
            <w:u w:val="single"/>
          </w:rPr>
          <w:t>第十九条</w:t>
        </w:r>
        <w:r w:rsidR="004A7FE3">
          <w:rPr>
            <w:rFonts w:ascii="宋体" w:eastAsia="宋体" w:hAnsi="宋体" w:cs="Arial"/>
            <w:bCs/>
            <w:caps/>
            <w:sz w:val="24"/>
            <w:u w:val="single"/>
          </w:rPr>
          <w:t xml:space="preserve"> </w:t>
        </w:r>
        <w:r w:rsidR="004A7FE3">
          <w:rPr>
            <w:rFonts w:ascii="宋体" w:eastAsia="宋体" w:hAnsi="宋体" w:cs="Arial" w:hint="eastAsia"/>
            <w:bCs/>
            <w:caps/>
            <w:sz w:val="24"/>
            <w:u w:val="single"/>
          </w:rPr>
          <w:t>免责条款</w:t>
        </w:r>
        <w:r w:rsidR="004A7FE3">
          <w:rPr>
            <w:rFonts w:ascii="宋体" w:eastAsia="宋体" w:hAnsi="宋体" w:cs="Arial"/>
            <w:bCs/>
            <w:caps/>
            <w:sz w:val="24"/>
          </w:rPr>
          <w:tab/>
        </w:r>
        <w:r w:rsidR="004A7FE3">
          <w:rPr>
            <w:rFonts w:ascii="宋体" w:eastAsia="宋体" w:hAnsi="宋体" w:cs="Arial"/>
            <w:bCs/>
            <w:caps/>
            <w:sz w:val="24"/>
          </w:rPr>
          <w:fldChar w:fldCharType="begin"/>
        </w:r>
        <w:r w:rsidR="004A7FE3">
          <w:rPr>
            <w:rFonts w:ascii="宋体" w:eastAsia="宋体" w:hAnsi="宋体" w:cs="Arial"/>
            <w:bCs/>
            <w:caps/>
            <w:sz w:val="24"/>
          </w:rPr>
          <w:instrText xml:space="preserve"> PAGEREF _Toc70438161 \h </w:instrText>
        </w:r>
        <w:r w:rsidR="004A7FE3">
          <w:rPr>
            <w:rFonts w:ascii="宋体" w:eastAsia="宋体" w:hAnsi="宋体" w:cs="Arial"/>
            <w:bCs/>
            <w:caps/>
            <w:sz w:val="24"/>
          </w:rPr>
        </w:r>
        <w:r w:rsidR="004A7FE3">
          <w:rPr>
            <w:rFonts w:ascii="宋体" w:eastAsia="宋体" w:hAnsi="宋体" w:cs="Arial"/>
            <w:bCs/>
            <w:caps/>
            <w:sz w:val="24"/>
          </w:rPr>
          <w:fldChar w:fldCharType="separate"/>
        </w:r>
        <w:r w:rsidR="004A7FE3">
          <w:rPr>
            <w:rFonts w:ascii="宋体" w:eastAsia="宋体" w:hAnsi="宋体" w:cs="Arial"/>
            <w:bCs/>
            <w:caps/>
            <w:sz w:val="24"/>
          </w:rPr>
          <w:t>26</w:t>
        </w:r>
        <w:r w:rsidR="004A7FE3">
          <w:rPr>
            <w:rFonts w:ascii="宋体" w:eastAsia="宋体" w:hAnsi="宋体" w:cs="Arial"/>
            <w:bCs/>
            <w:caps/>
            <w:sz w:val="24"/>
          </w:rPr>
          <w:fldChar w:fldCharType="end"/>
        </w:r>
      </w:hyperlink>
    </w:p>
    <w:p w:rsidR="00990A49" w:rsidRDefault="00822A50">
      <w:pPr>
        <w:tabs>
          <w:tab w:val="right" w:leader="dot" w:pos="8296"/>
        </w:tabs>
        <w:spacing w:line="360" w:lineRule="auto"/>
        <w:jc w:val="left"/>
        <w:rPr>
          <w:rFonts w:ascii="Calibri" w:eastAsia="宋体" w:hAnsi="Calibri" w:cs="Times New Roman"/>
          <w:szCs w:val="22"/>
        </w:rPr>
      </w:pPr>
      <w:hyperlink w:anchor="_Toc70438162" w:history="1">
        <w:r w:rsidR="004A7FE3">
          <w:rPr>
            <w:rFonts w:ascii="宋体" w:eastAsia="宋体" w:hAnsi="宋体" w:cs="Arial" w:hint="eastAsia"/>
            <w:bCs/>
            <w:caps/>
            <w:sz w:val="24"/>
            <w:u w:val="single"/>
          </w:rPr>
          <w:t>第二十条</w:t>
        </w:r>
        <w:r w:rsidR="004A7FE3">
          <w:rPr>
            <w:rFonts w:ascii="宋体" w:eastAsia="宋体" w:hAnsi="宋体" w:cs="Arial"/>
            <w:bCs/>
            <w:caps/>
            <w:sz w:val="24"/>
            <w:u w:val="single"/>
          </w:rPr>
          <w:t xml:space="preserve"> </w:t>
        </w:r>
        <w:r w:rsidR="004A7FE3">
          <w:rPr>
            <w:rFonts w:ascii="宋体" w:eastAsia="宋体" w:hAnsi="宋体" w:cs="Arial" w:hint="eastAsia"/>
            <w:bCs/>
            <w:caps/>
            <w:sz w:val="24"/>
            <w:u w:val="single"/>
          </w:rPr>
          <w:t>税收及登记备案</w:t>
        </w:r>
        <w:r w:rsidR="004A7FE3">
          <w:rPr>
            <w:rFonts w:ascii="宋体" w:eastAsia="宋体" w:hAnsi="宋体" w:cs="Arial"/>
            <w:bCs/>
            <w:caps/>
            <w:sz w:val="24"/>
          </w:rPr>
          <w:tab/>
        </w:r>
        <w:r w:rsidR="004A7FE3">
          <w:rPr>
            <w:rFonts w:ascii="宋体" w:eastAsia="宋体" w:hAnsi="宋体" w:cs="Arial"/>
            <w:bCs/>
            <w:caps/>
            <w:sz w:val="24"/>
          </w:rPr>
          <w:fldChar w:fldCharType="begin"/>
        </w:r>
        <w:r w:rsidR="004A7FE3">
          <w:rPr>
            <w:rFonts w:ascii="宋体" w:eastAsia="宋体" w:hAnsi="宋体" w:cs="Arial"/>
            <w:bCs/>
            <w:caps/>
            <w:sz w:val="24"/>
          </w:rPr>
          <w:instrText xml:space="preserve"> PAGEREF _Toc70438162 \h </w:instrText>
        </w:r>
        <w:r w:rsidR="004A7FE3">
          <w:rPr>
            <w:rFonts w:ascii="宋体" w:eastAsia="宋体" w:hAnsi="宋体" w:cs="Arial"/>
            <w:bCs/>
            <w:caps/>
            <w:sz w:val="24"/>
          </w:rPr>
        </w:r>
        <w:r w:rsidR="004A7FE3">
          <w:rPr>
            <w:rFonts w:ascii="宋体" w:eastAsia="宋体" w:hAnsi="宋体" w:cs="Arial"/>
            <w:bCs/>
            <w:caps/>
            <w:sz w:val="24"/>
          </w:rPr>
          <w:fldChar w:fldCharType="separate"/>
        </w:r>
        <w:r w:rsidR="004A7FE3">
          <w:rPr>
            <w:rFonts w:ascii="宋体" w:eastAsia="宋体" w:hAnsi="宋体" w:cs="Arial"/>
            <w:bCs/>
            <w:caps/>
            <w:sz w:val="24"/>
          </w:rPr>
          <w:t>27</w:t>
        </w:r>
        <w:r w:rsidR="004A7FE3">
          <w:rPr>
            <w:rFonts w:ascii="宋体" w:eastAsia="宋体" w:hAnsi="宋体" w:cs="Arial"/>
            <w:bCs/>
            <w:caps/>
            <w:sz w:val="24"/>
          </w:rPr>
          <w:fldChar w:fldCharType="end"/>
        </w:r>
      </w:hyperlink>
    </w:p>
    <w:p w:rsidR="00990A49" w:rsidRDefault="00822A50">
      <w:pPr>
        <w:tabs>
          <w:tab w:val="right" w:leader="dot" w:pos="8296"/>
        </w:tabs>
        <w:spacing w:line="360" w:lineRule="auto"/>
        <w:jc w:val="left"/>
        <w:rPr>
          <w:rFonts w:ascii="Calibri" w:eastAsia="宋体" w:hAnsi="Calibri" w:cs="Times New Roman"/>
          <w:szCs w:val="22"/>
        </w:rPr>
      </w:pPr>
      <w:hyperlink w:anchor="_Toc70438163" w:history="1">
        <w:r w:rsidR="004A7FE3">
          <w:rPr>
            <w:rFonts w:ascii="宋体" w:eastAsia="宋体" w:hAnsi="宋体" w:cs="Arial" w:hint="eastAsia"/>
            <w:bCs/>
            <w:caps/>
            <w:sz w:val="24"/>
            <w:u w:val="single"/>
          </w:rPr>
          <w:t>第二十一条</w:t>
        </w:r>
        <w:r w:rsidR="004A7FE3">
          <w:rPr>
            <w:rFonts w:ascii="宋体" w:eastAsia="宋体" w:hAnsi="宋体" w:cs="Arial"/>
            <w:bCs/>
            <w:caps/>
            <w:sz w:val="24"/>
            <w:u w:val="single"/>
          </w:rPr>
          <w:t xml:space="preserve"> </w:t>
        </w:r>
        <w:r w:rsidR="004A7FE3">
          <w:rPr>
            <w:rFonts w:ascii="宋体" w:eastAsia="宋体" w:hAnsi="宋体" w:cs="Arial" w:hint="eastAsia"/>
            <w:bCs/>
            <w:caps/>
            <w:sz w:val="24"/>
            <w:u w:val="single"/>
          </w:rPr>
          <w:t>保密</w:t>
        </w:r>
        <w:r w:rsidR="004A7FE3">
          <w:rPr>
            <w:rFonts w:ascii="宋体" w:eastAsia="宋体" w:hAnsi="宋体" w:cs="Arial"/>
            <w:bCs/>
            <w:caps/>
            <w:sz w:val="24"/>
          </w:rPr>
          <w:tab/>
        </w:r>
        <w:r w:rsidR="004A7FE3">
          <w:rPr>
            <w:rFonts w:ascii="宋体" w:eastAsia="宋体" w:hAnsi="宋体" w:cs="Arial"/>
            <w:bCs/>
            <w:caps/>
            <w:sz w:val="24"/>
          </w:rPr>
          <w:fldChar w:fldCharType="begin"/>
        </w:r>
        <w:r w:rsidR="004A7FE3">
          <w:rPr>
            <w:rFonts w:ascii="宋体" w:eastAsia="宋体" w:hAnsi="宋体" w:cs="Arial"/>
            <w:bCs/>
            <w:caps/>
            <w:sz w:val="24"/>
          </w:rPr>
          <w:instrText xml:space="preserve"> PAGEREF _Toc70438163 \h </w:instrText>
        </w:r>
        <w:r w:rsidR="004A7FE3">
          <w:rPr>
            <w:rFonts w:ascii="宋体" w:eastAsia="宋体" w:hAnsi="宋体" w:cs="Arial"/>
            <w:bCs/>
            <w:caps/>
            <w:sz w:val="24"/>
          </w:rPr>
        </w:r>
        <w:r w:rsidR="004A7FE3">
          <w:rPr>
            <w:rFonts w:ascii="宋体" w:eastAsia="宋体" w:hAnsi="宋体" w:cs="Arial"/>
            <w:bCs/>
            <w:caps/>
            <w:sz w:val="24"/>
          </w:rPr>
          <w:fldChar w:fldCharType="separate"/>
        </w:r>
        <w:r w:rsidR="004A7FE3">
          <w:rPr>
            <w:rFonts w:ascii="宋体" w:eastAsia="宋体" w:hAnsi="宋体" w:cs="Arial"/>
            <w:bCs/>
            <w:caps/>
            <w:sz w:val="24"/>
          </w:rPr>
          <w:t>27</w:t>
        </w:r>
        <w:r w:rsidR="004A7FE3">
          <w:rPr>
            <w:rFonts w:ascii="宋体" w:eastAsia="宋体" w:hAnsi="宋体" w:cs="Arial"/>
            <w:bCs/>
            <w:caps/>
            <w:sz w:val="24"/>
          </w:rPr>
          <w:fldChar w:fldCharType="end"/>
        </w:r>
      </w:hyperlink>
    </w:p>
    <w:p w:rsidR="00990A49" w:rsidRDefault="00822A50">
      <w:pPr>
        <w:tabs>
          <w:tab w:val="right" w:leader="dot" w:pos="8296"/>
        </w:tabs>
        <w:spacing w:line="360" w:lineRule="auto"/>
        <w:jc w:val="left"/>
        <w:rPr>
          <w:rFonts w:ascii="Calibri" w:eastAsia="宋体" w:hAnsi="Calibri" w:cs="Times New Roman"/>
          <w:szCs w:val="22"/>
        </w:rPr>
      </w:pPr>
      <w:hyperlink w:anchor="_Toc70438164" w:history="1">
        <w:r w:rsidR="004A7FE3">
          <w:rPr>
            <w:rFonts w:ascii="宋体" w:eastAsia="宋体" w:hAnsi="宋体" w:cs="Arial" w:hint="eastAsia"/>
            <w:bCs/>
            <w:caps/>
            <w:sz w:val="24"/>
            <w:u w:val="single"/>
          </w:rPr>
          <w:t>第二十二条</w:t>
        </w:r>
        <w:r w:rsidR="004A7FE3">
          <w:rPr>
            <w:rFonts w:ascii="宋体" w:eastAsia="宋体" w:hAnsi="宋体" w:cs="Arial"/>
            <w:bCs/>
            <w:caps/>
            <w:sz w:val="24"/>
            <w:u w:val="single"/>
          </w:rPr>
          <w:t xml:space="preserve"> </w:t>
        </w:r>
        <w:r w:rsidR="004A7FE3">
          <w:rPr>
            <w:rFonts w:ascii="宋体" w:eastAsia="宋体" w:hAnsi="宋体" w:cs="Arial" w:hint="eastAsia"/>
            <w:bCs/>
            <w:caps/>
            <w:sz w:val="24"/>
            <w:u w:val="single"/>
          </w:rPr>
          <w:t>适用法律及争议解决</w:t>
        </w:r>
        <w:r w:rsidR="004A7FE3">
          <w:rPr>
            <w:rFonts w:ascii="宋体" w:eastAsia="宋体" w:hAnsi="宋体" w:cs="Arial"/>
            <w:bCs/>
            <w:caps/>
            <w:sz w:val="24"/>
          </w:rPr>
          <w:tab/>
        </w:r>
        <w:r w:rsidR="004A7FE3">
          <w:rPr>
            <w:rFonts w:ascii="宋体" w:eastAsia="宋体" w:hAnsi="宋体" w:cs="Arial"/>
            <w:bCs/>
            <w:caps/>
            <w:sz w:val="24"/>
          </w:rPr>
          <w:fldChar w:fldCharType="begin"/>
        </w:r>
        <w:r w:rsidR="004A7FE3">
          <w:rPr>
            <w:rFonts w:ascii="宋体" w:eastAsia="宋体" w:hAnsi="宋体" w:cs="Arial"/>
            <w:bCs/>
            <w:caps/>
            <w:sz w:val="24"/>
          </w:rPr>
          <w:instrText xml:space="preserve"> PAGEREF _Toc70438164 \h </w:instrText>
        </w:r>
        <w:r w:rsidR="004A7FE3">
          <w:rPr>
            <w:rFonts w:ascii="宋体" w:eastAsia="宋体" w:hAnsi="宋体" w:cs="Arial"/>
            <w:bCs/>
            <w:caps/>
            <w:sz w:val="24"/>
          </w:rPr>
        </w:r>
        <w:r w:rsidR="004A7FE3">
          <w:rPr>
            <w:rFonts w:ascii="宋体" w:eastAsia="宋体" w:hAnsi="宋体" w:cs="Arial"/>
            <w:bCs/>
            <w:caps/>
            <w:sz w:val="24"/>
          </w:rPr>
          <w:fldChar w:fldCharType="separate"/>
        </w:r>
        <w:r w:rsidR="004A7FE3">
          <w:rPr>
            <w:rFonts w:ascii="宋体" w:eastAsia="宋体" w:hAnsi="宋体" w:cs="Arial"/>
            <w:bCs/>
            <w:caps/>
            <w:sz w:val="24"/>
          </w:rPr>
          <w:t>28</w:t>
        </w:r>
        <w:r w:rsidR="004A7FE3">
          <w:rPr>
            <w:rFonts w:ascii="宋体" w:eastAsia="宋体" w:hAnsi="宋体" w:cs="Arial"/>
            <w:bCs/>
            <w:caps/>
            <w:sz w:val="24"/>
          </w:rPr>
          <w:fldChar w:fldCharType="end"/>
        </w:r>
      </w:hyperlink>
    </w:p>
    <w:p w:rsidR="00990A49" w:rsidRDefault="00822A50">
      <w:pPr>
        <w:tabs>
          <w:tab w:val="right" w:leader="dot" w:pos="8296"/>
        </w:tabs>
        <w:spacing w:line="360" w:lineRule="auto"/>
        <w:jc w:val="left"/>
        <w:rPr>
          <w:rFonts w:ascii="Calibri" w:eastAsia="宋体" w:hAnsi="Calibri" w:cs="Times New Roman"/>
          <w:szCs w:val="22"/>
        </w:rPr>
      </w:pPr>
      <w:hyperlink w:anchor="_Toc70438165" w:history="1">
        <w:r w:rsidR="004A7FE3">
          <w:rPr>
            <w:rFonts w:ascii="宋体" w:eastAsia="宋体" w:hAnsi="宋体" w:cs="Arial" w:hint="eastAsia"/>
            <w:bCs/>
            <w:caps/>
            <w:sz w:val="24"/>
            <w:u w:val="single"/>
          </w:rPr>
          <w:t>第二十三条</w:t>
        </w:r>
        <w:r w:rsidR="004A7FE3">
          <w:rPr>
            <w:rFonts w:ascii="宋体" w:eastAsia="宋体" w:hAnsi="宋体" w:cs="Arial"/>
            <w:bCs/>
            <w:caps/>
            <w:sz w:val="24"/>
            <w:u w:val="single"/>
          </w:rPr>
          <w:t xml:space="preserve"> </w:t>
        </w:r>
        <w:r w:rsidR="004A7FE3">
          <w:rPr>
            <w:rFonts w:ascii="宋体" w:eastAsia="宋体" w:hAnsi="宋体" w:cs="Arial" w:hint="eastAsia"/>
            <w:bCs/>
            <w:caps/>
            <w:sz w:val="24"/>
            <w:u w:val="single"/>
          </w:rPr>
          <w:t>通知</w:t>
        </w:r>
        <w:r w:rsidR="004A7FE3">
          <w:rPr>
            <w:rFonts w:ascii="宋体" w:eastAsia="宋体" w:hAnsi="宋体" w:cs="Arial"/>
            <w:bCs/>
            <w:caps/>
            <w:sz w:val="24"/>
          </w:rPr>
          <w:tab/>
        </w:r>
        <w:r w:rsidR="004A7FE3">
          <w:rPr>
            <w:rFonts w:ascii="宋体" w:eastAsia="宋体" w:hAnsi="宋体" w:cs="Arial"/>
            <w:bCs/>
            <w:caps/>
            <w:sz w:val="24"/>
          </w:rPr>
          <w:fldChar w:fldCharType="begin"/>
        </w:r>
        <w:r w:rsidR="004A7FE3">
          <w:rPr>
            <w:rFonts w:ascii="宋体" w:eastAsia="宋体" w:hAnsi="宋体" w:cs="Arial"/>
            <w:bCs/>
            <w:caps/>
            <w:sz w:val="24"/>
          </w:rPr>
          <w:instrText xml:space="preserve"> PAGEREF _Toc70438165 \h </w:instrText>
        </w:r>
        <w:r w:rsidR="004A7FE3">
          <w:rPr>
            <w:rFonts w:ascii="宋体" w:eastAsia="宋体" w:hAnsi="宋体" w:cs="Arial"/>
            <w:bCs/>
            <w:caps/>
            <w:sz w:val="24"/>
          </w:rPr>
        </w:r>
        <w:r w:rsidR="004A7FE3">
          <w:rPr>
            <w:rFonts w:ascii="宋体" w:eastAsia="宋体" w:hAnsi="宋体" w:cs="Arial"/>
            <w:bCs/>
            <w:caps/>
            <w:sz w:val="24"/>
          </w:rPr>
          <w:fldChar w:fldCharType="separate"/>
        </w:r>
        <w:r w:rsidR="004A7FE3">
          <w:rPr>
            <w:rFonts w:ascii="宋体" w:eastAsia="宋体" w:hAnsi="宋体" w:cs="Arial"/>
            <w:bCs/>
            <w:caps/>
            <w:sz w:val="24"/>
          </w:rPr>
          <w:t>28</w:t>
        </w:r>
        <w:r w:rsidR="004A7FE3">
          <w:rPr>
            <w:rFonts w:ascii="宋体" w:eastAsia="宋体" w:hAnsi="宋体" w:cs="Arial"/>
            <w:bCs/>
            <w:caps/>
            <w:sz w:val="24"/>
          </w:rPr>
          <w:fldChar w:fldCharType="end"/>
        </w:r>
      </w:hyperlink>
    </w:p>
    <w:p w:rsidR="00990A49" w:rsidRDefault="00822A50">
      <w:pPr>
        <w:tabs>
          <w:tab w:val="right" w:leader="dot" w:pos="8296"/>
        </w:tabs>
        <w:spacing w:line="360" w:lineRule="auto"/>
        <w:jc w:val="left"/>
        <w:rPr>
          <w:rFonts w:ascii="Calibri" w:eastAsia="宋体" w:hAnsi="Calibri" w:cs="Times New Roman"/>
          <w:szCs w:val="22"/>
        </w:rPr>
      </w:pPr>
      <w:hyperlink w:anchor="_Toc70438166" w:history="1">
        <w:r w:rsidR="004A7FE3">
          <w:rPr>
            <w:rFonts w:ascii="宋体" w:eastAsia="宋体" w:hAnsi="宋体" w:cs="Arial" w:hint="eastAsia"/>
            <w:bCs/>
            <w:caps/>
            <w:sz w:val="24"/>
            <w:u w:val="single"/>
          </w:rPr>
          <w:t>第二十四条</w:t>
        </w:r>
        <w:r w:rsidR="004A7FE3">
          <w:rPr>
            <w:rFonts w:ascii="宋体" w:eastAsia="宋体" w:hAnsi="宋体" w:cs="Arial"/>
            <w:bCs/>
            <w:caps/>
            <w:sz w:val="24"/>
            <w:u w:val="single"/>
          </w:rPr>
          <w:t xml:space="preserve"> </w:t>
        </w:r>
        <w:r w:rsidR="004A7FE3">
          <w:rPr>
            <w:rFonts w:ascii="宋体" w:eastAsia="宋体" w:hAnsi="宋体" w:cs="Arial" w:hint="eastAsia"/>
            <w:bCs/>
            <w:caps/>
            <w:sz w:val="24"/>
            <w:u w:val="single"/>
          </w:rPr>
          <w:t>其他</w:t>
        </w:r>
        <w:r w:rsidR="004A7FE3">
          <w:rPr>
            <w:rFonts w:ascii="宋体" w:eastAsia="宋体" w:hAnsi="宋体" w:cs="Arial"/>
            <w:bCs/>
            <w:caps/>
            <w:sz w:val="24"/>
          </w:rPr>
          <w:tab/>
        </w:r>
        <w:r w:rsidR="004A7FE3">
          <w:rPr>
            <w:rFonts w:ascii="宋体" w:eastAsia="宋体" w:hAnsi="宋体" w:cs="Arial"/>
            <w:bCs/>
            <w:caps/>
            <w:sz w:val="24"/>
          </w:rPr>
          <w:fldChar w:fldCharType="begin"/>
        </w:r>
        <w:r w:rsidR="004A7FE3">
          <w:rPr>
            <w:rFonts w:ascii="宋体" w:eastAsia="宋体" w:hAnsi="宋体" w:cs="Arial"/>
            <w:bCs/>
            <w:caps/>
            <w:sz w:val="24"/>
          </w:rPr>
          <w:instrText xml:space="preserve"> PAGEREF _Toc70438166 \h </w:instrText>
        </w:r>
        <w:r w:rsidR="004A7FE3">
          <w:rPr>
            <w:rFonts w:ascii="宋体" w:eastAsia="宋体" w:hAnsi="宋体" w:cs="Arial"/>
            <w:bCs/>
            <w:caps/>
            <w:sz w:val="24"/>
          </w:rPr>
        </w:r>
        <w:r w:rsidR="004A7FE3">
          <w:rPr>
            <w:rFonts w:ascii="宋体" w:eastAsia="宋体" w:hAnsi="宋体" w:cs="Arial"/>
            <w:bCs/>
            <w:caps/>
            <w:sz w:val="24"/>
          </w:rPr>
          <w:fldChar w:fldCharType="separate"/>
        </w:r>
        <w:r w:rsidR="004A7FE3">
          <w:rPr>
            <w:rFonts w:ascii="宋体" w:eastAsia="宋体" w:hAnsi="宋体" w:cs="Arial"/>
            <w:bCs/>
            <w:caps/>
            <w:sz w:val="24"/>
          </w:rPr>
          <w:t>28</w:t>
        </w:r>
        <w:r w:rsidR="004A7FE3">
          <w:rPr>
            <w:rFonts w:ascii="宋体" w:eastAsia="宋体" w:hAnsi="宋体" w:cs="Arial"/>
            <w:bCs/>
            <w:caps/>
            <w:sz w:val="24"/>
          </w:rPr>
          <w:fldChar w:fldCharType="end"/>
        </w:r>
      </w:hyperlink>
    </w:p>
    <w:p w:rsidR="00990A49" w:rsidRDefault="004A7FE3">
      <w:pPr>
        <w:rPr>
          <w:rFonts w:ascii="Times New Roman" w:eastAsia="宋体" w:hAnsi="Times New Roman" w:cs="Times New Roman"/>
        </w:rPr>
      </w:pPr>
      <w:r>
        <w:rPr>
          <w:rFonts w:ascii="Times New Roman" w:eastAsia="宋体" w:hAnsi="Times New Roman" w:cs="Times New Roman"/>
        </w:rPr>
        <w:fldChar w:fldCharType="end"/>
      </w:r>
    </w:p>
    <w:p w:rsidR="00990A49" w:rsidRDefault="004A7FE3">
      <w:pPr>
        <w:widowControl/>
        <w:jc w:val="left"/>
        <w:rPr>
          <w:rFonts w:ascii="Times New Roman" w:eastAsia="宋体" w:hAnsi="Times New Roman" w:cs="Times New Roman"/>
        </w:rPr>
      </w:pPr>
      <w:r>
        <w:rPr>
          <w:rFonts w:ascii="Times New Roman" w:eastAsia="宋体" w:hAnsi="Times New Roman" w:cs="Times New Roman"/>
        </w:rPr>
        <w:br w:type="page"/>
      </w:r>
    </w:p>
    <w:p w:rsidR="00990A49" w:rsidRDefault="004A7FE3">
      <w:pPr>
        <w:rPr>
          <w:rFonts w:ascii="宋体" w:eastAsia="宋体" w:hAnsi="宋体" w:cs="Times New Roman"/>
          <w:b/>
          <w:sz w:val="24"/>
        </w:rPr>
      </w:pPr>
      <w:r>
        <w:rPr>
          <w:rFonts w:ascii="宋体" w:eastAsia="宋体" w:hAnsi="宋体" w:cs="Times New Roman" w:hint="eastAsia"/>
          <w:b/>
          <w:sz w:val="24"/>
        </w:rPr>
        <w:lastRenderedPageBreak/>
        <w:t>出租方（以下称甲方）：江苏晋陵文旅发展集团有限公司</w:t>
      </w:r>
    </w:p>
    <w:p w:rsidR="00990A49" w:rsidRDefault="004A7FE3">
      <w:pPr>
        <w:spacing w:line="360" w:lineRule="auto"/>
        <w:jc w:val="left"/>
        <w:rPr>
          <w:rFonts w:ascii="宋体" w:eastAsia="宋体" w:hAnsi="宋体" w:cs="Times New Roman"/>
          <w:sz w:val="24"/>
        </w:rPr>
      </w:pPr>
      <w:r>
        <w:rPr>
          <w:rFonts w:ascii="宋体" w:eastAsia="宋体" w:hAnsi="宋体" w:cs="Times New Roman" w:hint="eastAsia"/>
          <w:sz w:val="24"/>
        </w:rPr>
        <w:t>地址：</w:t>
      </w:r>
      <w:r>
        <w:rPr>
          <w:rFonts w:ascii="宋体" w:hAnsi="宋体" w:hint="eastAsia"/>
          <w:sz w:val="24"/>
        </w:rPr>
        <w:t xml:space="preserve">常州市天宁区和平南路95号 </w:t>
      </w:r>
    </w:p>
    <w:p w:rsidR="00990A49" w:rsidRDefault="004A7FE3">
      <w:pPr>
        <w:spacing w:line="360" w:lineRule="auto"/>
        <w:jc w:val="left"/>
        <w:rPr>
          <w:rFonts w:ascii="宋体" w:eastAsia="宋体" w:hAnsi="宋体" w:cs="Times New Roman"/>
          <w:sz w:val="24"/>
        </w:rPr>
      </w:pPr>
      <w:r>
        <w:rPr>
          <w:rFonts w:asciiTheme="minorEastAsia" w:hAnsiTheme="minorEastAsia" w:hint="eastAsia"/>
          <w:spacing w:val="20"/>
          <w:sz w:val="24"/>
        </w:rPr>
        <w:t>统一社会信用代码</w:t>
      </w:r>
      <w:r>
        <w:rPr>
          <w:rFonts w:ascii="宋体" w:eastAsia="宋体" w:hAnsi="宋体" w:cs="Times New Roman" w:hint="eastAsia"/>
          <w:sz w:val="24"/>
        </w:rPr>
        <w:t>：</w:t>
      </w:r>
      <w:r>
        <w:rPr>
          <w:rFonts w:ascii="宋体" w:hAnsi="宋体" w:hint="eastAsia"/>
          <w:sz w:val="24"/>
        </w:rPr>
        <w:t>91320400796135460N</w:t>
      </w:r>
      <w:r>
        <w:rPr>
          <w:rFonts w:ascii="宋体" w:eastAsia="宋体" w:hAnsi="宋体" w:cs="Times New Roman" w:hint="eastAsia"/>
          <w:sz w:val="24"/>
        </w:rPr>
        <w:t xml:space="preserve">  </w:t>
      </w:r>
    </w:p>
    <w:p w:rsidR="00990A49" w:rsidRDefault="004A7FE3">
      <w:pPr>
        <w:spacing w:line="360" w:lineRule="auto"/>
        <w:jc w:val="left"/>
        <w:rPr>
          <w:rFonts w:ascii="宋体" w:eastAsia="宋体" w:hAnsi="宋体" w:cs="Times New Roman"/>
          <w:sz w:val="24"/>
        </w:rPr>
      </w:pPr>
      <w:r>
        <w:rPr>
          <w:rFonts w:ascii="宋体" w:eastAsia="宋体" w:hAnsi="宋体" w:cs="Times New Roman" w:hint="eastAsia"/>
          <w:sz w:val="24"/>
        </w:rPr>
        <w:t>电话：</w:t>
      </w:r>
      <w:r>
        <w:rPr>
          <w:rFonts w:ascii="宋体" w:eastAsia="宋体" w:hAnsi="宋体" w:hint="eastAsia"/>
          <w:spacing w:val="20"/>
          <w:sz w:val="24"/>
        </w:rPr>
        <w:t>0519-82000153</w:t>
      </w:r>
    </w:p>
    <w:p w:rsidR="00990A49" w:rsidRDefault="004A7FE3">
      <w:pPr>
        <w:spacing w:line="360" w:lineRule="auto"/>
        <w:jc w:val="left"/>
        <w:rPr>
          <w:rFonts w:ascii="宋体" w:eastAsia="宋体" w:hAnsi="宋体" w:cs="Times New Roman"/>
          <w:sz w:val="24"/>
        </w:rPr>
      </w:pPr>
      <w:r>
        <w:rPr>
          <w:rFonts w:ascii="宋体" w:eastAsia="宋体" w:hAnsi="宋体" w:cs="Times New Roman" w:hint="eastAsia"/>
          <w:sz w:val="24"/>
        </w:rPr>
        <w:t>传真：</w:t>
      </w:r>
    </w:p>
    <w:p w:rsidR="00990A49" w:rsidRDefault="004A7FE3">
      <w:pPr>
        <w:spacing w:line="360" w:lineRule="auto"/>
        <w:jc w:val="left"/>
        <w:rPr>
          <w:rFonts w:ascii="宋体" w:eastAsia="宋体" w:hAnsi="宋体" w:cs="Times New Roman"/>
          <w:sz w:val="24"/>
        </w:rPr>
      </w:pPr>
      <w:r>
        <w:rPr>
          <w:rFonts w:ascii="宋体" w:eastAsia="宋体" w:hAnsi="宋体" w:cs="Times New Roman" w:hint="eastAsia"/>
          <w:sz w:val="24"/>
        </w:rPr>
        <w:t>邮编：213000</w:t>
      </w:r>
    </w:p>
    <w:p w:rsidR="00990A49" w:rsidRDefault="004A7FE3">
      <w:pPr>
        <w:spacing w:line="360" w:lineRule="auto"/>
        <w:jc w:val="left"/>
        <w:rPr>
          <w:rFonts w:ascii="宋体" w:eastAsia="宋体" w:hAnsi="宋体" w:cs="Times New Roman"/>
          <w:sz w:val="24"/>
        </w:rPr>
      </w:pPr>
      <w:r>
        <w:rPr>
          <w:rFonts w:ascii="宋体" w:eastAsia="宋体" w:hAnsi="宋体" w:cs="Times New Roman" w:hint="eastAsia"/>
          <w:sz w:val="24"/>
        </w:rPr>
        <w:t xml:space="preserve"> </w:t>
      </w:r>
    </w:p>
    <w:p w:rsidR="00990A49" w:rsidRDefault="00990A49">
      <w:pPr>
        <w:spacing w:line="360" w:lineRule="auto"/>
        <w:jc w:val="left"/>
        <w:rPr>
          <w:rFonts w:ascii="宋体" w:eastAsia="宋体" w:hAnsi="宋体" w:cs="Times New Roman"/>
          <w:sz w:val="24"/>
        </w:rPr>
      </w:pPr>
    </w:p>
    <w:p w:rsidR="00990A49" w:rsidRDefault="00990A49">
      <w:pPr>
        <w:spacing w:line="360" w:lineRule="auto"/>
        <w:jc w:val="left"/>
        <w:rPr>
          <w:rFonts w:ascii="宋体" w:eastAsia="宋体" w:hAnsi="宋体" w:cs="Times New Roman"/>
          <w:sz w:val="24"/>
        </w:rPr>
      </w:pPr>
    </w:p>
    <w:p w:rsidR="00990A49" w:rsidRDefault="00990A49">
      <w:pPr>
        <w:spacing w:line="360" w:lineRule="auto"/>
        <w:jc w:val="left"/>
        <w:rPr>
          <w:rFonts w:ascii="宋体" w:eastAsia="宋体" w:hAnsi="宋体" w:cs="Times New Roman"/>
          <w:sz w:val="24"/>
        </w:rPr>
      </w:pPr>
    </w:p>
    <w:p w:rsidR="00990A49" w:rsidRDefault="004A7FE3">
      <w:pPr>
        <w:spacing w:line="360" w:lineRule="auto"/>
        <w:jc w:val="left"/>
        <w:rPr>
          <w:rFonts w:ascii="宋体" w:eastAsia="宋体" w:hAnsi="宋体" w:cs="Times New Roman"/>
          <w:b/>
          <w:sz w:val="24"/>
        </w:rPr>
      </w:pPr>
      <w:r>
        <w:rPr>
          <w:rFonts w:ascii="宋体" w:eastAsia="宋体" w:hAnsi="宋体" w:cs="Times New Roman" w:hint="eastAsia"/>
          <w:b/>
          <w:sz w:val="24"/>
        </w:rPr>
        <w:t>承租方（以下称乙方）：</w:t>
      </w:r>
      <w:r>
        <w:rPr>
          <w:rFonts w:ascii="宋体" w:eastAsia="宋体" w:hAnsi="宋体" w:cs="Times New Roman"/>
          <w:b/>
          <w:sz w:val="24"/>
        </w:rPr>
        <w:t xml:space="preserve"> </w:t>
      </w:r>
    </w:p>
    <w:p w:rsidR="00990A49" w:rsidRDefault="004A7FE3">
      <w:pPr>
        <w:spacing w:line="360" w:lineRule="auto"/>
        <w:jc w:val="left"/>
        <w:rPr>
          <w:rFonts w:ascii="宋体" w:eastAsia="宋体" w:hAnsi="宋体" w:cs="Times New Roman"/>
          <w:sz w:val="24"/>
        </w:rPr>
      </w:pPr>
      <w:r>
        <w:rPr>
          <w:rFonts w:ascii="宋体" w:eastAsia="宋体" w:hAnsi="宋体" w:cs="Times New Roman" w:hint="eastAsia"/>
          <w:sz w:val="24"/>
        </w:rPr>
        <w:t xml:space="preserve">地址：                       </w:t>
      </w:r>
    </w:p>
    <w:p w:rsidR="00990A49" w:rsidRDefault="004A7FE3">
      <w:pPr>
        <w:spacing w:line="360" w:lineRule="auto"/>
        <w:jc w:val="left"/>
        <w:rPr>
          <w:rFonts w:ascii="宋体" w:eastAsia="宋体" w:hAnsi="宋体" w:cs="Times New Roman"/>
          <w:sz w:val="24"/>
        </w:rPr>
      </w:pPr>
      <w:bookmarkStart w:id="0" w:name="_Hlk72995407"/>
      <w:r>
        <w:rPr>
          <w:rFonts w:asciiTheme="minorEastAsia" w:hAnsiTheme="minorEastAsia" w:hint="eastAsia"/>
          <w:spacing w:val="20"/>
          <w:sz w:val="24"/>
        </w:rPr>
        <w:t>统一社会信用代码</w:t>
      </w:r>
      <w:r>
        <w:rPr>
          <w:rFonts w:ascii="宋体" w:eastAsia="宋体" w:hAnsi="宋体" w:cs="Times New Roman" w:hint="eastAsia"/>
          <w:sz w:val="24"/>
        </w:rPr>
        <w:t>／个人身份证号：</w:t>
      </w:r>
      <w:bookmarkEnd w:id="0"/>
      <w:r>
        <w:rPr>
          <w:rFonts w:ascii="宋体" w:eastAsia="宋体" w:hAnsi="宋体" w:cs="Times New Roman" w:hint="eastAsia"/>
          <w:sz w:val="24"/>
        </w:rPr>
        <w:t xml:space="preserve">                 </w:t>
      </w:r>
    </w:p>
    <w:p w:rsidR="00990A49" w:rsidRDefault="004A7FE3">
      <w:pPr>
        <w:spacing w:line="360" w:lineRule="auto"/>
        <w:jc w:val="left"/>
        <w:rPr>
          <w:rFonts w:ascii="宋体" w:eastAsia="宋体" w:hAnsi="宋体" w:cs="Times New Roman"/>
          <w:sz w:val="24"/>
        </w:rPr>
      </w:pPr>
      <w:r>
        <w:rPr>
          <w:rFonts w:ascii="宋体" w:eastAsia="宋体" w:hAnsi="宋体" w:cs="Times New Roman" w:hint="eastAsia"/>
          <w:sz w:val="24"/>
        </w:rPr>
        <w:t>电话：</w:t>
      </w:r>
    </w:p>
    <w:p w:rsidR="00990A49" w:rsidRDefault="004A7FE3">
      <w:pPr>
        <w:spacing w:line="360" w:lineRule="auto"/>
        <w:jc w:val="left"/>
        <w:rPr>
          <w:rFonts w:ascii="宋体" w:eastAsia="宋体" w:hAnsi="宋体" w:cs="Times New Roman"/>
          <w:sz w:val="24"/>
        </w:rPr>
      </w:pPr>
      <w:r>
        <w:rPr>
          <w:rFonts w:ascii="宋体" w:eastAsia="宋体" w:hAnsi="宋体" w:cs="Times New Roman" w:hint="eastAsia"/>
          <w:sz w:val="24"/>
        </w:rPr>
        <w:t>传真：</w:t>
      </w:r>
    </w:p>
    <w:p w:rsidR="00990A49" w:rsidRDefault="004A7FE3">
      <w:pPr>
        <w:spacing w:line="360" w:lineRule="auto"/>
        <w:jc w:val="left"/>
        <w:rPr>
          <w:rFonts w:asciiTheme="minorEastAsia" w:hAnsiTheme="minorEastAsia"/>
          <w:sz w:val="24"/>
        </w:rPr>
      </w:pPr>
      <w:r>
        <w:rPr>
          <w:rFonts w:ascii="宋体" w:eastAsia="宋体" w:hAnsi="宋体" w:cs="Times New Roman" w:hint="eastAsia"/>
          <w:sz w:val="24"/>
        </w:rPr>
        <w:t>邮编</w:t>
      </w:r>
    </w:p>
    <w:p w:rsidR="00990A49" w:rsidRDefault="00990A49">
      <w:pPr>
        <w:spacing w:line="360" w:lineRule="auto"/>
        <w:jc w:val="left"/>
        <w:rPr>
          <w:rFonts w:ascii="宋体" w:eastAsia="宋体" w:hAnsi="宋体" w:cs="Times New Roman"/>
          <w:sz w:val="24"/>
        </w:rPr>
      </w:pPr>
    </w:p>
    <w:p w:rsidR="00990A49" w:rsidRDefault="00990A49">
      <w:pPr>
        <w:spacing w:line="360" w:lineRule="auto"/>
        <w:jc w:val="left"/>
        <w:rPr>
          <w:rFonts w:ascii="宋体" w:eastAsia="宋体" w:hAnsi="宋体" w:cs="Times New Roman"/>
          <w:sz w:val="24"/>
        </w:rPr>
      </w:pPr>
    </w:p>
    <w:p w:rsidR="00990A49" w:rsidRDefault="00990A49">
      <w:pPr>
        <w:spacing w:line="360" w:lineRule="auto"/>
        <w:jc w:val="left"/>
        <w:rPr>
          <w:rFonts w:ascii="宋体" w:eastAsia="宋体" w:hAnsi="宋体" w:cs="Times New Roman"/>
          <w:sz w:val="24"/>
        </w:rPr>
      </w:pPr>
    </w:p>
    <w:p w:rsidR="00990A49" w:rsidRDefault="00990A49">
      <w:pPr>
        <w:spacing w:line="360" w:lineRule="auto"/>
        <w:jc w:val="left"/>
        <w:rPr>
          <w:rFonts w:ascii="宋体" w:eastAsia="宋体" w:hAnsi="宋体" w:cs="Times New Roman"/>
          <w:sz w:val="24"/>
        </w:rPr>
      </w:pPr>
    </w:p>
    <w:p w:rsidR="00990A49" w:rsidRDefault="00990A49">
      <w:pPr>
        <w:spacing w:line="360" w:lineRule="auto"/>
        <w:jc w:val="left"/>
        <w:rPr>
          <w:rFonts w:ascii="宋体" w:eastAsia="宋体" w:hAnsi="宋体" w:cs="Times New Roman"/>
          <w:sz w:val="24"/>
        </w:rPr>
      </w:pPr>
    </w:p>
    <w:p w:rsidR="00990A49" w:rsidRDefault="004A7FE3">
      <w:pPr>
        <w:tabs>
          <w:tab w:val="left" w:pos="900"/>
          <w:tab w:val="left" w:pos="992"/>
        </w:tabs>
        <w:spacing w:line="360" w:lineRule="auto"/>
        <w:ind w:firstLineChars="200" w:firstLine="480"/>
        <w:jc w:val="left"/>
        <w:rPr>
          <w:rFonts w:ascii="宋体" w:eastAsia="宋体" w:hAnsi="宋体" w:cs="Times New Roman"/>
          <w:sz w:val="24"/>
        </w:rPr>
      </w:pPr>
      <w:r>
        <w:rPr>
          <w:rFonts w:ascii="宋体" w:eastAsia="宋体" w:hAnsi="宋体" w:cs="Times New Roman"/>
          <w:sz w:val="24"/>
        </w:rPr>
        <w:br w:type="page"/>
      </w:r>
    </w:p>
    <w:p w:rsidR="00990A49" w:rsidRDefault="004A7FE3">
      <w:pPr>
        <w:tabs>
          <w:tab w:val="left" w:pos="900"/>
          <w:tab w:val="left" w:pos="992"/>
        </w:tabs>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lastRenderedPageBreak/>
        <w:t>根据《中华人民共和国民法典》等有关法律法规之规定，本着自愿、平等、公平和诚实信用的原则，甲、乙双方经友好协商，就乙方向甲方承租“租赁物业事宜”达成一致，并于</w:t>
      </w:r>
      <w:r>
        <w:rPr>
          <w:rFonts w:ascii="宋体" w:eastAsia="宋体" w:hAnsi="宋体" w:cs="Times New Roman" w:hint="eastAsia"/>
          <w:sz w:val="24"/>
          <w:u w:val="single"/>
        </w:rPr>
        <w:t xml:space="preserve">      </w:t>
      </w:r>
      <w:r>
        <w:rPr>
          <w:rFonts w:ascii="宋体" w:eastAsia="宋体" w:hAnsi="宋体" w:cs="Times New Roman" w:hint="eastAsia"/>
          <w:sz w:val="24"/>
        </w:rPr>
        <w:t>年</w:t>
      </w:r>
      <w:r>
        <w:rPr>
          <w:rFonts w:ascii="宋体" w:eastAsia="宋体" w:hAnsi="宋体" w:cs="Times New Roman" w:hint="eastAsia"/>
          <w:sz w:val="24"/>
          <w:u w:val="single"/>
        </w:rPr>
        <w:t xml:space="preserve">     </w:t>
      </w:r>
      <w:r>
        <w:rPr>
          <w:rFonts w:ascii="宋体" w:eastAsia="宋体" w:hAnsi="宋体" w:cs="Times New Roman" w:hint="eastAsia"/>
          <w:sz w:val="24"/>
        </w:rPr>
        <w:t>月</w:t>
      </w:r>
      <w:r>
        <w:rPr>
          <w:rFonts w:ascii="宋体" w:eastAsia="宋体" w:hAnsi="宋体" w:cs="Times New Roman" w:hint="eastAsia"/>
          <w:sz w:val="24"/>
          <w:u w:val="single"/>
        </w:rPr>
        <w:t xml:space="preserve">      </w:t>
      </w:r>
      <w:r>
        <w:rPr>
          <w:rFonts w:ascii="宋体" w:eastAsia="宋体" w:hAnsi="宋体" w:cs="Times New Roman" w:hint="eastAsia"/>
          <w:sz w:val="24"/>
        </w:rPr>
        <w:t>日在中国江苏省常州市订立本合同以共同遵守。</w:t>
      </w:r>
      <w:bookmarkStart w:id="1" w:name="_Hlk514225020"/>
    </w:p>
    <w:p w:rsidR="00990A49" w:rsidRDefault="004A7FE3">
      <w:pPr>
        <w:adjustRightInd w:val="0"/>
        <w:snapToGrid w:val="0"/>
        <w:spacing w:beforeLines="100" w:before="312" w:afterLines="50" w:after="156" w:line="360" w:lineRule="auto"/>
        <w:jc w:val="left"/>
        <w:outlineLvl w:val="0"/>
        <w:rPr>
          <w:rFonts w:ascii="宋体" w:eastAsia="宋体" w:hAnsi="宋体" w:cs="Times New Roman"/>
          <w:b/>
          <w:bCs/>
          <w:sz w:val="24"/>
          <w:lang w:val="zh-CN"/>
        </w:rPr>
      </w:pPr>
      <w:bookmarkStart w:id="2" w:name="_Toc131388733"/>
      <w:bookmarkStart w:id="3" w:name="_Toc29563010"/>
      <w:bookmarkStart w:id="4" w:name="_Toc35588537"/>
      <w:bookmarkStart w:id="5" w:name="_Toc70438142"/>
      <w:bookmarkStart w:id="6" w:name="_Toc120446086"/>
      <w:bookmarkEnd w:id="1"/>
      <w:r>
        <w:rPr>
          <w:rFonts w:ascii="Cambria" w:eastAsia="宋体" w:hAnsi="Cambria" w:cs="Times New Roman" w:hint="eastAsia"/>
          <w:b/>
          <w:bCs/>
          <w:sz w:val="28"/>
          <w:szCs w:val="32"/>
          <w:lang w:val="zh-CN"/>
        </w:rPr>
        <w:t>第一条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租赁物业</w:t>
      </w:r>
      <w:bookmarkEnd w:id="2"/>
      <w:bookmarkEnd w:id="3"/>
      <w:bookmarkEnd w:id="4"/>
      <w:bookmarkEnd w:id="5"/>
    </w:p>
    <w:p w:rsidR="00990A49" w:rsidRDefault="004A7FE3">
      <w:pPr>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1.1甲方同意将</w:t>
      </w:r>
      <w:r>
        <w:rPr>
          <w:rFonts w:ascii="宋体" w:eastAsia="宋体" w:hAnsi="宋体" w:cs="Times New Roman" w:hint="eastAsia"/>
          <w:sz w:val="24"/>
          <w:u w:val="single"/>
        </w:rPr>
        <w:t xml:space="preserve">   南港   </w:t>
      </w:r>
      <w:r>
        <w:rPr>
          <w:rFonts w:ascii="宋体" w:eastAsia="宋体" w:hAnsi="宋体" w:cs="Times New Roman" w:hint="eastAsia"/>
          <w:sz w:val="24"/>
        </w:rPr>
        <w:t>项目（下称“该租赁物业”），按该租赁物业现状出租给乙方。双方确认，该租赁物业的产权面积为</w:t>
      </w:r>
      <w:r>
        <w:rPr>
          <w:rFonts w:ascii="宋体" w:eastAsia="宋体" w:hAnsi="宋体" w:cs="Times New Roman" w:hint="eastAsia"/>
          <w:sz w:val="24"/>
          <w:u w:val="single"/>
        </w:rPr>
        <w:t xml:space="preserve">             </w:t>
      </w:r>
      <w:r>
        <w:rPr>
          <w:rFonts w:ascii="宋体" w:eastAsia="宋体" w:hAnsi="宋体" w:cs="Times New Roman" w:hint="eastAsia"/>
          <w:sz w:val="24"/>
        </w:rPr>
        <w:t>平方米，建筑面积为</w:t>
      </w:r>
      <w:r>
        <w:rPr>
          <w:rFonts w:ascii="宋体" w:eastAsia="宋体" w:hAnsi="宋体" w:cs="Times New Roman" w:hint="eastAsia"/>
          <w:sz w:val="24"/>
          <w:u w:val="single"/>
        </w:rPr>
        <w:t xml:space="preserve">     </w:t>
      </w:r>
      <w:r>
        <w:rPr>
          <w:rFonts w:ascii="宋体" w:eastAsia="宋体" w:hAnsi="宋体" w:cs="Times New Roman" w:hint="eastAsia"/>
          <w:sz w:val="24"/>
        </w:rPr>
        <w:t>平方米，《租户租赁物业示意图》见附件一</w:t>
      </w:r>
      <w:r>
        <w:rPr>
          <w:rFonts w:ascii="宋体" w:eastAsia="宋体" w:hAnsi="宋体" w:cs="Times New Roman" w:hint="eastAsia"/>
          <w:sz w:val="22"/>
          <w:szCs w:val="22"/>
        </w:rPr>
        <w:t>。</w:t>
      </w:r>
    </w:p>
    <w:p w:rsidR="00990A49" w:rsidRDefault="004A7FE3">
      <w:pPr>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1.2 双方确认，前述建筑面积即为本合同项下计租面积，除双方另有约定外，该计租面积不再调整。</w:t>
      </w:r>
    </w:p>
    <w:p w:rsidR="00990A49" w:rsidRDefault="004A7FE3">
      <w:pPr>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sz w:val="24"/>
        </w:rPr>
        <w:t>1.3乙方有权使用南港码头，</w:t>
      </w:r>
      <w:r>
        <w:rPr>
          <w:rFonts w:ascii="Segoe UI" w:eastAsia="Segoe UI" w:hAnsi="Segoe UI" w:cs="Segoe UI" w:hint="eastAsia"/>
          <w:color w:val="0F1115"/>
          <w:sz w:val="24"/>
          <w:shd w:val="clear" w:color="auto" w:fill="FFFFFF"/>
        </w:rPr>
        <w:t>但乙方在该码头开展任何水上项目前，须事先获得甲方同意，且不得擅自变更或增加项目。同时，乙方不得妨碍或干扰</w:t>
      </w:r>
      <w:r>
        <w:rPr>
          <w:rFonts w:ascii="Segoe UI" w:eastAsia="宋体" w:hAnsi="Segoe UI" w:cs="Segoe UI" w:hint="eastAsia"/>
          <w:color w:val="0F1115"/>
          <w:sz w:val="24"/>
          <w:shd w:val="clear" w:color="auto" w:fill="FFFFFF"/>
        </w:rPr>
        <w:t>其他人员</w:t>
      </w:r>
      <w:r>
        <w:rPr>
          <w:rFonts w:ascii="Segoe UI" w:eastAsia="Segoe UI" w:hAnsi="Segoe UI" w:cs="Segoe UI"/>
          <w:color w:val="0F1115"/>
          <w:sz w:val="24"/>
          <w:shd w:val="clear" w:color="auto" w:fill="FFFFFF"/>
        </w:rPr>
        <w:t>对</w:t>
      </w:r>
      <w:r>
        <w:rPr>
          <w:rFonts w:ascii="Segoe UI" w:eastAsia="宋体" w:hAnsi="Segoe UI" w:cs="Segoe UI" w:hint="eastAsia"/>
          <w:color w:val="0F1115"/>
          <w:sz w:val="24"/>
          <w:shd w:val="clear" w:color="auto" w:fill="FFFFFF"/>
        </w:rPr>
        <w:t>该</w:t>
      </w:r>
      <w:r>
        <w:rPr>
          <w:rFonts w:ascii="Segoe UI" w:eastAsia="Segoe UI" w:hAnsi="Segoe UI" w:cs="Segoe UI"/>
          <w:color w:val="0F1115"/>
          <w:sz w:val="24"/>
          <w:shd w:val="clear" w:color="auto" w:fill="FFFFFF"/>
        </w:rPr>
        <w:t>码头的正常使用</w:t>
      </w:r>
      <w:r>
        <w:rPr>
          <w:rFonts w:ascii="宋体" w:eastAsia="宋体" w:hAnsi="宋体" w:cs="Times New Roman" w:hint="eastAsia"/>
          <w:sz w:val="24"/>
        </w:rPr>
        <w:t>。</w:t>
      </w:r>
    </w:p>
    <w:p w:rsidR="00990A49" w:rsidRDefault="004A7FE3">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7" w:name="_Toc131388734"/>
      <w:bookmarkStart w:id="8" w:name="_Toc70438143"/>
      <w:bookmarkStart w:id="9" w:name="_Toc35588538"/>
      <w:bookmarkStart w:id="10" w:name="_Toc29563011"/>
      <w:r>
        <w:rPr>
          <w:rFonts w:ascii="Cambria" w:eastAsia="宋体" w:hAnsi="Cambria" w:cs="Times New Roman" w:hint="eastAsia"/>
          <w:b/>
          <w:bCs/>
          <w:sz w:val="28"/>
          <w:szCs w:val="32"/>
          <w:lang w:val="zh-CN"/>
        </w:rPr>
        <w:t>第二条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租赁</w:t>
      </w:r>
      <w:bookmarkEnd w:id="7"/>
      <w:r>
        <w:rPr>
          <w:rFonts w:ascii="Cambria" w:eastAsia="宋体" w:hAnsi="Cambria" w:cs="Times New Roman" w:hint="eastAsia"/>
          <w:b/>
          <w:bCs/>
          <w:sz w:val="28"/>
          <w:szCs w:val="32"/>
          <w:lang w:val="zh-CN"/>
        </w:rPr>
        <w:t>用途</w:t>
      </w:r>
      <w:bookmarkEnd w:id="8"/>
      <w:bookmarkEnd w:id="9"/>
      <w:bookmarkEnd w:id="10"/>
    </w:p>
    <w:p w:rsidR="00990A49" w:rsidRDefault="004A7FE3">
      <w:pPr>
        <w:suppressAutoHyphens/>
        <w:wordWrap w:val="0"/>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2.1 租赁用途：乙方使用租赁物业进行合法经营，经营业态应符合租赁物业的使用性质，未经甲方书面同意，乙方不得擅自改变经营业态，或擅自改变租赁物业用途，否则甲方有权要求乙方限期整改，如乙方逾期不改的，甲方有权解除本合同并要求乙方承担违约责任。</w:t>
      </w:r>
    </w:p>
    <w:p w:rsidR="00990A49" w:rsidRDefault="004A7FE3">
      <w:pPr>
        <w:suppressAutoHyphens/>
        <w:adjustRightInd w:val="0"/>
        <w:snapToGrid w:val="0"/>
        <w:spacing w:line="360" w:lineRule="auto"/>
        <w:jc w:val="left"/>
        <w:rPr>
          <w:rFonts w:ascii="宋体" w:eastAsia="宋体" w:hAnsi="宋体" w:cs="Times New Roman"/>
          <w:color w:val="000000"/>
          <w:sz w:val="24"/>
        </w:rPr>
      </w:pPr>
      <w:r>
        <w:rPr>
          <w:rFonts w:ascii="宋体" w:eastAsia="宋体" w:hAnsi="宋体" w:cs="Times New Roman" w:hint="eastAsia"/>
          <w:sz w:val="24"/>
        </w:rPr>
        <w:t>2.2 经营主体：乙方应当确保经营主体为依法设立并具有合法主体资格，</w:t>
      </w:r>
      <w:r>
        <w:rPr>
          <w:rFonts w:ascii="宋体" w:eastAsia="宋体" w:hAnsi="宋体" w:cs="Times New Roman" w:hint="eastAsia"/>
          <w:color w:val="000000"/>
          <w:sz w:val="24"/>
        </w:rPr>
        <w:t>合同期内，乙方不得随意进行经营主体变更，如因以下情况需进行主体变更，则应向甲方申请且经甲方书面同意后予以承租主体变更：</w:t>
      </w:r>
    </w:p>
    <w:p w:rsidR="00990A49" w:rsidRDefault="004A7FE3">
      <w:pPr>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color w:val="000000"/>
          <w:sz w:val="24"/>
        </w:rPr>
        <w:t>（1）如乙方为自然人，乙方在该商铺所在地设立新的经营主体且乙方为新设立经营主体的法定代表人，乙方可以在该主体设立完成之日起30日内申请与甲方签署相关变更协议。</w:t>
      </w:r>
      <w:r>
        <w:rPr>
          <w:rFonts w:ascii="宋体" w:eastAsia="宋体" w:hAnsi="宋体" w:cs="Times New Roman" w:hint="eastAsia"/>
          <w:sz w:val="24"/>
        </w:rPr>
        <w:t>在签署相关变更协议之前，该新设主体无权使用该商铺经营，否则视为乙方擅自转租该商铺，乙方应按照本合同约定承担相应的违约责任。</w:t>
      </w:r>
    </w:p>
    <w:p w:rsidR="00990A49" w:rsidRDefault="004A7FE3">
      <w:pPr>
        <w:suppressAutoHyphens/>
        <w:adjustRightInd w:val="0"/>
        <w:snapToGrid w:val="0"/>
        <w:spacing w:line="360" w:lineRule="auto"/>
        <w:jc w:val="left"/>
        <w:rPr>
          <w:rFonts w:ascii="宋体" w:eastAsia="宋体" w:hAnsi="宋体" w:cs="Times New Roman"/>
          <w:color w:val="000000"/>
          <w:sz w:val="24"/>
        </w:rPr>
      </w:pPr>
      <w:r>
        <w:rPr>
          <w:rFonts w:ascii="宋体" w:eastAsia="宋体" w:hAnsi="宋体" w:cs="Times New Roman" w:hint="eastAsia"/>
          <w:color w:val="000000"/>
          <w:sz w:val="24"/>
        </w:rPr>
        <w:t>（2）如乙方为公司，乙方可以申请将经营主体变更为原公司法定代表人（法定代表人必须为公司控股股东），经甲方书面同意后，签署相关变更协议。</w:t>
      </w:r>
    </w:p>
    <w:p w:rsidR="00990A49" w:rsidRDefault="004A7FE3">
      <w:pPr>
        <w:suppressAutoHyphens/>
        <w:adjustRightInd w:val="0"/>
        <w:snapToGrid w:val="0"/>
        <w:spacing w:line="360" w:lineRule="auto"/>
        <w:ind w:firstLineChars="200" w:firstLine="480"/>
        <w:jc w:val="left"/>
        <w:rPr>
          <w:rFonts w:ascii="宋体" w:eastAsia="宋体" w:hAnsi="宋体" w:cs="Times New Roman"/>
          <w:color w:val="000000"/>
          <w:sz w:val="24"/>
        </w:rPr>
      </w:pPr>
      <w:r>
        <w:rPr>
          <w:rFonts w:ascii="宋体" w:eastAsia="宋体" w:hAnsi="宋体" w:cs="Times New Roman" w:hint="eastAsia"/>
          <w:color w:val="000000"/>
          <w:sz w:val="24"/>
        </w:rPr>
        <w:lastRenderedPageBreak/>
        <w:t>原则上，在本合同期内如</w:t>
      </w:r>
      <w:proofErr w:type="gramStart"/>
      <w:r>
        <w:rPr>
          <w:rFonts w:ascii="宋体" w:eastAsia="宋体" w:hAnsi="宋体" w:cs="Times New Roman" w:hint="eastAsia"/>
          <w:color w:val="000000"/>
          <w:sz w:val="24"/>
        </w:rPr>
        <w:t>确符合</w:t>
      </w:r>
      <w:proofErr w:type="gramEnd"/>
      <w:r>
        <w:rPr>
          <w:rFonts w:ascii="宋体" w:eastAsia="宋体" w:hAnsi="宋体" w:cs="Times New Roman" w:hint="eastAsia"/>
          <w:color w:val="000000"/>
          <w:sz w:val="24"/>
        </w:rPr>
        <w:t>上述变更条件的，经甲方书面同意，</w:t>
      </w:r>
      <w:proofErr w:type="gramStart"/>
      <w:r>
        <w:rPr>
          <w:rFonts w:ascii="宋体" w:eastAsia="宋体" w:hAnsi="宋体" w:cs="Times New Roman" w:hint="eastAsia"/>
          <w:color w:val="000000"/>
          <w:sz w:val="24"/>
        </w:rPr>
        <w:t>乙方仅</w:t>
      </w:r>
      <w:proofErr w:type="gramEnd"/>
      <w:r>
        <w:rPr>
          <w:rFonts w:ascii="宋体" w:eastAsia="宋体" w:hAnsi="宋体" w:cs="Times New Roman" w:hint="eastAsia"/>
          <w:color w:val="000000"/>
          <w:sz w:val="24"/>
        </w:rPr>
        <w:t>可以进行一次主体变更，否则，视为乙方擅自转租该商铺，乙方应按照本合同约定承担相应的违约责任。如新主体未履行本合同义务、违约或给甲方造成其他损害，新主体承担赔偿责任的，甲方根据本合同约定主张权利，乙方对此承担连带责任。</w:t>
      </w:r>
    </w:p>
    <w:p w:rsidR="00990A49" w:rsidRDefault="004A7FE3">
      <w:pPr>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2.3 资信材料：乙方有义务向甲方提供下列必要的资信材料，并保证材料的真实性及在材料上签名或加盖乙方公章，如因乙方提供虚假材料被政府相关部门处罚或影响本合同继续履行，甲方有权解除本合同并要求乙方承担违约责任：</w:t>
      </w:r>
    </w:p>
    <w:p w:rsidR="00990A49" w:rsidRDefault="004A7FE3">
      <w:pPr>
        <w:tabs>
          <w:tab w:val="left" w:pos="1080"/>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（1）身份证明或国内公司的有效营业执照；</w:t>
      </w:r>
    </w:p>
    <w:p w:rsidR="00990A49" w:rsidRDefault="004A7FE3">
      <w:pPr>
        <w:tabs>
          <w:tab w:val="left" w:pos="1080"/>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（2）商品品牌商标在国内或国外的注册证明或转让、授权使用证明；</w:t>
      </w:r>
    </w:p>
    <w:p w:rsidR="00990A49" w:rsidRDefault="004A7FE3">
      <w:pPr>
        <w:tabs>
          <w:tab w:val="left" w:pos="1080"/>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（3）商品生产许可证、卫生许可证、国家规定的相关商品的专项经营许可证等；</w:t>
      </w:r>
    </w:p>
    <w:p w:rsidR="00990A49" w:rsidRDefault="004A7FE3">
      <w:pPr>
        <w:tabs>
          <w:tab w:val="left" w:pos="1080"/>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（4）提供具有法律效力的专业质量监督部门出具的商品质量检验合格证明；</w:t>
      </w:r>
    </w:p>
    <w:p w:rsidR="00990A49" w:rsidRDefault="004A7FE3">
      <w:pPr>
        <w:tabs>
          <w:tab w:val="left" w:pos="1080"/>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（5）进口商品须提供海关税单、商检证明等完整的进口手续证明；</w:t>
      </w:r>
    </w:p>
    <w:p w:rsidR="00990A49" w:rsidRDefault="004A7FE3">
      <w:pPr>
        <w:tabs>
          <w:tab w:val="left" w:pos="1080"/>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（6）对国家特别管理的商品应具有相关资信材料；</w:t>
      </w:r>
    </w:p>
    <w:p w:rsidR="00990A49" w:rsidRDefault="004A7FE3">
      <w:pPr>
        <w:tabs>
          <w:tab w:val="left" w:pos="1080"/>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（7）其他资信材料：</w:t>
      </w:r>
      <w:r>
        <w:rPr>
          <w:rFonts w:ascii="宋体" w:eastAsia="宋体" w:hAnsi="宋体" w:cs="Times New Roman" w:hint="eastAsia"/>
          <w:sz w:val="24"/>
          <w:u w:val="single"/>
        </w:rPr>
        <w:t xml:space="preserve">                         </w:t>
      </w:r>
      <w:r>
        <w:rPr>
          <w:rFonts w:ascii="宋体" w:eastAsia="宋体" w:hAnsi="宋体" w:cs="Times New Roman" w:hint="eastAsia"/>
          <w:sz w:val="24"/>
        </w:rPr>
        <w:t xml:space="preserve">。 </w:t>
      </w:r>
    </w:p>
    <w:p w:rsidR="00990A49" w:rsidRDefault="004A7FE3">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11" w:name="_Toc70438144"/>
      <w:bookmarkStart w:id="12" w:name="_Toc35588539"/>
      <w:bookmarkStart w:id="13" w:name="_Toc29563012"/>
      <w:r>
        <w:rPr>
          <w:rFonts w:ascii="Cambria" w:eastAsia="宋体" w:hAnsi="Cambria" w:cs="Times New Roman" w:hint="eastAsia"/>
          <w:b/>
          <w:bCs/>
          <w:sz w:val="28"/>
          <w:szCs w:val="32"/>
          <w:lang w:val="zh-CN"/>
        </w:rPr>
        <w:t>第三条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租赁期限</w:t>
      </w:r>
      <w:bookmarkEnd w:id="11"/>
      <w:r>
        <w:rPr>
          <w:rFonts w:ascii="Cambria" w:eastAsia="宋体" w:hAnsi="Cambria" w:cs="Times New Roman" w:hint="eastAsia"/>
          <w:b/>
          <w:bCs/>
          <w:sz w:val="28"/>
          <w:szCs w:val="32"/>
          <w:lang w:val="zh-CN"/>
        </w:rPr>
        <w:t>及续租</w:t>
      </w:r>
      <w:bookmarkEnd w:id="12"/>
      <w:bookmarkEnd w:id="13"/>
    </w:p>
    <w:p w:rsidR="00990A49" w:rsidRDefault="004A7FE3">
      <w:pPr>
        <w:suppressAutoHyphens/>
        <w:adjustRightInd w:val="0"/>
        <w:snapToGrid w:val="0"/>
        <w:spacing w:line="360" w:lineRule="auto"/>
        <w:ind w:left="720" w:hangingChars="300" w:hanging="720"/>
        <w:jc w:val="left"/>
        <w:rPr>
          <w:rFonts w:ascii="宋体" w:eastAsia="宋体" w:hAnsi="宋体" w:cs="Times New Roman"/>
          <w:sz w:val="24"/>
        </w:rPr>
      </w:pPr>
      <w:bookmarkStart w:id="14" w:name="_Toc120446087"/>
      <w:bookmarkEnd w:id="6"/>
      <w:r>
        <w:rPr>
          <w:rFonts w:ascii="宋体" w:eastAsia="宋体" w:hAnsi="宋体" w:cs="Times New Roman" w:hint="eastAsia"/>
          <w:sz w:val="24"/>
        </w:rPr>
        <w:t>3.1 租赁期限为</w:t>
      </w:r>
      <w:r>
        <w:rPr>
          <w:rFonts w:ascii="宋体" w:eastAsia="宋体" w:hAnsi="宋体" w:cs="Times New Roman" w:hint="eastAsia"/>
          <w:sz w:val="24"/>
          <w:u w:val="single"/>
        </w:rPr>
        <w:t xml:space="preserve">    </w:t>
      </w:r>
      <w:proofErr w:type="gramStart"/>
      <w:r>
        <w:rPr>
          <w:rFonts w:ascii="宋体" w:eastAsia="宋体" w:hAnsi="宋体" w:cs="Times New Roman" w:hint="eastAsia"/>
          <w:sz w:val="24"/>
        </w:rPr>
        <w:t>个</w:t>
      </w:r>
      <w:proofErr w:type="gramEnd"/>
      <w:r>
        <w:rPr>
          <w:rFonts w:ascii="宋体" w:eastAsia="宋体" w:hAnsi="宋体" w:cs="Times New Roman" w:hint="eastAsia"/>
          <w:sz w:val="24"/>
        </w:rPr>
        <w:t>月，即</w:t>
      </w:r>
      <w:r>
        <w:rPr>
          <w:rFonts w:ascii="宋体" w:eastAsia="宋体" w:hAnsi="宋体" w:cs="Times New Roman" w:hint="eastAsia"/>
          <w:sz w:val="24"/>
          <w:u w:val="single"/>
        </w:rPr>
        <w:t xml:space="preserve">   </w:t>
      </w:r>
      <w:r>
        <w:rPr>
          <w:rFonts w:ascii="宋体" w:eastAsia="宋体" w:hAnsi="宋体" w:cs="Times New Roman" w:hint="eastAsia"/>
          <w:sz w:val="24"/>
        </w:rPr>
        <w:t>年</w:t>
      </w:r>
      <w:r>
        <w:rPr>
          <w:rFonts w:ascii="宋体" w:eastAsia="宋体" w:hAnsi="宋体" w:cs="Times New Roman" w:hint="eastAsia"/>
          <w:sz w:val="24"/>
          <w:u w:val="single"/>
        </w:rPr>
        <w:t xml:space="preserve">  </w:t>
      </w:r>
      <w:r>
        <w:rPr>
          <w:rFonts w:ascii="宋体" w:eastAsia="宋体" w:hAnsi="宋体" w:cs="Times New Roman" w:hint="eastAsia"/>
          <w:sz w:val="24"/>
        </w:rPr>
        <w:t>月</w:t>
      </w:r>
      <w:r>
        <w:rPr>
          <w:rFonts w:ascii="宋体" w:eastAsia="宋体" w:hAnsi="宋体" w:cs="Times New Roman" w:hint="eastAsia"/>
          <w:sz w:val="24"/>
          <w:u w:val="single"/>
        </w:rPr>
        <w:t xml:space="preserve">     </w:t>
      </w:r>
      <w:r>
        <w:rPr>
          <w:rFonts w:ascii="宋体" w:eastAsia="宋体" w:hAnsi="宋体" w:cs="Times New Roman" w:hint="eastAsia"/>
          <w:sz w:val="24"/>
        </w:rPr>
        <w:t>日至</w:t>
      </w:r>
      <w:r>
        <w:rPr>
          <w:rFonts w:ascii="宋体" w:eastAsia="宋体" w:hAnsi="宋体" w:cs="Times New Roman" w:hint="eastAsia"/>
          <w:sz w:val="24"/>
          <w:u w:val="single"/>
        </w:rPr>
        <w:t xml:space="preserve">   年  </w:t>
      </w:r>
      <w:r>
        <w:rPr>
          <w:rFonts w:ascii="宋体" w:eastAsia="宋体" w:hAnsi="宋体" w:cs="Times New Roman" w:hint="eastAsia"/>
          <w:sz w:val="24"/>
        </w:rPr>
        <w:t>月</w:t>
      </w:r>
      <w:r>
        <w:rPr>
          <w:rFonts w:ascii="宋体" w:eastAsia="宋体" w:hAnsi="宋体" w:cs="Times New Roman" w:hint="eastAsia"/>
          <w:sz w:val="24"/>
          <w:u w:val="single"/>
        </w:rPr>
        <w:t xml:space="preserve">  </w:t>
      </w:r>
      <w:r>
        <w:rPr>
          <w:rFonts w:ascii="宋体" w:eastAsia="宋体" w:hAnsi="宋体" w:cs="Times New Roman" w:hint="eastAsia"/>
          <w:sz w:val="24"/>
        </w:rPr>
        <w:t>日。</w:t>
      </w:r>
    </w:p>
    <w:p w:rsidR="00990A49" w:rsidRDefault="004A7FE3">
      <w:pPr>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3.2开业日</w:t>
      </w:r>
    </w:p>
    <w:p w:rsidR="00990A49" w:rsidRDefault="004A7FE3">
      <w:pPr>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乙方租赁场所开业日为乙方租赁的本合同项下租赁场所开始对外营业日（以乙方开业日或项目统一开业日为准，两者取其早）乙方租赁场所开业日最迟不得迟于</w:t>
      </w:r>
      <w:proofErr w:type="gramStart"/>
      <w:r>
        <w:rPr>
          <w:rFonts w:ascii="宋体" w:eastAsia="宋体" w:hAnsi="宋体" w:cs="Times New Roman" w:hint="eastAsia"/>
          <w:sz w:val="24"/>
        </w:rPr>
        <w:t>如下第</w:t>
      </w:r>
      <w:proofErr w:type="gramEnd"/>
      <w:r>
        <w:rPr>
          <w:rFonts w:ascii="宋体" w:eastAsia="宋体" w:hAnsi="宋体" w:cs="Times New Roman" w:hint="eastAsia"/>
          <w:sz w:val="24"/>
          <w:u w:val="single"/>
        </w:rPr>
        <w:t xml:space="preserve">      </w:t>
      </w:r>
      <w:r>
        <w:rPr>
          <w:rFonts w:ascii="宋体" w:eastAsia="宋体" w:hAnsi="宋体" w:cs="Times New Roman" w:hint="eastAsia"/>
          <w:sz w:val="24"/>
        </w:rPr>
        <w:t>项所确定的日期（以下简称“最迟开业日”）。若乙方租赁场所未能在最迟开业日之前正式对外营业，仍应支付租金、以及其他按照合同约定应缴纳的费用。</w:t>
      </w:r>
    </w:p>
    <w:p w:rsidR="00990A49" w:rsidRDefault="004A7FE3">
      <w:pPr>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 xml:space="preserve">A、项目统一开业日（如甲方另行书面通知开业日的，则以该书面通知为准）。如乙方实际开业日晚于甲方书面通知的统一开业日，则乙方需在甲方书面通知的统一开业日前完成门头及店招装修。如乙方未经甲方同意逾期开业，则装修期不予顺延，且乙方应当按照本合同约定承担违约责任。 </w:t>
      </w:r>
    </w:p>
    <w:p w:rsidR="00990A49" w:rsidRDefault="004A7FE3">
      <w:pPr>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B、装修期结束之次日。如乙方提前完成装修并开业，则以乙方实际开业之日为开业日，装修期提前结束。如乙方未经甲方同意逾期开业，则装修期不予顺延，</w:t>
      </w:r>
      <w:r>
        <w:rPr>
          <w:rFonts w:ascii="宋体" w:eastAsia="宋体" w:hAnsi="宋体" w:cs="Times New Roman" w:hint="eastAsia"/>
          <w:sz w:val="24"/>
        </w:rPr>
        <w:lastRenderedPageBreak/>
        <w:t>且乙方应当按照本合同约定承担违约责任。</w:t>
      </w:r>
    </w:p>
    <w:p w:rsidR="00990A49" w:rsidRDefault="004A7FE3">
      <w:pPr>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3</w:t>
      </w:r>
      <w:r>
        <w:rPr>
          <w:rFonts w:ascii="宋体" w:eastAsia="宋体" w:hAnsi="宋体" w:cs="Times New Roman"/>
          <w:sz w:val="24"/>
        </w:rPr>
        <w:t>.3</w:t>
      </w:r>
      <w:r>
        <w:rPr>
          <w:rFonts w:ascii="宋体" w:eastAsia="宋体" w:hAnsi="宋体" w:cs="Times New Roman" w:hint="eastAsia"/>
          <w:sz w:val="24"/>
        </w:rPr>
        <w:t>续租</w:t>
      </w:r>
    </w:p>
    <w:p w:rsidR="00990A49" w:rsidRDefault="004A7FE3">
      <w:pPr>
        <w:suppressAutoHyphen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3.</w:t>
      </w:r>
      <w:r>
        <w:rPr>
          <w:rFonts w:ascii="宋体" w:eastAsia="宋体" w:hAnsi="宋体" w:cs="Times New Roman"/>
          <w:sz w:val="24"/>
        </w:rPr>
        <w:t>3</w:t>
      </w:r>
      <w:r>
        <w:rPr>
          <w:rFonts w:ascii="宋体" w:eastAsia="宋体" w:hAnsi="宋体" w:cs="Times New Roman" w:hint="eastAsia"/>
          <w:sz w:val="24"/>
        </w:rPr>
        <w:t>.1 甲方若在租赁期满后继续将该租赁物业出租，在同等条件且符合甲方招租程序的前提下，乙方享有优先的承租权。</w:t>
      </w:r>
    </w:p>
    <w:p w:rsidR="00990A49" w:rsidRDefault="004A7FE3">
      <w:pPr>
        <w:suppressAutoHyphen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3.</w:t>
      </w:r>
      <w:r>
        <w:rPr>
          <w:rFonts w:ascii="宋体" w:eastAsia="宋体" w:hAnsi="宋体" w:cs="Times New Roman"/>
          <w:sz w:val="24"/>
        </w:rPr>
        <w:t>3</w:t>
      </w:r>
      <w:r>
        <w:rPr>
          <w:rFonts w:ascii="宋体" w:eastAsia="宋体" w:hAnsi="宋体" w:cs="Times New Roman" w:hint="eastAsia"/>
          <w:sz w:val="24"/>
        </w:rPr>
        <w:t>.2乙方需续租的，则应至少在租赁期限届满前三个月（90天）向甲方提出书面申请，并且按招租程序与甲方协商续租条件。在前述期间内，乙方未按约定提出续租申请或未就续租条件达成一致的，将视为乙方自行放弃续租，甲方有权对该租赁物业作另行安排。</w:t>
      </w:r>
    </w:p>
    <w:p w:rsidR="00990A49" w:rsidRDefault="004A7FE3">
      <w:pPr>
        <w:suppressAutoHyphen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3.</w:t>
      </w:r>
      <w:r>
        <w:rPr>
          <w:rFonts w:ascii="宋体" w:eastAsia="宋体" w:hAnsi="宋体" w:cs="Times New Roman"/>
          <w:sz w:val="24"/>
        </w:rPr>
        <w:t>3</w:t>
      </w:r>
      <w:r>
        <w:rPr>
          <w:rFonts w:ascii="宋体" w:eastAsia="宋体" w:hAnsi="宋体" w:cs="Times New Roman" w:hint="eastAsia"/>
          <w:sz w:val="24"/>
        </w:rPr>
        <w:t>.3 在租赁期限届满前三个月内，甲方有权在不影响乙方正常经营的前提下，同该租赁物业潜在的承租方或使用人察看、了解该租赁物业及其设施、设备，乙方应当予以配合。</w:t>
      </w:r>
    </w:p>
    <w:p w:rsidR="00990A49" w:rsidRDefault="004A7FE3">
      <w:pPr>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3.</w:t>
      </w:r>
      <w:r>
        <w:rPr>
          <w:rFonts w:ascii="宋体" w:eastAsia="宋体" w:hAnsi="宋体" w:cs="Times New Roman"/>
          <w:sz w:val="24"/>
        </w:rPr>
        <w:t>4</w:t>
      </w:r>
      <w:r>
        <w:rPr>
          <w:rFonts w:ascii="宋体" w:eastAsia="宋体" w:hAnsi="宋体" w:cs="Times New Roman" w:hint="eastAsia"/>
          <w:sz w:val="24"/>
        </w:rPr>
        <w:t>合同到期：租赁期满，甲方有权在本合同约定的租赁期限届满之日收回租赁物业</w:t>
      </w:r>
      <w:r>
        <w:rPr>
          <w:rFonts w:ascii="宋体" w:eastAsia="宋体" w:hAnsi="宋体" w:cs="Times New Roman"/>
          <w:sz w:val="24"/>
        </w:rPr>
        <w:t>。</w:t>
      </w:r>
      <w:r>
        <w:rPr>
          <w:rFonts w:ascii="宋体" w:eastAsia="宋体" w:hAnsi="宋体" w:cs="Times New Roman" w:hint="eastAsia"/>
          <w:sz w:val="24"/>
        </w:rPr>
        <w:t>若乙方逾期未</w:t>
      </w:r>
      <w:proofErr w:type="gramStart"/>
      <w:r>
        <w:rPr>
          <w:rFonts w:ascii="宋体" w:eastAsia="宋体" w:hAnsi="宋体" w:cs="Times New Roman" w:hint="eastAsia"/>
          <w:sz w:val="24"/>
        </w:rPr>
        <w:t>交还商</w:t>
      </w:r>
      <w:proofErr w:type="gramEnd"/>
      <w:r>
        <w:rPr>
          <w:rFonts w:ascii="宋体" w:eastAsia="宋体" w:hAnsi="宋体" w:cs="Times New Roman" w:hint="eastAsia"/>
          <w:sz w:val="24"/>
        </w:rPr>
        <w:t>铺的，按本合同第</w:t>
      </w:r>
      <w:r>
        <w:rPr>
          <w:rFonts w:ascii="宋体" w:eastAsia="宋体" w:hAnsi="宋体" w:cs="Times New Roman"/>
          <w:sz w:val="24"/>
        </w:rPr>
        <w:t>14.2</w:t>
      </w:r>
      <w:r>
        <w:rPr>
          <w:rFonts w:ascii="宋体" w:eastAsia="宋体" w:hAnsi="宋体" w:cs="Times New Roman" w:hint="eastAsia"/>
          <w:sz w:val="24"/>
        </w:rPr>
        <w:t>、1</w:t>
      </w:r>
      <w:r>
        <w:rPr>
          <w:rFonts w:ascii="宋体" w:eastAsia="宋体" w:hAnsi="宋体" w:cs="Times New Roman"/>
          <w:sz w:val="24"/>
        </w:rPr>
        <w:t>4.3</w:t>
      </w:r>
      <w:r>
        <w:rPr>
          <w:rFonts w:ascii="宋体" w:eastAsia="宋体" w:hAnsi="宋体" w:cs="Times New Roman" w:hint="eastAsia"/>
          <w:sz w:val="24"/>
        </w:rPr>
        <w:t>条的约定执行。</w:t>
      </w:r>
    </w:p>
    <w:p w:rsidR="00990A49" w:rsidRDefault="004A7FE3">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15" w:name="_Toc70438145"/>
      <w:bookmarkStart w:id="16" w:name="_Toc29563013"/>
      <w:bookmarkStart w:id="17" w:name="_Toc35588540"/>
      <w:bookmarkEnd w:id="14"/>
      <w:r>
        <w:rPr>
          <w:rFonts w:ascii="Cambria" w:eastAsia="宋体" w:hAnsi="Cambria" w:cs="Times New Roman" w:hint="eastAsia"/>
          <w:b/>
          <w:bCs/>
          <w:sz w:val="28"/>
          <w:szCs w:val="32"/>
          <w:lang w:val="zh-CN"/>
        </w:rPr>
        <w:t>第四条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交付及进场装修</w:t>
      </w:r>
      <w:bookmarkEnd w:id="15"/>
      <w:bookmarkEnd w:id="16"/>
      <w:bookmarkEnd w:id="17"/>
    </w:p>
    <w:p w:rsidR="00990A49" w:rsidRDefault="004A7FE3">
      <w:pPr>
        <w:adjustRightInd w:val="0"/>
        <w:snapToGrid w:val="0"/>
        <w:spacing w:line="360" w:lineRule="auto"/>
        <w:ind w:rightChars="50" w:right="105"/>
        <w:jc w:val="left"/>
        <w:rPr>
          <w:rFonts w:ascii="宋体" w:eastAsia="宋体" w:hAnsi="宋体" w:cs="Times New Roman"/>
          <w:sz w:val="24"/>
        </w:rPr>
      </w:pPr>
      <w:r>
        <w:rPr>
          <w:rFonts w:ascii="宋体" w:eastAsia="宋体" w:hAnsi="宋体" w:cs="Times New Roman" w:hint="eastAsia"/>
          <w:sz w:val="24"/>
        </w:rPr>
        <w:t xml:space="preserve">4.1在本合同签署前，甲方已经对租赁房屋现状（包括房屋产权、出租权、他项权利、公共区域、消防、卫生、环保、规划、装修、设施设备等）及其周边环境对乙方进行了说明，乙方已完全知悉租赁场地内房屋的现状及其周边环境并同意按现状接收承租物业。 </w:t>
      </w:r>
      <w:r>
        <w:rPr>
          <w:rFonts w:ascii="宋体" w:eastAsia="宋体" w:hAnsi="宋体" w:cs="Times New Roman"/>
          <w:sz w:val="24"/>
        </w:rPr>
        <w:t xml:space="preserve"> </w:t>
      </w:r>
    </w:p>
    <w:p w:rsidR="00990A49" w:rsidRDefault="004A7FE3">
      <w:pPr>
        <w:adjustRightInd w:val="0"/>
        <w:snapToGrid w:val="0"/>
        <w:spacing w:line="360" w:lineRule="auto"/>
        <w:ind w:rightChars="50" w:right="105"/>
        <w:jc w:val="left"/>
        <w:rPr>
          <w:rFonts w:ascii="宋体" w:eastAsia="宋体" w:hAnsi="宋体" w:cs="Times New Roman"/>
          <w:sz w:val="24"/>
        </w:rPr>
      </w:pPr>
      <w:r>
        <w:rPr>
          <w:rFonts w:ascii="宋体" w:eastAsia="宋体" w:hAnsi="宋体" w:cs="Times New Roman"/>
          <w:sz w:val="24"/>
        </w:rPr>
        <w:t>4.2</w:t>
      </w:r>
      <w:r>
        <w:rPr>
          <w:rFonts w:ascii="宋体" w:eastAsia="宋体" w:hAnsi="宋体" w:cs="Times New Roman" w:hint="eastAsia"/>
          <w:sz w:val="24"/>
        </w:rPr>
        <w:t>甲乙双方约定，在签订合同后，乙方在入场装修前向甲方交纳装修保证金。装修保证金用于担保乙方按照装修方案进行施工、给甲方造成的损失和影响时及时补偿。入场前的装修保证金为</w:t>
      </w:r>
      <w:r>
        <w:rPr>
          <w:rFonts w:ascii="宋体" w:eastAsia="宋体" w:hAnsi="宋体" w:cs="Times New Roman" w:hint="eastAsia"/>
          <w:sz w:val="24"/>
          <w:u w:val="single"/>
        </w:rPr>
        <w:t xml:space="preserve">     </w:t>
      </w:r>
      <w:r>
        <w:rPr>
          <w:rFonts w:ascii="宋体" w:eastAsia="宋体" w:hAnsi="宋体" w:cs="Times New Roman" w:hint="eastAsia"/>
          <w:sz w:val="24"/>
        </w:rPr>
        <w:t>元人民币</w:t>
      </w:r>
      <w:r>
        <w:rPr>
          <w:rFonts w:ascii="宋体" w:eastAsia="宋体" w:hAnsi="宋体" w:cs="Times New Roman"/>
          <w:sz w:val="24"/>
        </w:rPr>
        <w:t>（RMB</w:t>
      </w:r>
      <w:r>
        <w:rPr>
          <w:rFonts w:ascii="宋体" w:eastAsia="宋体" w:hAnsi="宋体" w:cs="Times New Roman"/>
          <w:sz w:val="24"/>
          <w:u w:val="single"/>
        </w:rPr>
        <w:t xml:space="preserve"> </w:t>
      </w:r>
      <w:r>
        <w:rPr>
          <w:rFonts w:ascii="宋体" w:eastAsia="宋体" w:hAnsi="宋体" w:cs="Times New Roman" w:hint="eastAsia"/>
          <w:sz w:val="24"/>
          <w:u w:val="single"/>
        </w:rPr>
        <w:t xml:space="preserve">    元整</w:t>
      </w:r>
      <w:r>
        <w:rPr>
          <w:rFonts w:ascii="宋体" w:eastAsia="宋体" w:hAnsi="宋体" w:cs="Times New Roman"/>
          <w:sz w:val="24"/>
          <w:u w:val="single"/>
        </w:rPr>
        <w:t xml:space="preserve"> </w:t>
      </w:r>
      <w:r>
        <w:rPr>
          <w:rFonts w:ascii="宋体" w:eastAsia="宋体" w:hAnsi="宋体" w:cs="Times New Roman"/>
          <w:sz w:val="24"/>
        </w:rPr>
        <w:t>）</w:t>
      </w:r>
      <w:r>
        <w:rPr>
          <w:rFonts w:ascii="宋体" w:eastAsia="宋体" w:hAnsi="宋体" w:cs="Times New Roman" w:hint="eastAsia"/>
          <w:sz w:val="24"/>
        </w:rPr>
        <w:t>。在租赁合同终止后30日内，且不存在扣除装修保证金的情况时，甲方无息退还乙方缴纳的装修保证金，否则不予退还。</w:t>
      </w:r>
    </w:p>
    <w:p w:rsidR="00990A49" w:rsidRDefault="004A7FE3">
      <w:pPr>
        <w:adjustRightInd w:val="0"/>
        <w:snapToGrid w:val="0"/>
        <w:spacing w:line="360" w:lineRule="auto"/>
        <w:ind w:rightChars="50" w:right="105"/>
        <w:jc w:val="left"/>
        <w:rPr>
          <w:rFonts w:ascii="宋体" w:eastAsia="宋体" w:hAnsi="宋体" w:cs="Times New Roman"/>
          <w:sz w:val="24"/>
        </w:rPr>
      </w:pPr>
      <w:r>
        <w:rPr>
          <w:rFonts w:ascii="宋体" w:eastAsia="宋体" w:hAnsi="宋体" w:cs="Times New Roman" w:hint="eastAsia"/>
          <w:sz w:val="24"/>
        </w:rPr>
        <w:t>4.3经双方确认，</w:t>
      </w:r>
      <w:r>
        <w:rPr>
          <w:rFonts w:ascii="宋体" w:eastAsia="宋体" w:hAnsi="宋体" w:cs="Times New Roman"/>
          <w:sz w:val="24"/>
        </w:rPr>
        <w:t>在签订本合同</w:t>
      </w:r>
      <w:r>
        <w:rPr>
          <w:rFonts w:ascii="宋体" w:eastAsia="宋体" w:hAnsi="宋体" w:cs="Times New Roman" w:hint="eastAsia"/>
          <w:sz w:val="24"/>
        </w:rPr>
        <w:t>且</w:t>
      </w:r>
      <w:r>
        <w:rPr>
          <w:rFonts w:ascii="宋体" w:eastAsia="宋体" w:hAnsi="宋体" w:cs="Times New Roman"/>
          <w:sz w:val="24"/>
        </w:rPr>
        <w:t>乙方</w:t>
      </w:r>
      <w:r>
        <w:rPr>
          <w:rFonts w:ascii="宋体" w:eastAsia="宋体" w:hAnsi="宋体" w:cs="Times New Roman" w:hint="eastAsia"/>
          <w:sz w:val="24"/>
        </w:rPr>
        <w:t>完成首期费用（包括</w:t>
      </w:r>
      <w:r>
        <w:rPr>
          <w:rFonts w:ascii="宋体" w:eastAsia="宋体" w:hAnsi="宋体" w:cs="Times New Roman"/>
          <w:sz w:val="24"/>
        </w:rPr>
        <w:t>装修保证金和租赁保证金</w:t>
      </w:r>
      <w:r>
        <w:rPr>
          <w:rFonts w:ascii="宋体" w:eastAsia="宋体" w:hAnsi="宋体" w:cs="Times New Roman" w:hint="eastAsia"/>
          <w:sz w:val="24"/>
        </w:rPr>
        <w:t>、首期租金、建筑垃圾清运费等应缴纳费用）的支付并提供缴费凭证后</w:t>
      </w:r>
      <w:r>
        <w:rPr>
          <w:rFonts w:ascii="宋体" w:eastAsia="宋体" w:hAnsi="宋体" w:cs="Times New Roman"/>
          <w:sz w:val="24"/>
        </w:rPr>
        <w:t>，甲方</w:t>
      </w:r>
      <w:r>
        <w:rPr>
          <w:rFonts w:ascii="宋体" w:eastAsia="宋体" w:hAnsi="宋体" w:cs="Times New Roman" w:hint="eastAsia"/>
          <w:sz w:val="24"/>
        </w:rPr>
        <w:t>于</w:t>
      </w:r>
      <w:r>
        <w:rPr>
          <w:rFonts w:ascii="宋体" w:eastAsia="宋体" w:hAnsi="宋体" w:cs="Times New Roman" w:hint="eastAsia"/>
          <w:sz w:val="24"/>
          <w:u w:val="single"/>
        </w:rPr>
        <w:t xml:space="preserve">     </w:t>
      </w:r>
      <w:r>
        <w:rPr>
          <w:rFonts w:ascii="宋体" w:eastAsia="宋体" w:hAnsi="宋体" w:cs="Times New Roman"/>
          <w:sz w:val="24"/>
        </w:rPr>
        <w:t>年</w:t>
      </w:r>
      <w:r>
        <w:rPr>
          <w:rFonts w:ascii="宋体" w:eastAsia="宋体" w:hAnsi="宋体" w:cs="Times New Roman" w:hint="eastAsia"/>
          <w:sz w:val="24"/>
          <w:u w:val="single"/>
        </w:rPr>
        <w:t xml:space="preserve">   </w:t>
      </w:r>
      <w:r>
        <w:rPr>
          <w:rFonts w:ascii="宋体" w:eastAsia="宋体" w:hAnsi="宋体" w:cs="Times New Roman"/>
          <w:sz w:val="24"/>
        </w:rPr>
        <w:t>月</w:t>
      </w:r>
      <w:r>
        <w:rPr>
          <w:rFonts w:ascii="宋体" w:eastAsia="宋体" w:hAnsi="宋体" w:cs="Times New Roman"/>
          <w:sz w:val="24"/>
          <w:u w:val="single"/>
        </w:rPr>
        <w:t xml:space="preserve"> </w:t>
      </w:r>
      <w:r>
        <w:rPr>
          <w:rFonts w:ascii="宋体" w:eastAsia="宋体" w:hAnsi="宋体" w:cs="Times New Roman" w:hint="eastAsia"/>
          <w:sz w:val="24"/>
          <w:u w:val="single"/>
        </w:rPr>
        <w:t xml:space="preserve">    </w:t>
      </w:r>
      <w:r>
        <w:rPr>
          <w:rFonts w:ascii="宋体" w:eastAsia="宋体" w:hAnsi="宋体" w:cs="Times New Roman"/>
          <w:sz w:val="24"/>
        </w:rPr>
        <w:t>日</w:t>
      </w:r>
      <w:r>
        <w:rPr>
          <w:rFonts w:ascii="宋体" w:eastAsia="宋体" w:hAnsi="宋体" w:cs="Times New Roman" w:hint="eastAsia"/>
          <w:sz w:val="24"/>
        </w:rPr>
        <w:t>将租赁物业交付乙方，该日作为乙方进场装修日（下称“进场日”），乙方应按本合同约定的用途进行装修和使用，约定的装修期为</w:t>
      </w:r>
      <w:r>
        <w:rPr>
          <w:rFonts w:ascii="宋体" w:eastAsia="宋体" w:hAnsi="宋体" w:cs="Times New Roman" w:hint="eastAsia"/>
          <w:sz w:val="24"/>
          <w:u w:val="single"/>
        </w:rPr>
        <w:t xml:space="preserve">     </w:t>
      </w:r>
      <w:r>
        <w:rPr>
          <w:rFonts w:ascii="宋体" w:eastAsia="宋体" w:hAnsi="宋体" w:cs="Times New Roman" w:hint="eastAsia"/>
          <w:sz w:val="24"/>
        </w:rPr>
        <w:t>月，即</w:t>
      </w:r>
      <w:r>
        <w:rPr>
          <w:rFonts w:ascii="宋体" w:eastAsia="宋体" w:hAnsi="宋体" w:cs="Times New Roman" w:hint="eastAsia"/>
          <w:sz w:val="24"/>
          <w:u w:val="single"/>
        </w:rPr>
        <w:t xml:space="preserve">     </w:t>
      </w:r>
      <w:r>
        <w:rPr>
          <w:rFonts w:ascii="宋体" w:eastAsia="宋体" w:hAnsi="宋体" w:cs="Times New Roman" w:hint="eastAsia"/>
          <w:sz w:val="24"/>
        </w:rPr>
        <w:t>年</w:t>
      </w:r>
      <w:r>
        <w:rPr>
          <w:rFonts w:ascii="宋体" w:eastAsia="宋体" w:hAnsi="宋体" w:cs="Times New Roman" w:hint="eastAsia"/>
          <w:sz w:val="24"/>
          <w:u w:val="single"/>
        </w:rPr>
        <w:t xml:space="preserve">      </w:t>
      </w:r>
      <w:r>
        <w:rPr>
          <w:rFonts w:ascii="宋体" w:eastAsia="宋体" w:hAnsi="宋体" w:cs="Times New Roman" w:hint="eastAsia"/>
          <w:sz w:val="24"/>
        </w:rPr>
        <w:t>月</w:t>
      </w:r>
      <w:r>
        <w:rPr>
          <w:rFonts w:ascii="宋体" w:eastAsia="宋体" w:hAnsi="宋体" w:cs="Times New Roman" w:hint="eastAsia"/>
          <w:sz w:val="24"/>
          <w:u w:val="single"/>
        </w:rPr>
        <w:t xml:space="preserve">     日</w:t>
      </w:r>
      <w:r>
        <w:rPr>
          <w:rFonts w:ascii="宋体" w:eastAsia="宋体" w:hAnsi="宋体" w:cs="Times New Roman" w:hint="eastAsia"/>
          <w:sz w:val="24"/>
        </w:rPr>
        <w:t>到</w:t>
      </w:r>
      <w:r>
        <w:rPr>
          <w:rFonts w:ascii="宋体" w:eastAsia="宋体" w:hAnsi="宋体" w:cs="Times New Roman" w:hint="eastAsia"/>
          <w:sz w:val="24"/>
          <w:u w:val="single"/>
        </w:rPr>
        <w:t xml:space="preserve">      年    月     </w:t>
      </w:r>
      <w:r>
        <w:rPr>
          <w:rFonts w:ascii="宋体" w:eastAsia="宋体" w:hAnsi="宋体" w:cs="Times New Roman" w:hint="eastAsia"/>
          <w:sz w:val="24"/>
        </w:rPr>
        <w:t>日，此装修期包含在租期内。</w:t>
      </w:r>
    </w:p>
    <w:p w:rsidR="00990A49" w:rsidRDefault="004A7FE3">
      <w:pPr>
        <w:adjustRightInd w:val="0"/>
        <w:snapToGrid w:val="0"/>
        <w:spacing w:line="360" w:lineRule="auto"/>
        <w:ind w:rightChars="50" w:right="105"/>
        <w:jc w:val="left"/>
        <w:rPr>
          <w:rFonts w:ascii="宋体" w:eastAsia="宋体" w:hAnsi="宋体" w:cs="Times New Roman"/>
          <w:sz w:val="24"/>
        </w:rPr>
      </w:pPr>
      <w:r>
        <w:rPr>
          <w:rFonts w:ascii="宋体" w:eastAsia="宋体" w:hAnsi="宋体" w:cs="Times New Roman" w:hint="eastAsia"/>
          <w:sz w:val="24"/>
        </w:rPr>
        <w:lastRenderedPageBreak/>
        <w:t>4.4乙方应当于该进场日或之前接收交付，接收该租赁物业时双方签署书面的《租户租赁物业交付确认书》（附件三），书面确认租赁物业及其附属设备设施的交付现状。乙方在进场前应当缴纳全部合同首期费用并向甲方提供缴费凭证，否则甲方有权拒绝办理交接手续。如非因甲方原因,乙方未于前述期限与甲方</w:t>
      </w:r>
      <w:proofErr w:type="gramStart"/>
      <w:r>
        <w:rPr>
          <w:rFonts w:ascii="宋体" w:eastAsia="宋体" w:hAnsi="宋体" w:cs="Times New Roman" w:hint="eastAsia"/>
          <w:sz w:val="24"/>
        </w:rPr>
        <w:t>办理商</w:t>
      </w:r>
      <w:proofErr w:type="gramEnd"/>
      <w:r>
        <w:rPr>
          <w:rFonts w:ascii="宋体" w:eastAsia="宋体" w:hAnsi="宋体" w:cs="Times New Roman" w:hint="eastAsia"/>
          <w:sz w:val="24"/>
        </w:rPr>
        <w:t>铺交接手续,仍然计算租金、有关费用和租赁期限。</w:t>
      </w:r>
    </w:p>
    <w:p w:rsidR="00990A49" w:rsidRDefault="004A7FE3">
      <w:pPr>
        <w:adjustRightInd w:val="0"/>
        <w:snapToGrid w:val="0"/>
        <w:spacing w:line="360" w:lineRule="auto"/>
        <w:ind w:rightChars="50" w:right="105" w:firstLineChars="200" w:firstLine="480"/>
        <w:jc w:val="left"/>
        <w:rPr>
          <w:rFonts w:ascii="宋体" w:eastAsia="宋体" w:hAnsi="宋体" w:cs="Times New Roman"/>
          <w:sz w:val="24"/>
        </w:rPr>
      </w:pPr>
      <w:r>
        <w:rPr>
          <w:rFonts w:ascii="宋体" w:eastAsia="宋体" w:hAnsi="宋体" w:cs="Times New Roman" w:hint="eastAsia"/>
          <w:sz w:val="24"/>
        </w:rPr>
        <w:t>4.4.1甲乙双方交接文件一旦签署，则甲乙双方的交付/接收义务立即完成。 同时，双方特别确认，乙方进场开始或准备开始对租赁物业的装饰装修工程，或乙方已实际接收租赁物业，无论是否签署交接文件，均视为租赁物业符合交接条件且已实际完成交接。尽管如此，甲方发现乙方存在不当施工行为的，甲方仍有权要求乙方停止施工并将租赁物业恢复</w:t>
      </w:r>
      <w:proofErr w:type="gramStart"/>
      <w:r>
        <w:rPr>
          <w:rFonts w:ascii="宋体" w:eastAsia="宋体" w:hAnsi="宋体" w:cs="Times New Roman" w:hint="eastAsia"/>
          <w:sz w:val="24"/>
        </w:rPr>
        <w:t>至施工</w:t>
      </w:r>
      <w:proofErr w:type="gramEnd"/>
      <w:r>
        <w:rPr>
          <w:rFonts w:ascii="宋体" w:eastAsia="宋体" w:hAnsi="宋体" w:cs="Times New Roman" w:hint="eastAsia"/>
          <w:sz w:val="24"/>
        </w:rPr>
        <w:t>前状态，由此造成损失由乙方承担。</w:t>
      </w:r>
    </w:p>
    <w:p w:rsidR="00990A49" w:rsidRDefault="004A7FE3">
      <w:pPr>
        <w:adjustRightInd w:val="0"/>
        <w:snapToGrid w:val="0"/>
        <w:spacing w:line="360" w:lineRule="auto"/>
        <w:ind w:rightChars="50" w:right="105" w:firstLineChars="200" w:firstLine="480"/>
        <w:jc w:val="left"/>
        <w:rPr>
          <w:rFonts w:ascii="宋体" w:eastAsia="宋体" w:hAnsi="宋体" w:cs="Times New Roman"/>
          <w:sz w:val="24"/>
        </w:rPr>
      </w:pPr>
      <w:r>
        <w:rPr>
          <w:rFonts w:ascii="宋体" w:eastAsia="宋体" w:hAnsi="宋体" w:cs="Times New Roman" w:hint="eastAsia"/>
          <w:sz w:val="24"/>
        </w:rPr>
        <w:t xml:space="preserve">4.4.2至进场日到来之日，若租赁物业仍不符合约定交付标准，则本合同所述进场日顺延，装修期及租期也同步顺延。乙方在签订合同时已经充分考虑到甲方的各类影响因素和客观情况，作为乙方的商业风险，乙方放弃因进场日的顺延而向甲方主张赔偿或补偿的权利及请求。 </w:t>
      </w:r>
    </w:p>
    <w:p w:rsidR="00990A49" w:rsidRDefault="004A7FE3">
      <w:pPr>
        <w:adjustRightInd w:val="0"/>
        <w:snapToGrid w:val="0"/>
        <w:spacing w:line="360" w:lineRule="auto"/>
        <w:ind w:rightChars="50" w:right="105" w:firstLineChars="200" w:firstLine="480"/>
        <w:jc w:val="left"/>
        <w:rPr>
          <w:rFonts w:ascii="宋体" w:eastAsia="宋体" w:hAnsi="宋体" w:cs="Times New Roman"/>
          <w:sz w:val="24"/>
        </w:rPr>
      </w:pPr>
      <w:r>
        <w:rPr>
          <w:rFonts w:ascii="宋体" w:eastAsia="宋体" w:hAnsi="宋体" w:cs="Times New Roman" w:hint="eastAsia"/>
          <w:sz w:val="24"/>
        </w:rPr>
        <w:t>4.4.3如租赁物业符合约定的交付标准，</w:t>
      </w:r>
      <w:proofErr w:type="gramStart"/>
      <w:r>
        <w:rPr>
          <w:rFonts w:ascii="宋体" w:eastAsia="宋体" w:hAnsi="宋体" w:cs="Times New Roman" w:hint="eastAsia"/>
          <w:sz w:val="24"/>
        </w:rPr>
        <w:t>若非因</w:t>
      </w:r>
      <w:proofErr w:type="gramEnd"/>
      <w:r>
        <w:rPr>
          <w:rFonts w:ascii="宋体" w:eastAsia="宋体" w:hAnsi="宋体" w:cs="Times New Roman" w:hint="eastAsia"/>
          <w:sz w:val="24"/>
        </w:rPr>
        <w:t>甲方原因，乙方未在4.2款所述进场日办理租赁物业的交接手续并进场的，则本合同项下进场日即为第4.2款所述日期，甲方有权要求乙方自该日起支付租金、建筑垃圾清运费等所有合同首期费用。</w:t>
      </w:r>
    </w:p>
    <w:p w:rsidR="00990A49" w:rsidRDefault="004A7FE3">
      <w:pPr>
        <w:adjustRightInd w:val="0"/>
        <w:snapToGrid w:val="0"/>
        <w:spacing w:line="360" w:lineRule="auto"/>
        <w:ind w:rightChars="50" w:right="105" w:firstLineChars="200" w:firstLine="480"/>
        <w:jc w:val="left"/>
        <w:rPr>
          <w:rFonts w:ascii="宋体" w:eastAsia="宋体" w:hAnsi="宋体" w:cs="Times New Roman"/>
          <w:sz w:val="24"/>
        </w:rPr>
      </w:pPr>
      <w:r>
        <w:rPr>
          <w:rFonts w:ascii="宋体" w:eastAsia="宋体" w:hAnsi="宋体" w:cs="Times New Roman" w:hint="eastAsia"/>
          <w:sz w:val="24"/>
        </w:rPr>
        <w:t>4.4.4如发生第4.3.2款所述进场日顺延的情况，则乙方应当在甲方通知的期限内按交付标准对租赁物业进行验收并在确认符合交付标准后进场或签署书面交接确认单，实际进场之日或书面交接确认</w:t>
      </w:r>
      <w:proofErr w:type="gramStart"/>
      <w:r>
        <w:rPr>
          <w:rFonts w:ascii="宋体" w:eastAsia="宋体" w:hAnsi="宋体" w:cs="Times New Roman" w:hint="eastAsia"/>
          <w:sz w:val="24"/>
        </w:rPr>
        <w:t>单签署</w:t>
      </w:r>
      <w:proofErr w:type="gramEnd"/>
      <w:r>
        <w:rPr>
          <w:rFonts w:ascii="宋体" w:eastAsia="宋体" w:hAnsi="宋体" w:cs="Times New Roman" w:hint="eastAsia"/>
          <w:sz w:val="24"/>
        </w:rPr>
        <w:t>之日即为本合同项下进场日。若乙方未能在甲方通知的期限内对租赁物业进行验收或验收后拒绝签署书面交接确认单的，则上述通知的期限届满之日即为本合同项下进场日。</w:t>
      </w:r>
    </w:p>
    <w:p w:rsidR="00990A49" w:rsidRDefault="004A7FE3">
      <w:pPr>
        <w:adjustRightInd w:val="0"/>
        <w:snapToGrid w:val="0"/>
        <w:spacing w:line="360" w:lineRule="auto"/>
        <w:ind w:rightChars="50" w:right="105"/>
        <w:jc w:val="left"/>
        <w:rPr>
          <w:rFonts w:ascii="宋体" w:eastAsia="宋体" w:hAnsi="宋体" w:cs="Times New Roman"/>
          <w:sz w:val="24"/>
        </w:rPr>
      </w:pPr>
      <w:r>
        <w:rPr>
          <w:rFonts w:ascii="宋体" w:eastAsia="宋体" w:hAnsi="宋体" w:cs="Times New Roman" w:hint="eastAsia"/>
          <w:sz w:val="24"/>
        </w:rPr>
        <w:t>4.5乙方自行办理完毕装修审批手续，由于乙方装修图纸等不符合甲方要求而造成装修延期的，一切责任由乙方自行承担，本合同约定的装修</w:t>
      </w:r>
      <w:proofErr w:type="gramStart"/>
      <w:r>
        <w:rPr>
          <w:rFonts w:ascii="宋体" w:eastAsia="宋体" w:hAnsi="宋体" w:cs="Times New Roman" w:hint="eastAsia"/>
          <w:sz w:val="24"/>
        </w:rPr>
        <w:t>期时间</w:t>
      </w:r>
      <w:proofErr w:type="gramEnd"/>
      <w:r>
        <w:rPr>
          <w:rFonts w:ascii="宋体" w:eastAsia="宋体" w:hAnsi="宋体" w:cs="Times New Roman" w:hint="eastAsia"/>
          <w:sz w:val="24"/>
        </w:rPr>
        <w:t>不变。同时，乙方应当在进场日前，依据双方书面确认的《进场装修收费清单》（附件二）完成相关费用的缴纳。</w:t>
      </w:r>
    </w:p>
    <w:p w:rsidR="00990A49" w:rsidRDefault="004A7FE3">
      <w:pPr>
        <w:suppressAutoHyphen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4.5.1 乙方在办理进场施工手续时，须提供平面布置图、效果图、电路图、立面图、剖面图、商户施工委托书或商户与装修单位装修协议等资料，并</w:t>
      </w:r>
      <w:proofErr w:type="gramStart"/>
      <w:r>
        <w:rPr>
          <w:rFonts w:ascii="宋体" w:eastAsia="宋体" w:hAnsi="宋体" w:cs="Times New Roman" w:hint="eastAsia"/>
          <w:sz w:val="24"/>
        </w:rPr>
        <w:t>按装</w:t>
      </w:r>
      <w:proofErr w:type="gramEnd"/>
      <w:r>
        <w:rPr>
          <w:rFonts w:ascii="宋体" w:eastAsia="宋体" w:hAnsi="宋体" w:cs="Times New Roman" w:hint="eastAsia"/>
          <w:sz w:val="24"/>
        </w:rPr>
        <w:t>修</w:t>
      </w:r>
      <w:r>
        <w:rPr>
          <w:rFonts w:ascii="宋体" w:eastAsia="宋体" w:hAnsi="宋体" w:cs="Times New Roman" w:hint="eastAsia"/>
          <w:sz w:val="24"/>
        </w:rPr>
        <w:lastRenderedPageBreak/>
        <w:t>审批程序向甲方提出书面申请，经甲方审批通过后方可进场施工（甲方图纸的审核不排除乙方对装修安全及相关部门符合性要求的责任）。进场施工时施工人员须提供上岗证件及身份证复印件等有效证件。</w:t>
      </w:r>
    </w:p>
    <w:p w:rsidR="00990A49" w:rsidRDefault="004A7FE3">
      <w:pPr>
        <w:suppressAutoHyphen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4.5.2 乙方应于装修期届满前完成装修，自行装修并承担全部的责任和费用（包括但不限于施工过程中产生的经济、安全责任和费用），乙方必须按时足额支付装修期内产生的水、电等公用事业费、经营服务费等各项费用。装修施工期间，乙方应派员监工，以维护该租赁物业安全，甲方并可随时检查。</w:t>
      </w:r>
    </w:p>
    <w:p w:rsidR="00990A49" w:rsidRDefault="004A7F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color w:val="000000"/>
          <w:sz w:val="24"/>
        </w:rPr>
        <w:t>4.6 乙方装修方案及施工行为不得破坏该租赁物业的房屋结构或从事危及房屋结构安全的行为，不得以任何理由损坏甲方的公共设施、设备、外墙面等，不得影响或妨碍公共设施、设备的正常使用、维护、维修、保养，不得影响甲方或项目内其他承租人的正常经营活动。违反上述约定的，</w:t>
      </w:r>
      <w:r>
        <w:rPr>
          <w:rFonts w:ascii="宋体" w:eastAsia="宋体" w:hAnsi="宋体" w:cs="Times New Roman" w:hint="eastAsia"/>
          <w:sz w:val="24"/>
        </w:rPr>
        <w:t>甲方有权没收装修保证金，</w:t>
      </w:r>
      <w:r>
        <w:rPr>
          <w:rFonts w:ascii="宋体" w:eastAsia="宋体" w:hAnsi="宋体" w:cs="Times New Roman" w:hint="eastAsia"/>
          <w:color w:val="000000"/>
          <w:sz w:val="24"/>
        </w:rPr>
        <w:t>乙方须赔偿甲方和第三方的相应损失，如涉及租赁物业实体损坏的，</w:t>
      </w:r>
      <w:r>
        <w:rPr>
          <w:rFonts w:ascii="宋体" w:eastAsia="宋体" w:hAnsi="宋体" w:cs="Times New Roman" w:hint="eastAsia"/>
          <w:sz w:val="24"/>
        </w:rPr>
        <w:t>甲方有权要求恢复原状或原功能结构。</w:t>
      </w:r>
    </w:p>
    <w:p w:rsidR="00990A49" w:rsidRDefault="004A7F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color w:val="000000"/>
          <w:sz w:val="24"/>
        </w:rPr>
        <w:t>4.7该租赁物业的装修方案凡涉及消防、建筑安全等需报政府主管部门批准的，或涉及甲方提供的设备设施的，须报政府主管部门及甲方审批同意后方可实施。</w:t>
      </w:r>
      <w:r>
        <w:rPr>
          <w:rFonts w:ascii="宋体" w:eastAsia="宋体" w:hAnsi="宋体" w:cs="Times New Roman" w:hint="eastAsia"/>
          <w:sz w:val="24"/>
        </w:rPr>
        <w:t>但甲方的审批同意并不减免乙方的责任，甲方也</w:t>
      </w:r>
      <w:proofErr w:type="gramStart"/>
      <w:r>
        <w:rPr>
          <w:rFonts w:ascii="宋体" w:eastAsia="宋体" w:hAnsi="宋体" w:cs="Times New Roman" w:hint="eastAsia"/>
          <w:sz w:val="24"/>
        </w:rPr>
        <w:t>不</w:t>
      </w:r>
      <w:proofErr w:type="gramEnd"/>
      <w:r>
        <w:rPr>
          <w:rFonts w:ascii="宋体" w:eastAsia="宋体" w:hAnsi="宋体" w:cs="Times New Roman" w:hint="eastAsia"/>
          <w:sz w:val="24"/>
        </w:rPr>
        <w:t>因此承担任何责任。</w:t>
      </w:r>
    </w:p>
    <w:p w:rsidR="00990A49" w:rsidRDefault="004A7F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napToGrid w:val="0"/>
        <w:spacing w:line="360" w:lineRule="auto"/>
        <w:jc w:val="left"/>
        <w:rPr>
          <w:rFonts w:ascii="宋体" w:eastAsia="宋体" w:hAnsi="宋体" w:cs="Times New Roman"/>
          <w:color w:val="000000"/>
          <w:sz w:val="24"/>
        </w:rPr>
      </w:pPr>
      <w:r>
        <w:rPr>
          <w:rFonts w:ascii="宋体" w:eastAsia="宋体" w:hAnsi="宋体" w:cs="Times New Roman" w:hint="eastAsia"/>
          <w:color w:val="000000"/>
          <w:sz w:val="24"/>
        </w:rPr>
        <w:t>4.8 乙方违反本合同约定的各项要求对该租赁物业进行装饰装修的（包括但不限于未经甲方批准，乙方擅自变更装修设计方案的情形），则甲方有权通知乙方限期改正。自甲方发出通知之日起超过2日，乙方仍未改正的，则甲方</w:t>
      </w:r>
      <w:r>
        <w:rPr>
          <w:rFonts w:ascii="宋体" w:eastAsia="宋体" w:hAnsi="宋体" w:cs="Times New Roman" w:hint="eastAsia"/>
          <w:sz w:val="24"/>
        </w:rPr>
        <w:t>有权没收装修保证金，并对该租</w:t>
      </w:r>
      <w:r>
        <w:rPr>
          <w:rFonts w:ascii="宋体" w:eastAsia="宋体" w:hAnsi="宋体" w:cs="Times New Roman" w:hint="eastAsia"/>
          <w:color w:val="000000"/>
          <w:sz w:val="24"/>
        </w:rPr>
        <w:t>赁物业停止水、电等能源供应或直接采取强制措施予以纠正，因此而发生的一切损失和费用均由乙方承担，同时本合同项下装修期不予延长，</w:t>
      </w:r>
      <w:proofErr w:type="gramStart"/>
      <w:r>
        <w:rPr>
          <w:rFonts w:ascii="宋体" w:eastAsia="宋体" w:hAnsi="宋体" w:cs="Times New Roman" w:hint="eastAsia"/>
          <w:color w:val="000000"/>
          <w:sz w:val="24"/>
        </w:rPr>
        <w:t>乙方仍</w:t>
      </w:r>
      <w:proofErr w:type="gramEnd"/>
      <w:r>
        <w:rPr>
          <w:rFonts w:ascii="宋体" w:eastAsia="宋体" w:hAnsi="宋体" w:cs="Times New Roman" w:hint="eastAsia"/>
          <w:color w:val="000000"/>
          <w:sz w:val="24"/>
        </w:rPr>
        <w:t>应当按本合同约定承担租金等费用。</w:t>
      </w:r>
    </w:p>
    <w:p w:rsidR="00990A49" w:rsidRDefault="004A7FE3">
      <w:pPr>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 xml:space="preserve">4.9 乙方应在按本合同约定的时间和租赁场所范围内完成装修并通过相关部门验收，具备开业条件并实际开业经营，否则视为乙方违约，甲方有权选择以下方式进行处置： </w:t>
      </w:r>
    </w:p>
    <w:p w:rsidR="00990A49" w:rsidRDefault="004A7FE3">
      <w:pPr>
        <w:suppressAutoHyphen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4.9.1 甲方给予乙方的一切优惠全部取消，乙方应根据相关优惠情况向甲方补足支付相应的费用。</w:t>
      </w:r>
    </w:p>
    <w:p w:rsidR="00990A49" w:rsidRDefault="004A7FE3">
      <w:pPr>
        <w:tabs>
          <w:tab w:val="left" w:pos="900"/>
          <w:tab w:val="left" w:pos="992"/>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4.9.2 乙方仍须按本合同规定时间和标准支付租金及其相关费用，装修期不顺延。</w:t>
      </w:r>
    </w:p>
    <w:p w:rsidR="00990A49" w:rsidRDefault="004A7FE3">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18" w:name="_Toc29563014"/>
      <w:bookmarkStart w:id="19" w:name="_Toc70438146"/>
      <w:bookmarkStart w:id="20" w:name="_Toc35588541"/>
      <w:r>
        <w:rPr>
          <w:rFonts w:ascii="Cambria" w:eastAsia="宋体" w:hAnsi="Cambria" w:cs="Times New Roman" w:hint="eastAsia"/>
          <w:b/>
          <w:bCs/>
          <w:sz w:val="28"/>
          <w:szCs w:val="32"/>
          <w:lang w:val="zh-CN"/>
        </w:rPr>
        <w:lastRenderedPageBreak/>
        <w:t>第五条</w:t>
      </w:r>
      <w:bookmarkStart w:id="21" w:name="_Toc35588542"/>
      <w:bookmarkStart w:id="22" w:name="_Toc120446090"/>
      <w:bookmarkEnd w:id="18"/>
      <w:bookmarkEnd w:id="19"/>
      <w:bookmarkEnd w:id="20"/>
      <w:r>
        <w:rPr>
          <w:rFonts w:ascii="Cambria" w:eastAsia="宋体" w:hAnsi="Cambria" w:cs="Times New Roman" w:hint="eastAsia"/>
          <w:b/>
          <w:bCs/>
          <w:sz w:val="28"/>
          <w:szCs w:val="32"/>
          <w:lang w:val="zh-CN"/>
        </w:rPr>
        <w:t xml:space="preserve"> </w:t>
      </w:r>
      <w:bookmarkStart w:id="23" w:name="_Toc70438147"/>
      <w:r>
        <w:rPr>
          <w:rFonts w:ascii="Cambria" w:eastAsia="宋体" w:hAnsi="Cambria" w:cs="Times New Roman" w:hint="eastAsia"/>
          <w:b/>
          <w:bCs/>
          <w:sz w:val="28"/>
          <w:szCs w:val="32"/>
          <w:lang w:val="zh-CN"/>
        </w:rPr>
        <w:t>保证金、租金及租金支付方式</w:t>
      </w:r>
      <w:bookmarkEnd w:id="21"/>
      <w:bookmarkEnd w:id="23"/>
    </w:p>
    <w:p w:rsidR="00990A49" w:rsidRDefault="004A7FE3">
      <w:pPr>
        <w:adjustRightInd w:val="0"/>
        <w:snapToGrid w:val="0"/>
        <w:spacing w:line="360" w:lineRule="auto"/>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.1 乙方需在本合同签署之日起十日内向甲方支付租赁保证金，金额为人民币</w:t>
      </w:r>
      <w:r>
        <w:rPr>
          <w:rFonts w:ascii="宋体" w:eastAsia="宋体" w:hAnsi="宋体" w:cs="Times New Roman" w:hint="eastAsia"/>
          <w:sz w:val="24"/>
          <w:u w:val="single"/>
        </w:rPr>
        <w:t xml:space="preserve">       </w:t>
      </w:r>
      <w:r>
        <w:rPr>
          <w:rFonts w:ascii="宋体" w:eastAsia="宋体" w:hAnsi="宋体" w:cs="Times New Roman" w:hint="eastAsia"/>
          <w:sz w:val="24"/>
        </w:rPr>
        <w:t>元</w:t>
      </w:r>
      <w:r>
        <w:rPr>
          <w:rFonts w:ascii="宋体" w:eastAsia="宋体" w:hAnsi="宋体" w:cs="Times New Roman"/>
          <w:sz w:val="24"/>
        </w:rPr>
        <w:t>（RMB</w:t>
      </w:r>
      <w:r>
        <w:rPr>
          <w:rFonts w:ascii="宋体" w:eastAsia="宋体" w:hAnsi="宋体" w:cs="Times New Roman"/>
          <w:sz w:val="24"/>
          <w:u w:val="single"/>
        </w:rPr>
        <w:t xml:space="preserve"> </w:t>
      </w:r>
      <w:r>
        <w:rPr>
          <w:rFonts w:ascii="宋体" w:eastAsia="宋体" w:hAnsi="宋体" w:cs="Times New Roman" w:hint="eastAsia"/>
          <w:sz w:val="24"/>
          <w:u w:val="single"/>
        </w:rPr>
        <w:t xml:space="preserve">      </w:t>
      </w:r>
      <w:r>
        <w:rPr>
          <w:rFonts w:ascii="宋体" w:eastAsia="宋体" w:hAnsi="宋体" w:cs="Times New Roman"/>
          <w:sz w:val="24"/>
          <w:u w:val="single"/>
        </w:rPr>
        <w:t xml:space="preserve"> </w:t>
      </w:r>
      <w:r>
        <w:rPr>
          <w:rFonts w:ascii="宋体" w:eastAsia="宋体" w:hAnsi="宋体" w:cs="Times New Roman"/>
          <w:sz w:val="24"/>
        </w:rPr>
        <w:t>）</w:t>
      </w:r>
      <w:r>
        <w:rPr>
          <w:rFonts w:ascii="宋体" w:eastAsia="宋体" w:hAnsi="宋体" w:cs="Times New Roman" w:hint="eastAsia"/>
          <w:sz w:val="24"/>
        </w:rPr>
        <w:t>。在本合同签署后，乙方根据双方已签署的租赁意向书向甲方交付的人民币</w:t>
      </w:r>
      <w:r>
        <w:rPr>
          <w:rFonts w:ascii="宋体" w:eastAsia="宋体" w:hAnsi="宋体" w:cs="Times New Roman" w:hint="eastAsia"/>
          <w:sz w:val="24"/>
          <w:u w:val="single"/>
        </w:rPr>
        <w:t xml:space="preserve">    </w:t>
      </w:r>
      <w:r>
        <w:rPr>
          <w:rFonts w:ascii="宋体" w:eastAsia="宋体" w:hAnsi="宋体" w:cs="Times New Roman" w:hint="eastAsia"/>
          <w:sz w:val="24"/>
        </w:rPr>
        <w:t>元（RMB</w:t>
      </w:r>
      <w:r>
        <w:rPr>
          <w:rFonts w:ascii="宋体" w:eastAsia="宋体" w:hAnsi="宋体" w:cs="Times New Roman" w:hint="eastAsia"/>
          <w:sz w:val="24"/>
          <w:u w:val="single"/>
        </w:rPr>
        <w:t xml:space="preserve">    </w:t>
      </w:r>
      <w:r>
        <w:rPr>
          <w:rFonts w:ascii="宋体" w:eastAsia="宋体" w:hAnsi="宋体" w:cs="Times New Roman" w:hint="eastAsia"/>
          <w:sz w:val="24"/>
        </w:rPr>
        <w:t>）自动转为本合同租赁保证金。此租赁保证金为乙方合同履约保证金，作为乙方全面履行本合同的担保。合同履约保证金的担保范围包括但不限于本合同履行过程中乙方应付而未付的各种费用及相应的各种赔偿金、违约金、滞纳金、诉讼费、律师费、罚金、利息等。</w:t>
      </w:r>
    </w:p>
    <w:p w:rsidR="00990A49" w:rsidRDefault="004A7FE3">
      <w:pPr>
        <w:tabs>
          <w:tab w:val="left" w:pos="1155"/>
        </w:tabs>
        <w:adjustRightInd w:val="0"/>
        <w:snapToGrid w:val="0"/>
        <w:spacing w:line="360" w:lineRule="auto"/>
        <w:ind w:leftChars="1" w:left="2"/>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.2 保证金的使用及退还</w:t>
      </w:r>
    </w:p>
    <w:p w:rsidR="00990A49" w:rsidRDefault="004A7FE3">
      <w:pPr>
        <w:tabs>
          <w:tab w:val="left" w:pos="992"/>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.2.1 在合同期内，乙方不得将租赁保证金转让或抵押，不予抵充租金或其他应付款项，仅作为乙方忠实履行本合同约定义务的保证。</w:t>
      </w:r>
    </w:p>
    <w:p w:rsidR="00990A49" w:rsidRDefault="004A7FE3">
      <w:pPr>
        <w:tabs>
          <w:tab w:val="left" w:pos="992"/>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.2.2 下列情形经甲方书面通知乙方后，乙方收到甲方书面通知后五日内不予改正的，甲方有权书面通知乙方即时扣除其相应金额的租赁保证金，并不影响甲方同时采取任何其他补救措施：</w:t>
      </w:r>
    </w:p>
    <w:p w:rsidR="00990A49" w:rsidRDefault="004A7FE3">
      <w:pPr>
        <w:tabs>
          <w:tab w:val="left" w:pos="1260"/>
        </w:tabs>
        <w:spacing w:line="360" w:lineRule="auto"/>
        <w:ind w:firstLineChars="200" w:firstLine="480"/>
        <w:rPr>
          <w:rFonts w:ascii="宋体" w:eastAsia="宋体" w:hAnsi="宋体" w:cs="Times New Roman"/>
          <w:sz w:val="24"/>
        </w:rPr>
      </w:pPr>
      <w:r>
        <w:rPr>
          <w:rFonts w:ascii="宋体" w:eastAsia="宋体" w:hAnsi="宋体" w:cs="Times New Roman"/>
          <w:sz w:val="24"/>
        </w:rPr>
        <w:t>a.乙方拖欠甲方租金以及其他应付费用的；</w:t>
      </w:r>
    </w:p>
    <w:p w:rsidR="00990A49" w:rsidRDefault="004A7FE3">
      <w:pPr>
        <w:tabs>
          <w:tab w:val="left" w:pos="1260"/>
        </w:tabs>
        <w:spacing w:line="360" w:lineRule="auto"/>
        <w:ind w:firstLineChars="200" w:firstLine="480"/>
        <w:rPr>
          <w:rFonts w:ascii="宋体" w:eastAsia="宋体" w:hAnsi="宋体" w:cs="Times New Roman"/>
          <w:sz w:val="24"/>
        </w:rPr>
      </w:pPr>
      <w:r>
        <w:rPr>
          <w:rFonts w:ascii="宋体" w:eastAsia="宋体" w:hAnsi="宋体" w:cs="Times New Roman"/>
          <w:sz w:val="24"/>
        </w:rPr>
        <w:t>b.按本合同约定乙方应向甲方支付违约金而乙方未支付的；</w:t>
      </w:r>
    </w:p>
    <w:p w:rsidR="00990A49" w:rsidRDefault="004A7FE3">
      <w:pPr>
        <w:tabs>
          <w:tab w:val="left" w:pos="1260"/>
        </w:tabs>
        <w:spacing w:line="360" w:lineRule="auto"/>
        <w:ind w:firstLineChars="200" w:firstLine="480"/>
        <w:rPr>
          <w:rFonts w:ascii="宋体" w:eastAsia="宋体" w:hAnsi="宋体" w:cs="Times New Roman"/>
          <w:sz w:val="24"/>
        </w:rPr>
      </w:pPr>
      <w:r>
        <w:rPr>
          <w:rFonts w:ascii="宋体" w:eastAsia="宋体" w:hAnsi="宋体" w:cs="Times New Roman"/>
          <w:sz w:val="24"/>
        </w:rPr>
        <w:t>c.乙方未按国家、</w:t>
      </w:r>
      <w:r>
        <w:rPr>
          <w:rFonts w:ascii="宋体" w:eastAsia="宋体" w:hAnsi="宋体" w:cs="Times New Roman" w:hint="eastAsia"/>
          <w:sz w:val="24"/>
        </w:rPr>
        <w:t>常州</w:t>
      </w:r>
      <w:r>
        <w:rPr>
          <w:rFonts w:ascii="宋体" w:eastAsia="宋体" w:hAnsi="宋体" w:cs="Times New Roman"/>
          <w:sz w:val="24"/>
        </w:rPr>
        <w:t>市政府相关主管部门的规定支付有关税费，导致该费用由甲方支付的；</w:t>
      </w:r>
    </w:p>
    <w:p w:rsidR="00990A49" w:rsidRDefault="004A7FE3">
      <w:pPr>
        <w:tabs>
          <w:tab w:val="left" w:pos="1260"/>
        </w:tabs>
        <w:spacing w:line="360" w:lineRule="auto"/>
        <w:ind w:firstLineChars="200" w:firstLine="480"/>
        <w:rPr>
          <w:rFonts w:ascii="宋体" w:eastAsia="宋体" w:hAnsi="宋体" w:cs="Times New Roman"/>
          <w:sz w:val="24"/>
        </w:rPr>
      </w:pPr>
      <w:r>
        <w:rPr>
          <w:rFonts w:ascii="宋体" w:eastAsia="宋体" w:hAnsi="宋体" w:cs="Times New Roman"/>
          <w:sz w:val="24"/>
        </w:rPr>
        <w:t>d.乙方在租赁物业内进行的经营活动损害第三方的合法权益，或与第三方发生纠纷未能自行妥善处理，导致甲方被追索或承担连带责任，给甲方造成损失的；</w:t>
      </w:r>
    </w:p>
    <w:p w:rsidR="00990A49" w:rsidRDefault="004A7FE3">
      <w:pPr>
        <w:tabs>
          <w:tab w:val="left" w:pos="1260"/>
        </w:tabs>
        <w:spacing w:line="360" w:lineRule="auto"/>
        <w:ind w:firstLineChars="200" w:firstLine="480"/>
        <w:rPr>
          <w:rFonts w:ascii="宋体" w:eastAsia="宋体" w:hAnsi="宋体" w:cs="Times New Roman"/>
          <w:sz w:val="24"/>
        </w:rPr>
      </w:pPr>
      <w:r>
        <w:rPr>
          <w:rFonts w:ascii="宋体" w:eastAsia="宋体" w:hAnsi="宋体" w:cs="Times New Roman"/>
          <w:sz w:val="24"/>
        </w:rPr>
        <w:t>e.乙方在经营过程中发生包括但不限于拖欠员工工资、供货商货款及产品存在质量问题等情形时，不能及时、妥善</w:t>
      </w:r>
      <w:r>
        <w:rPr>
          <w:rFonts w:ascii="宋体" w:eastAsia="宋体" w:hAnsi="宋体" w:cs="Times New Roman" w:hint="eastAsia"/>
          <w:sz w:val="24"/>
        </w:rPr>
        <w:t>处理</w:t>
      </w:r>
      <w:r>
        <w:rPr>
          <w:rFonts w:ascii="宋体" w:eastAsia="宋体" w:hAnsi="宋体" w:cs="Times New Roman"/>
          <w:sz w:val="24"/>
        </w:rPr>
        <w:t>，甲乙双方之外的第三方进行提起法律诉讼或投诉，致使甲方先行赔付或遭受损失时；</w:t>
      </w:r>
    </w:p>
    <w:p w:rsidR="00990A49" w:rsidRDefault="004A7FE3">
      <w:pPr>
        <w:tabs>
          <w:tab w:val="left" w:pos="1260"/>
        </w:tabs>
        <w:spacing w:line="360" w:lineRule="auto"/>
        <w:ind w:firstLineChars="200" w:firstLine="480"/>
        <w:rPr>
          <w:rFonts w:ascii="宋体" w:eastAsia="宋体" w:hAnsi="宋体" w:cs="Times New Roman"/>
          <w:sz w:val="24"/>
        </w:rPr>
      </w:pPr>
      <w:r>
        <w:rPr>
          <w:rFonts w:ascii="宋体" w:eastAsia="宋体" w:hAnsi="宋体" w:cs="Times New Roman"/>
          <w:sz w:val="24"/>
        </w:rPr>
        <w:t>f.其他按本合同约定乙方应支付的任何款项、费用及应赔偿、补偿的损失</w:t>
      </w:r>
      <w:r>
        <w:rPr>
          <w:rFonts w:ascii="宋体" w:eastAsia="宋体" w:hAnsi="宋体" w:cs="Times New Roman" w:hint="eastAsia"/>
          <w:sz w:val="24"/>
        </w:rPr>
        <w:t>经催告在合理期限内仍</w:t>
      </w:r>
      <w:r>
        <w:rPr>
          <w:rFonts w:ascii="宋体" w:eastAsia="宋体" w:hAnsi="宋体" w:cs="Times New Roman"/>
          <w:sz w:val="24"/>
        </w:rPr>
        <w:t>未支付的；</w:t>
      </w:r>
    </w:p>
    <w:p w:rsidR="00990A49" w:rsidRDefault="004A7FE3">
      <w:pPr>
        <w:tabs>
          <w:tab w:val="left" w:pos="992"/>
        </w:tabs>
        <w:spacing w:line="360" w:lineRule="auto"/>
        <w:ind w:firstLineChars="200" w:firstLine="480"/>
        <w:rPr>
          <w:rFonts w:ascii="宋体" w:eastAsia="宋体" w:hAnsi="宋体" w:cs="Times New Roman"/>
          <w:sz w:val="24"/>
        </w:rPr>
      </w:pPr>
      <w:r>
        <w:rPr>
          <w:rFonts w:ascii="宋体" w:eastAsia="宋体" w:hAnsi="宋体" w:cs="Times New Roman"/>
          <w:sz w:val="24"/>
        </w:rPr>
        <w:t>g.因乙方违法经营导致甲方受到相应行政管理机关处罚的；</w:t>
      </w:r>
    </w:p>
    <w:p w:rsidR="00990A49" w:rsidRDefault="004A7FE3">
      <w:pPr>
        <w:tabs>
          <w:tab w:val="left" w:pos="992"/>
        </w:tabs>
        <w:spacing w:line="360" w:lineRule="auto"/>
        <w:ind w:firstLineChars="200" w:firstLine="480"/>
        <w:rPr>
          <w:rFonts w:ascii="宋体" w:eastAsia="宋体" w:hAnsi="宋体" w:cs="Times New Roman"/>
          <w:sz w:val="24"/>
        </w:rPr>
      </w:pPr>
      <w:r>
        <w:rPr>
          <w:rFonts w:ascii="宋体" w:eastAsia="宋体" w:hAnsi="宋体" w:cs="Times New Roman"/>
          <w:sz w:val="24"/>
        </w:rPr>
        <w:t>h.其他按本合同约定可扣除或没收乙方租赁保证金的情形。</w:t>
      </w:r>
    </w:p>
    <w:p w:rsidR="00990A49" w:rsidRDefault="004A7FE3">
      <w:pPr>
        <w:tabs>
          <w:tab w:val="left" w:pos="900"/>
          <w:tab w:val="left" w:pos="992"/>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.2.3 租赁期限内，当租赁保证金按本合同约定扣除后或因租金发生变动而进行相应调整时，乙方应在接到甲方书面通知的五个工作日内补足租赁保证金。如果乙方未按期补足租赁保证金，则应承担违约责任，甲方亦有权从乙方缴纳租</w:t>
      </w:r>
      <w:r>
        <w:rPr>
          <w:rFonts w:ascii="宋体" w:eastAsia="宋体" w:hAnsi="宋体" w:cs="Times New Roman" w:hint="eastAsia"/>
          <w:sz w:val="24"/>
        </w:rPr>
        <w:lastRenderedPageBreak/>
        <w:t>金中扣除应补缴保证金，并要求乙方限期补足租金，否则视为乙方拖欠租金按本合同有关约定追究甲方违约责任。如租赁保证金不足以支付乙方应付款项或弥补损失，甲方有权向乙方追偿，且本合同甲方其他权利不受影响。</w:t>
      </w:r>
    </w:p>
    <w:p w:rsidR="00990A49" w:rsidRDefault="004A7FE3">
      <w:pPr>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.2.4 租赁期满或合同解除后90天内，具备下述条件且经甲方确认乙方不存在需要承担任何违约责任和/或赔偿责任等本合同所约定的一切责任后，则该租赁保证金除用以抵充合同约定由乙方承担的费用外，剩余部分甲方无息退还给乙方，否则不予退还。具体退还条件为：</w:t>
      </w:r>
    </w:p>
    <w:p w:rsidR="00990A49" w:rsidRDefault="004A7FE3">
      <w:pPr>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乙方完全履行了本合同所约定的义务，全部费用结算完毕，包括但不限于、公用事业费、政府部门收取的款项、本合同第七条所述的费用以及法规、政策规定等应由乙方支付的一切费用，未发生扣除保证金的事由；</w:t>
      </w:r>
    </w:p>
    <w:p w:rsidR="00990A49" w:rsidRDefault="004A7FE3">
      <w:pPr>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（2）乙方已经按照本合同约定第十四条将该租赁物业归还给甲方，且已完成该租赁房屋的各类交接手续，包括但不限于房屋的交接、该租赁房屋各类证照的注销。</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.3 租金的结算和支付方式：</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 xml:space="preserve">    现双方商定采取方式以</w:t>
      </w:r>
      <w:r>
        <w:rPr>
          <w:rFonts w:ascii="宋体" w:eastAsia="宋体" w:hAnsi="宋体" w:cs="Times New Roman" w:hint="eastAsia"/>
          <w:sz w:val="24"/>
          <w:u w:val="single"/>
        </w:rPr>
        <w:t xml:space="preserve">     5.3.1     </w:t>
      </w:r>
      <w:r>
        <w:rPr>
          <w:rFonts w:ascii="宋体" w:eastAsia="宋体" w:hAnsi="宋体" w:cs="Times New Roman" w:hint="eastAsia"/>
          <w:sz w:val="24"/>
        </w:rPr>
        <w:t>方式执行</w:t>
      </w:r>
      <w:r w:rsidR="00822A50">
        <w:rPr>
          <w:rFonts w:ascii="宋体" w:eastAsia="宋体" w:hAnsi="宋体" w:cs="Times New Roman" w:hint="eastAsia"/>
          <w:sz w:val="24"/>
        </w:rPr>
        <w:t>，5.3.2和5.3.3不履行</w:t>
      </w:r>
      <w:r>
        <w:rPr>
          <w:rFonts w:ascii="宋体" w:eastAsia="宋体" w:hAnsi="宋体" w:cs="Times New Roman" w:hint="eastAsia"/>
          <w:sz w:val="24"/>
        </w:rPr>
        <w:t>。</w:t>
      </w:r>
    </w:p>
    <w:p w:rsidR="00990A49" w:rsidRDefault="004A7FE3">
      <w:pPr>
        <w:tabs>
          <w:tab w:val="left" w:pos="565"/>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.3.1 固定租金模式</w:t>
      </w:r>
    </w:p>
    <w:p w:rsidR="00990A49" w:rsidRDefault="004A7FE3">
      <w:pPr>
        <w:tabs>
          <w:tab w:val="left" w:pos="565"/>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.3.1.1各计租年度租金标准如下：</w:t>
      </w:r>
    </w:p>
    <w:tbl>
      <w:tblPr>
        <w:tblW w:w="9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6"/>
        <w:gridCol w:w="2048"/>
        <w:gridCol w:w="2252"/>
        <w:gridCol w:w="2240"/>
      </w:tblGrid>
      <w:tr w:rsidR="00990A49">
        <w:trPr>
          <w:trHeight w:val="846"/>
        </w:trPr>
        <w:tc>
          <w:tcPr>
            <w:tcW w:w="2596" w:type="dxa"/>
            <w:vAlign w:val="center"/>
          </w:tcPr>
          <w:p w:rsidR="00990A49" w:rsidRDefault="004A7FE3">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计租区间</w:t>
            </w:r>
          </w:p>
        </w:tc>
        <w:tc>
          <w:tcPr>
            <w:tcW w:w="2048" w:type="dxa"/>
            <w:vAlign w:val="center"/>
          </w:tcPr>
          <w:p w:rsidR="00990A49" w:rsidRDefault="004A7FE3">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日租金标准                              （单位：元/天/㎡）</w:t>
            </w:r>
          </w:p>
        </w:tc>
        <w:tc>
          <w:tcPr>
            <w:tcW w:w="2252" w:type="dxa"/>
            <w:vAlign w:val="center"/>
          </w:tcPr>
          <w:p w:rsidR="00990A49" w:rsidRDefault="004A7FE3">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月租金                                       （单位：元/月）</w:t>
            </w:r>
          </w:p>
        </w:tc>
        <w:tc>
          <w:tcPr>
            <w:tcW w:w="2240" w:type="dxa"/>
            <w:vAlign w:val="center"/>
          </w:tcPr>
          <w:p w:rsidR="00990A49" w:rsidRDefault="004A7FE3">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年租金                            （单位：元/年）</w:t>
            </w:r>
          </w:p>
        </w:tc>
      </w:tr>
      <w:tr w:rsidR="00990A49">
        <w:trPr>
          <w:trHeight w:val="478"/>
        </w:trPr>
        <w:tc>
          <w:tcPr>
            <w:tcW w:w="2596" w:type="dxa"/>
            <w:vAlign w:val="center"/>
          </w:tcPr>
          <w:p w:rsidR="00990A49" w:rsidRDefault="00990A49">
            <w:pPr>
              <w:widowControl/>
              <w:adjustRightInd w:val="0"/>
              <w:snapToGrid w:val="0"/>
              <w:spacing w:line="360" w:lineRule="auto"/>
              <w:jc w:val="center"/>
              <w:rPr>
                <w:rFonts w:ascii="宋体" w:eastAsia="宋体" w:hAnsi="宋体" w:cs="Times New Roman"/>
                <w:sz w:val="24"/>
              </w:rPr>
            </w:pPr>
          </w:p>
        </w:tc>
        <w:tc>
          <w:tcPr>
            <w:tcW w:w="2048" w:type="dxa"/>
            <w:vAlign w:val="center"/>
          </w:tcPr>
          <w:p w:rsidR="00990A49" w:rsidRDefault="00990A49">
            <w:pPr>
              <w:widowControl/>
              <w:adjustRightInd w:val="0"/>
              <w:snapToGrid w:val="0"/>
              <w:spacing w:line="360" w:lineRule="auto"/>
              <w:jc w:val="center"/>
              <w:rPr>
                <w:rFonts w:ascii="宋体" w:eastAsia="宋体" w:hAnsi="宋体" w:cs="Times New Roman"/>
                <w:sz w:val="24"/>
              </w:rPr>
            </w:pPr>
          </w:p>
        </w:tc>
        <w:tc>
          <w:tcPr>
            <w:tcW w:w="2252" w:type="dxa"/>
            <w:vAlign w:val="center"/>
          </w:tcPr>
          <w:p w:rsidR="00990A49" w:rsidRDefault="00990A49">
            <w:pPr>
              <w:widowControl/>
              <w:adjustRightInd w:val="0"/>
              <w:snapToGrid w:val="0"/>
              <w:spacing w:line="360" w:lineRule="auto"/>
              <w:jc w:val="center"/>
              <w:rPr>
                <w:rFonts w:ascii="宋体" w:eastAsia="宋体" w:hAnsi="宋体" w:cs="Times New Roman"/>
                <w:sz w:val="24"/>
              </w:rPr>
            </w:pPr>
          </w:p>
        </w:tc>
        <w:tc>
          <w:tcPr>
            <w:tcW w:w="2240" w:type="dxa"/>
            <w:vAlign w:val="center"/>
          </w:tcPr>
          <w:p w:rsidR="00990A49" w:rsidRDefault="00990A49">
            <w:pPr>
              <w:widowControl/>
              <w:adjustRightInd w:val="0"/>
              <w:snapToGrid w:val="0"/>
              <w:spacing w:line="360" w:lineRule="auto"/>
              <w:jc w:val="center"/>
              <w:rPr>
                <w:rFonts w:ascii="宋体" w:eastAsia="宋体" w:hAnsi="宋体" w:cs="Times New Roman"/>
                <w:sz w:val="24"/>
              </w:rPr>
            </w:pPr>
          </w:p>
        </w:tc>
      </w:tr>
      <w:tr w:rsidR="00990A49">
        <w:trPr>
          <w:trHeight w:val="437"/>
        </w:trPr>
        <w:tc>
          <w:tcPr>
            <w:tcW w:w="2596" w:type="dxa"/>
            <w:vAlign w:val="center"/>
          </w:tcPr>
          <w:p w:rsidR="00990A49" w:rsidRDefault="00990A49">
            <w:pPr>
              <w:widowControl/>
              <w:adjustRightInd w:val="0"/>
              <w:snapToGrid w:val="0"/>
              <w:spacing w:line="360" w:lineRule="auto"/>
              <w:jc w:val="center"/>
              <w:rPr>
                <w:rFonts w:ascii="宋体" w:eastAsia="宋体" w:hAnsi="宋体" w:cs="Times New Roman"/>
                <w:sz w:val="24"/>
              </w:rPr>
            </w:pPr>
          </w:p>
        </w:tc>
        <w:tc>
          <w:tcPr>
            <w:tcW w:w="2048" w:type="dxa"/>
            <w:vAlign w:val="center"/>
          </w:tcPr>
          <w:p w:rsidR="00990A49" w:rsidRDefault="00990A49">
            <w:pPr>
              <w:widowControl/>
              <w:adjustRightInd w:val="0"/>
              <w:snapToGrid w:val="0"/>
              <w:spacing w:line="360" w:lineRule="auto"/>
              <w:jc w:val="center"/>
              <w:rPr>
                <w:rFonts w:ascii="宋体" w:eastAsia="宋体" w:hAnsi="宋体" w:cs="Times New Roman"/>
                <w:sz w:val="24"/>
              </w:rPr>
            </w:pPr>
          </w:p>
        </w:tc>
        <w:tc>
          <w:tcPr>
            <w:tcW w:w="2252" w:type="dxa"/>
            <w:vAlign w:val="center"/>
          </w:tcPr>
          <w:p w:rsidR="00990A49" w:rsidRDefault="00990A49">
            <w:pPr>
              <w:widowControl/>
              <w:adjustRightInd w:val="0"/>
              <w:snapToGrid w:val="0"/>
              <w:spacing w:line="360" w:lineRule="auto"/>
              <w:jc w:val="center"/>
              <w:rPr>
                <w:rFonts w:ascii="宋体" w:eastAsia="宋体" w:hAnsi="宋体" w:cs="Times New Roman"/>
                <w:sz w:val="24"/>
                <w:highlight w:val="yellow"/>
              </w:rPr>
            </w:pPr>
          </w:p>
        </w:tc>
        <w:tc>
          <w:tcPr>
            <w:tcW w:w="2240" w:type="dxa"/>
            <w:vAlign w:val="center"/>
          </w:tcPr>
          <w:p w:rsidR="00990A49" w:rsidRDefault="00990A49">
            <w:pPr>
              <w:widowControl/>
              <w:adjustRightInd w:val="0"/>
              <w:snapToGrid w:val="0"/>
              <w:spacing w:line="360" w:lineRule="auto"/>
              <w:jc w:val="center"/>
              <w:rPr>
                <w:rFonts w:ascii="宋体" w:eastAsia="宋体" w:hAnsi="宋体" w:cs="Times New Roman"/>
                <w:sz w:val="24"/>
                <w:highlight w:val="yellow"/>
              </w:rPr>
            </w:pPr>
          </w:p>
        </w:tc>
      </w:tr>
      <w:tr w:rsidR="00990A49">
        <w:trPr>
          <w:trHeight w:val="437"/>
        </w:trPr>
        <w:tc>
          <w:tcPr>
            <w:tcW w:w="2596" w:type="dxa"/>
            <w:vAlign w:val="center"/>
          </w:tcPr>
          <w:p w:rsidR="00990A49" w:rsidRDefault="00990A49">
            <w:pPr>
              <w:widowControl/>
              <w:adjustRightInd w:val="0"/>
              <w:snapToGrid w:val="0"/>
              <w:spacing w:line="360" w:lineRule="auto"/>
              <w:jc w:val="center"/>
              <w:rPr>
                <w:rFonts w:ascii="宋体" w:eastAsia="宋体" w:hAnsi="宋体" w:cs="Times New Roman"/>
                <w:sz w:val="24"/>
              </w:rPr>
            </w:pPr>
          </w:p>
        </w:tc>
        <w:tc>
          <w:tcPr>
            <w:tcW w:w="2048" w:type="dxa"/>
            <w:vAlign w:val="center"/>
          </w:tcPr>
          <w:p w:rsidR="00990A49" w:rsidRDefault="00990A49">
            <w:pPr>
              <w:widowControl/>
              <w:adjustRightInd w:val="0"/>
              <w:snapToGrid w:val="0"/>
              <w:spacing w:line="360" w:lineRule="auto"/>
              <w:jc w:val="center"/>
              <w:rPr>
                <w:rFonts w:ascii="宋体" w:eastAsia="宋体" w:hAnsi="宋体" w:cs="Times New Roman"/>
                <w:sz w:val="24"/>
              </w:rPr>
            </w:pPr>
          </w:p>
        </w:tc>
        <w:tc>
          <w:tcPr>
            <w:tcW w:w="2252" w:type="dxa"/>
          </w:tcPr>
          <w:p w:rsidR="00990A49" w:rsidRDefault="00990A49">
            <w:pPr>
              <w:jc w:val="center"/>
            </w:pPr>
          </w:p>
        </w:tc>
        <w:tc>
          <w:tcPr>
            <w:tcW w:w="2240" w:type="dxa"/>
            <w:vAlign w:val="center"/>
          </w:tcPr>
          <w:p w:rsidR="00990A49" w:rsidRDefault="00990A49">
            <w:pPr>
              <w:widowControl/>
              <w:adjustRightInd w:val="0"/>
              <w:snapToGrid w:val="0"/>
              <w:spacing w:line="360" w:lineRule="auto"/>
              <w:jc w:val="center"/>
              <w:rPr>
                <w:rFonts w:ascii="宋体" w:eastAsia="宋体" w:hAnsi="宋体" w:cs="Times New Roman"/>
                <w:sz w:val="24"/>
                <w:highlight w:val="yellow"/>
              </w:rPr>
            </w:pPr>
          </w:p>
        </w:tc>
      </w:tr>
      <w:tr w:rsidR="00990A49">
        <w:trPr>
          <w:trHeight w:val="437"/>
        </w:trPr>
        <w:tc>
          <w:tcPr>
            <w:tcW w:w="2596" w:type="dxa"/>
            <w:vAlign w:val="center"/>
          </w:tcPr>
          <w:p w:rsidR="00990A49" w:rsidRDefault="00990A49">
            <w:pPr>
              <w:widowControl/>
              <w:adjustRightInd w:val="0"/>
              <w:snapToGrid w:val="0"/>
              <w:spacing w:line="360" w:lineRule="auto"/>
              <w:jc w:val="center"/>
              <w:rPr>
                <w:rFonts w:ascii="宋体" w:eastAsia="宋体" w:hAnsi="宋体" w:cs="Times New Roman"/>
                <w:sz w:val="24"/>
              </w:rPr>
            </w:pPr>
          </w:p>
        </w:tc>
        <w:tc>
          <w:tcPr>
            <w:tcW w:w="2048" w:type="dxa"/>
            <w:vAlign w:val="center"/>
          </w:tcPr>
          <w:p w:rsidR="00990A49" w:rsidRDefault="00990A49">
            <w:pPr>
              <w:widowControl/>
              <w:adjustRightInd w:val="0"/>
              <w:snapToGrid w:val="0"/>
              <w:spacing w:line="360" w:lineRule="auto"/>
              <w:jc w:val="center"/>
              <w:rPr>
                <w:rFonts w:ascii="宋体" w:eastAsia="宋体" w:hAnsi="宋体" w:cs="Times New Roman"/>
                <w:sz w:val="24"/>
              </w:rPr>
            </w:pPr>
          </w:p>
        </w:tc>
        <w:tc>
          <w:tcPr>
            <w:tcW w:w="2252" w:type="dxa"/>
          </w:tcPr>
          <w:p w:rsidR="00990A49" w:rsidRDefault="00990A49">
            <w:pPr>
              <w:jc w:val="center"/>
            </w:pPr>
          </w:p>
        </w:tc>
        <w:tc>
          <w:tcPr>
            <w:tcW w:w="2240" w:type="dxa"/>
            <w:vAlign w:val="center"/>
          </w:tcPr>
          <w:p w:rsidR="00990A49" w:rsidRDefault="00990A49">
            <w:pPr>
              <w:widowControl/>
              <w:adjustRightInd w:val="0"/>
              <w:snapToGrid w:val="0"/>
              <w:spacing w:line="360" w:lineRule="auto"/>
              <w:jc w:val="center"/>
              <w:rPr>
                <w:rFonts w:ascii="宋体" w:eastAsia="宋体" w:hAnsi="宋体" w:cs="Times New Roman"/>
                <w:sz w:val="24"/>
                <w:highlight w:val="yellow"/>
              </w:rPr>
            </w:pPr>
          </w:p>
        </w:tc>
      </w:tr>
    </w:tbl>
    <w:p w:rsidR="00990A49" w:rsidRDefault="004A7FE3">
      <w:pPr>
        <w:tabs>
          <w:tab w:val="left" w:pos="565"/>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.3.1.2支付方式：本合同签订之日后的首期租金，</w:t>
      </w:r>
      <w:proofErr w:type="gramStart"/>
      <w:r>
        <w:rPr>
          <w:rFonts w:ascii="宋体" w:eastAsia="宋体" w:hAnsi="宋体" w:cs="Times New Roman" w:hint="eastAsia"/>
          <w:sz w:val="24"/>
        </w:rPr>
        <w:t>商户需</w:t>
      </w:r>
      <w:proofErr w:type="gramEnd"/>
      <w:r>
        <w:rPr>
          <w:rFonts w:ascii="宋体" w:eastAsia="宋体" w:hAnsi="宋体" w:cs="Times New Roman" w:hint="eastAsia"/>
          <w:sz w:val="24"/>
        </w:rPr>
        <w:t>在合同签署之日起十日内缴纳完毕，租金均按每一个季度（3个月为一个周期）为一个交租期交纳。以后各期租金支付于当季度周期结束前的10个工作日内付清下一季度的租金。</w:t>
      </w:r>
    </w:p>
    <w:p w:rsidR="00990A49" w:rsidRDefault="004A7FE3">
      <w:pPr>
        <w:tabs>
          <w:tab w:val="left" w:pos="565"/>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.3.2 抽成租金模式</w:t>
      </w:r>
    </w:p>
    <w:p w:rsidR="00990A49" w:rsidRDefault="004A7FE3">
      <w:pPr>
        <w:tabs>
          <w:tab w:val="left" w:pos="565"/>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.3.2.1各计租月度租金标准抽成比例如下：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0"/>
        <w:gridCol w:w="4285"/>
      </w:tblGrid>
      <w:tr w:rsidR="00990A49">
        <w:trPr>
          <w:trHeight w:val="481"/>
        </w:trPr>
        <w:tc>
          <w:tcPr>
            <w:tcW w:w="4620" w:type="dxa"/>
            <w:vAlign w:val="center"/>
          </w:tcPr>
          <w:p w:rsidR="00990A49" w:rsidRDefault="004A7FE3">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lastRenderedPageBreak/>
              <w:t>计租区间</w:t>
            </w:r>
          </w:p>
        </w:tc>
        <w:tc>
          <w:tcPr>
            <w:tcW w:w="4285" w:type="dxa"/>
            <w:vAlign w:val="center"/>
          </w:tcPr>
          <w:p w:rsidR="00990A49" w:rsidRDefault="004A7FE3">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提成比例（单位：%）</w:t>
            </w:r>
          </w:p>
        </w:tc>
      </w:tr>
      <w:tr w:rsidR="00990A49">
        <w:trPr>
          <w:trHeight w:val="351"/>
        </w:trPr>
        <w:tc>
          <w:tcPr>
            <w:tcW w:w="4620" w:type="dxa"/>
            <w:vAlign w:val="center"/>
          </w:tcPr>
          <w:p w:rsidR="00990A49" w:rsidRDefault="004A7FE3">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w:t>
            </w:r>
          </w:p>
        </w:tc>
        <w:tc>
          <w:tcPr>
            <w:tcW w:w="4285" w:type="dxa"/>
            <w:vAlign w:val="center"/>
          </w:tcPr>
          <w:p w:rsidR="00990A49" w:rsidRDefault="004A7FE3">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w:t>
            </w:r>
          </w:p>
        </w:tc>
      </w:tr>
      <w:tr w:rsidR="00990A49">
        <w:trPr>
          <w:trHeight w:val="351"/>
        </w:trPr>
        <w:tc>
          <w:tcPr>
            <w:tcW w:w="4620" w:type="dxa"/>
            <w:vAlign w:val="center"/>
          </w:tcPr>
          <w:p w:rsidR="00990A49" w:rsidRDefault="004A7FE3">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w:t>
            </w:r>
          </w:p>
        </w:tc>
        <w:tc>
          <w:tcPr>
            <w:tcW w:w="4285" w:type="dxa"/>
            <w:vAlign w:val="center"/>
          </w:tcPr>
          <w:p w:rsidR="00990A49" w:rsidRDefault="004A7FE3">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w:t>
            </w:r>
          </w:p>
        </w:tc>
      </w:tr>
      <w:tr w:rsidR="00990A49">
        <w:trPr>
          <w:trHeight w:val="351"/>
        </w:trPr>
        <w:tc>
          <w:tcPr>
            <w:tcW w:w="4620" w:type="dxa"/>
            <w:vAlign w:val="center"/>
          </w:tcPr>
          <w:p w:rsidR="00990A49" w:rsidRDefault="004A7FE3">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w:t>
            </w:r>
          </w:p>
        </w:tc>
        <w:tc>
          <w:tcPr>
            <w:tcW w:w="4285" w:type="dxa"/>
            <w:vAlign w:val="center"/>
          </w:tcPr>
          <w:p w:rsidR="00990A49" w:rsidRDefault="004A7FE3">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w:t>
            </w:r>
          </w:p>
        </w:tc>
      </w:tr>
    </w:tbl>
    <w:p w:rsidR="00990A49" w:rsidRDefault="004A7FE3">
      <w:pPr>
        <w:tabs>
          <w:tab w:val="left" w:pos="565"/>
        </w:tabs>
        <w:adjustRightInd w:val="0"/>
        <w:snapToGrid w:val="0"/>
        <w:spacing w:line="360" w:lineRule="auto"/>
        <w:ind w:firstLineChars="300" w:firstLine="720"/>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3.2.2抽成租金采取先用后付、每月支付一次为原则。乙方应将每天每笔营业额均即时录入收银系统，乙方在次日的12时前向甲方如实提供由其店长签字确认的营业额数据，每月5日前向甲方提供加盖财务章的上月营业额数据报表供甲方留存。甲方进行审核。乙方在该月的15日前将上月抽成租金一次性支付给甲方。</w:t>
      </w:r>
    </w:p>
    <w:p w:rsidR="00990A49" w:rsidRDefault="004A7FE3">
      <w:pPr>
        <w:tabs>
          <w:tab w:val="left" w:pos="565"/>
        </w:tabs>
        <w:adjustRightInd w:val="0"/>
        <w:snapToGrid w:val="0"/>
        <w:spacing w:line="360" w:lineRule="auto"/>
        <w:ind w:firstLineChars="200" w:firstLine="480"/>
        <w:jc w:val="left"/>
        <w:rPr>
          <w:rFonts w:ascii="宋体" w:eastAsia="宋体" w:hAnsi="宋体" w:cs="Times New Roman"/>
          <w:sz w:val="24"/>
        </w:rPr>
      </w:pPr>
      <w:bookmarkStart w:id="24" w:name="_Toc29563016"/>
      <w:r>
        <w:rPr>
          <w:rFonts w:ascii="宋体" w:eastAsia="宋体" w:hAnsi="宋体" w:cs="Times New Roman" w:hint="eastAsia"/>
          <w:sz w:val="24"/>
        </w:rPr>
        <w:t>乙方应严格根据本条约定按时提交营业额报表，且营业额报表应准确无误。若承租人逾期提交营业额报表；或提供虚假的营业额报表的，</w:t>
      </w:r>
      <w:proofErr w:type="gramStart"/>
      <w:r>
        <w:rPr>
          <w:rFonts w:ascii="宋体" w:eastAsia="宋体" w:hAnsi="宋体" w:cs="Times New Roman" w:hint="eastAsia"/>
          <w:sz w:val="24"/>
        </w:rPr>
        <w:t>则之前</w:t>
      </w:r>
      <w:proofErr w:type="gramEnd"/>
      <w:r>
        <w:rPr>
          <w:rFonts w:ascii="宋体" w:eastAsia="宋体" w:hAnsi="宋体" w:cs="Times New Roman" w:hint="eastAsia"/>
          <w:sz w:val="24"/>
        </w:rPr>
        <w:t>每月租金均按照之前缴纳的</w:t>
      </w:r>
      <w:proofErr w:type="gramStart"/>
      <w:r>
        <w:rPr>
          <w:rFonts w:ascii="宋体" w:eastAsia="宋体" w:hAnsi="宋体" w:cs="Times New Roman" w:hint="eastAsia"/>
          <w:sz w:val="24"/>
        </w:rPr>
        <w:t>最</w:t>
      </w:r>
      <w:proofErr w:type="gramEnd"/>
      <w:r>
        <w:rPr>
          <w:rFonts w:ascii="宋体" w:eastAsia="宋体" w:hAnsi="宋体" w:cs="Times New Roman" w:hint="eastAsia"/>
          <w:sz w:val="24"/>
        </w:rPr>
        <w:t>高额月租金标准结算租金。若累计发生3次该行为，或未录入收银系统或瞒报营业额累计超过2万元，视为乙方根本违约，甲方有权解除本合同并要求乙方承担违约责任。</w:t>
      </w:r>
      <w:bookmarkEnd w:id="24"/>
    </w:p>
    <w:p w:rsidR="00990A49" w:rsidRDefault="004A7FE3">
      <w:pPr>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.3.3 保底租金加扣点两者取高模式：</w:t>
      </w:r>
    </w:p>
    <w:p w:rsidR="00990A49" w:rsidRDefault="004A7FE3">
      <w:pPr>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每年租金及扣</w:t>
      </w:r>
      <w:proofErr w:type="gramStart"/>
      <w:r>
        <w:rPr>
          <w:rFonts w:ascii="宋体" w:eastAsia="宋体" w:hAnsi="宋体" w:cs="Times New Roman" w:hint="eastAsia"/>
          <w:sz w:val="24"/>
        </w:rPr>
        <w:t>点金额</w:t>
      </w:r>
      <w:proofErr w:type="gramEnd"/>
      <w:r>
        <w:rPr>
          <w:rFonts w:ascii="宋体" w:eastAsia="宋体" w:hAnsi="宋体" w:cs="Times New Roman" w:hint="eastAsia"/>
          <w:sz w:val="24"/>
        </w:rPr>
        <w:t>明细如下：</w:t>
      </w: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268"/>
        <w:gridCol w:w="1985"/>
        <w:gridCol w:w="1984"/>
        <w:gridCol w:w="1417"/>
      </w:tblGrid>
      <w:tr w:rsidR="00990A49">
        <w:trPr>
          <w:trHeight w:val="826"/>
        </w:trPr>
        <w:tc>
          <w:tcPr>
            <w:tcW w:w="1384" w:type="dxa"/>
            <w:vAlign w:val="center"/>
          </w:tcPr>
          <w:p w:rsidR="00990A49" w:rsidRDefault="004A7FE3">
            <w:pPr>
              <w:widowControl/>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计租区间</w:t>
            </w:r>
          </w:p>
        </w:tc>
        <w:tc>
          <w:tcPr>
            <w:tcW w:w="2268" w:type="dxa"/>
            <w:vAlign w:val="center"/>
          </w:tcPr>
          <w:p w:rsidR="00990A49" w:rsidRDefault="004A7FE3">
            <w:pPr>
              <w:widowControl/>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日保底租金标准                               （单位：元/天/㎡）</w:t>
            </w:r>
          </w:p>
        </w:tc>
        <w:tc>
          <w:tcPr>
            <w:tcW w:w="1985" w:type="dxa"/>
            <w:vAlign w:val="center"/>
          </w:tcPr>
          <w:p w:rsidR="00990A49" w:rsidRDefault="004A7FE3">
            <w:pPr>
              <w:widowControl/>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月保底租金                                       （单位：元/月）</w:t>
            </w:r>
          </w:p>
        </w:tc>
        <w:tc>
          <w:tcPr>
            <w:tcW w:w="1984" w:type="dxa"/>
            <w:vAlign w:val="center"/>
          </w:tcPr>
          <w:p w:rsidR="00990A49" w:rsidRDefault="004A7FE3">
            <w:pPr>
              <w:widowControl/>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年保底租金                            （单位：元/年）</w:t>
            </w:r>
          </w:p>
        </w:tc>
        <w:tc>
          <w:tcPr>
            <w:tcW w:w="1417" w:type="dxa"/>
            <w:vAlign w:val="center"/>
          </w:tcPr>
          <w:p w:rsidR="00990A49" w:rsidRDefault="004A7FE3">
            <w:pPr>
              <w:widowControl/>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提成比例</w:t>
            </w:r>
          </w:p>
          <w:p w:rsidR="00990A49" w:rsidRDefault="004A7FE3">
            <w:pPr>
              <w:widowControl/>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w:t>
            </w:r>
          </w:p>
        </w:tc>
      </w:tr>
      <w:tr w:rsidR="00990A49">
        <w:trPr>
          <w:trHeight w:val="556"/>
        </w:trPr>
        <w:tc>
          <w:tcPr>
            <w:tcW w:w="1384" w:type="dxa"/>
            <w:vAlign w:val="center"/>
          </w:tcPr>
          <w:p w:rsidR="00990A49" w:rsidRDefault="004A7FE3">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w:t>
            </w:r>
          </w:p>
        </w:tc>
        <w:tc>
          <w:tcPr>
            <w:tcW w:w="2268" w:type="dxa"/>
            <w:vAlign w:val="center"/>
          </w:tcPr>
          <w:p w:rsidR="00990A49" w:rsidRDefault="004A7FE3">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w:t>
            </w:r>
          </w:p>
        </w:tc>
        <w:tc>
          <w:tcPr>
            <w:tcW w:w="1985" w:type="dxa"/>
            <w:vAlign w:val="center"/>
          </w:tcPr>
          <w:p w:rsidR="00990A49" w:rsidRDefault="004A7FE3">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w:t>
            </w:r>
          </w:p>
        </w:tc>
        <w:tc>
          <w:tcPr>
            <w:tcW w:w="1984" w:type="dxa"/>
            <w:vAlign w:val="center"/>
          </w:tcPr>
          <w:p w:rsidR="00990A49" w:rsidRDefault="004A7FE3">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w:t>
            </w:r>
          </w:p>
        </w:tc>
        <w:tc>
          <w:tcPr>
            <w:tcW w:w="1417" w:type="dxa"/>
            <w:vAlign w:val="center"/>
          </w:tcPr>
          <w:p w:rsidR="00990A49" w:rsidRDefault="004A7FE3">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w:t>
            </w:r>
          </w:p>
        </w:tc>
      </w:tr>
      <w:tr w:rsidR="00990A49">
        <w:trPr>
          <w:trHeight w:val="476"/>
        </w:trPr>
        <w:tc>
          <w:tcPr>
            <w:tcW w:w="1384" w:type="dxa"/>
            <w:vAlign w:val="center"/>
          </w:tcPr>
          <w:p w:rsidR="00990A49" w:rsidRDefault="004A7FE3">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w:t>
            </w:r>
          </w:p>
        </w:tc>
        <w:tc>
          <w:tcPr>
            <w:tcW w:w="2268" w:type="dxa"/>
            <w:vAlign w:val="center"/>
          </w:tcPr>
          <w:p w:rsidR="00990A49" w:rsidRDefault="004A7FE3">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w:t>
            </w:r>
          </w:p>
        </w:tc>
        <w:tc>
          <w:tcPr>
            <w:tcW w:w="1985" w:type="dxa"/>
            <w:vAlign w:val="center"/>
          </w:tcPr>
          <w:p w:rsidR="00990A49" w:rsidRDefault="004A7FE3">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w:t>
            </w:r>
          </w:p>
        </w:tc>
        <w:tc>
          <w:tcPr>
            <w:tcW w:w="1984" w:type="dxa"/>
            <w:vAlign w:val="center"/>
          </w:tcPr>
          <w:p w:rsidR="00990A49" w:rsidRDefault="004A7FE3">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w:t>
            </w:r>
          </w:p>
        </w:tc>
        <w:tc>
          <w:tcPr>
            <w:tcW w:w="1417" w:type="dxa"/>
            <w:vAlign w:val="center"/>
          </w:tcPr>
          <w:p w:rsidR="00990A49" w:rsidRDefault="004A7FE3">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w:t>
            </w:r>
          </w:p>
        </w:tc>
      </w:tr>
      <w:tr w:rsidR="00990A49">
        <w:trPr>
          <w:trHeight w:val="452"/>
        </w:trPr>
        <w:tc>
          <w:tcPr>
            <w:tcW w:w="1384" w:type="dxa"/>
            <w:vAlign w:val="center"/>
          </w:tcPr>
          <w:p w:rsidR="00990A49" w:rsidRDefault="004A7FE3">
            <w:pPr>
              <w:widowControl/>
              <w:adjustRightInd w:val="0"/>
              <w:snapToGrid w:val="0"/>
              <w:spacing w:line="360" w:lineRule="auto"/>
              <w:ind w:firstLineChars="200" w:firstLine="480"/>
              <w:rPr>
                <w:rFonts w:ascii="宋体" w:eastAsia="宋体" w:hAnsi="宋体" w:cs="Times New Roman"/>
                <w:sz w:val="24"/>
              </w:rPr>
            </w:pPr>
            <w:r>
              <w:rPr>
                <w:rFonts w:ascii="宋体" w:eastAsia="宋体" w:hAnsi="宋体" w:cs="Times New Roman" w:hint="eastAsia"/>
                <w:sz w:val="24"/>
              </w:rPr>
              <w:t>/</w:t>
            </w:r>
          </w:p>
        </w:tc>
        <w:tc>
          <w:tcPr>
            <w:tcW w:w="2268" w:type="dxa"/>
            <w:vAlign w:val="center"/>
          </w:tcPr>
          <w:p w:rsidR="00990A49" w:rsidRDefault="004A7FE3">
            <w:pPr>
              <w:widowControl/>
              <w:adjustRightInd w:val="0"/>
              <w:snapToGrid w:val="0"/>
              <w:spacing w:line="360" w:lineRule="auto"/>
              <w:ind w:firstLineChars="400" w:firstLine="960"/>
              <w:rPr>
                <w:rFonts w:ascii="宋体" w:eastAsia="宋体" w:hAnsi="宋体" w:cs="Times New Roman"/>
                <w:sz w:val="24"/>
              </w:rPr>
            </w:pPr>
            <w:r>
              <w:rPr>
                <w:rFonts w:ascii="宋体" w:eastAsia="宋体" w:hAnsi="宋体" w:cs="Times New Roman" w:hint="eastAsia"/>
                <w:sz w:val="24"/>
              </w:rPr>
              <w:t>/</w:t>
            </w:r>
          </w:p>
        </w:tc>
        <w:tc>
          <w:tcPr>
            <w:tcW w:w="1985" w:type="dxa"/>
            <w:vAlign w:val="center"/>
          </w:tcPr>
          <w:p w:rsidR="00990A49" w:rsidRDefault="004A7FE3">
            <w:pPr>
              <w:widowControl/>
              <w:adjustRightInd w:val="0"/>
              <w:snapToGrid w:val="0"/>
              <w:spacing w:line="360" w:lineRule="auto"/>
              <w:ind w:firstLineChars="300" w:firstLine="720"/>
              <w:rPr>
                <w:rFonts w:ascii="宋体" w:eastAsia="宋体" w:hAnsi="宋体" w:cs="Times New Roman"/>
                <w:sz w:val="24"/>
              </w:rPr>
            </w:pPr>
            <w:r>
              <w:rPr>
                <w:rFonts w:ascii="宋体" w:eastAsia="宋体" w:hAnsi="宋体" w:cs="Times New Roman" w:hint="eastAsia"/>
                <w:sz w:val="24"/>
              </w:rPr>
              <w:t>/</w:t>
            </w:r>
          </w:p>
        </w:tc>
        <w:tc>
          <w:tcPr>
            <w:tcW w:w="1984" w:type="dxa"/>
            <w:vAlign w:val="center"/>
          </w:tcPr>
          <w:p w:rsidR="00990A49" w:rsidRDefault="004A7FE3">
            <w:pPr>
              <w:widowControl/>
              <w:adjustRightInd w:val="0"/>
              <w:snapToGrid w:val="0"/>
              <w:spacing w:line="360" w:lineRule="auto"/>
              <w:ind w:firstLineChars="300" w:firstLine="720"/>
              <w:rPr>
                <w:rFonts w:ascii="宋体" w:eastAsia="宋体" w:hAnsi="宋体" w:cs="Times New Roman"/>
                <w:sz w:val="24"/>
              </w:rPr>
            </w:pPr>
            <w:r>
              <w:rPr>
                <w:rFonts w:ascii="宋体" w:eastAsia="宋体" w:hAnsi="宋体" w:cs="Times New Roman" w:hint="eastAsia"/>
                <w:sz w:val="24"/>
              </w:rPr>
              <w:t>/</w:t>
            </w:r>
          </w:p>
        </w:tc>
        <w:tc>
          <w:tcPr>
            <w:tcW w:w="1417" w:type="dxa"/>
            <w:vAlign w:val="center"/>
          </w:tcPr>
          <w:p w:rsidR="00990A49" w:rsidRDefault="004A7FE3">
            <w:pPr>
              <w:widowControl/>
              <w:adjustRightInd w:val="0"/>
              <w:snapToGrid w:val="0"/>
              <w:spacing w:line="360" w:lineRule="auto"/>
              <w:jc w:val="center"/>
              <w:rPr>
                <w:rFonts w:ascii="宋体" w:eastAsia="宋体" w:hAnsi="宋体" w:cs="Times New Roman"/>
                <w:sz w:val="24"/>
              </w:rPr>
            </w:pPr>
            <w:r>
              <w:rPr>
                <w:rFonts w:ascii="宋体" w:eastAsia="宋体" w:hAnsi="宋体" w:cs="Times New Roman" w:hint="eastAsia"/>
                <w:sz w:val="24"/>
              </w:rPr>
              <w:t>/</w:t>
            </w:r>
          </w:p>
        </w:tc>
      </w:tr>
    </w:tbl>
    <w:p w:rsidR="00990A49" w:rsidRDefault="004A7FE3">
      <w:pPr>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本合同签订之日后</w:t>
      </w:r>
      <w:proofErr w:type="gramStart"/>
      <w:r>
        <w:rPr>
          <w:rFonts w:ascii="宋体" w:eastAsia="宋体" w:hAnsi="宋体" w:cs="Times New Roman" w:hint="eastAsia"/>
          <w:sz w:val="24"/>
        </w:rPr>
        <w:t>商户需</w:t>
      </w:r>
      <w:proofErr w:type="gramEnd"/>
      <w:r>
        <w:rPr>
          <w:rFonts w:ascii="宋体" w:eastAsia="宋体" w:hAnsi="宋体" w:cs="Times New Roman" w:hint="eastAsia"/>
          <w:sz w:val="24"/>
        </w:rPr>
        <w:t>在本协议签订之日起十日内按保底租金缴纳完毕首期租金，租金均按每一个季度（3个月为一个周期）为一个交租期交纳。以后各期租金支付于当季度周期结束前的10个工作日内付清下一季度的租金。</w:t>
      </w:r>
    </w:p>
    <w:p w:rsidR="00990A49" w:rsidRDefault="004A7FE3">
      <w:pPr>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另乙方应于当年度周期结束后的次月5日内按扣点比例与甲方核对上一年度需缴纳租金，如超出保底租金，应于当月10日前付清上年度的差额租金。乙方应将每天每笔营业额均即时录入收银系统，并应当每日向甲方如实提供由其店长签字确认的营业额数据，每月5日前向甲方提供加盖财务章的上月营业额数据报表供甲方留存。若承租人逾期提交营业额报表；或提供虚假的营业额报表的，</w:t>
      </w:r>
      <w:proofErr w:type="gramStart"/>
      <w:r>
        <w:rPr>
          <w:rFonts w:ascii="宋体" w:eastAsia="宋体" w:hAnsi="宋体" w:cs="Times New Roman" w:hint="eastAsia"/>
          <w:sz w:val="24"/>
        </w:rPr>
        <w:lastRenderedPageBreak/>
        <w:t>则之前</w:t>
      </w:r>
      <w:proofErr w:type="gramEnd"/>
      <w:r>
        <w:rPr>
          <w:rFonts w:ascii="宋体" w:eastAsia="宋体" w:hAnsi="宋体" w:cs="Times New Roman" w:hint="eastAsia"/>
          <w:sz w:val="24"/>
        </w:rPr>
        <w:t>每月租金均按照之前缴纳的</w:t>
      </w:r>
      <w:proofErr w:type="gramStart"/>
      <w:r>
        <w:rPr>
          <w:rFonts w:ascii="宋体" w:eastAsia="宋体" w:hAnsi="宋体" w:cs="Times New Roman" w:hint="eastAsia"/>
          <w:sz w:val="24"/>
        </w:rPr>
        <w:t>最</w:t>
      </w:r>
      <w:proofErr w:type="gramEnd"/>
      <w:r>
        <w:rPr>
          <w:rFonts w:ascii="宋体" w:eastAsia="宋体" w:hAnsi="宋体" w:cs="Times New Roman" w:hint="eastAsia"/>
          <w:sz w:val="24"/>
        </w:rPr>
        <w:t>高额月租金标准结算租金。若累计发生3次该行为，或未录入收银系统或瞒报营业额累计超过2万元，视为乙方根本违约，甲方有权解除本合同并要求乙方承担违约责任。（为免歧义，本款中所述的“年”为租约年，即每个计租区间的第一日至最后一日。）</w:t>
      </w:r>
    </w:p>
    <w:p w:rsidR="00990A49" w:rsidRDefault="004A7FE3">
      <w:pPr>
        <w:adjustRightInd w:val="0"/>
        <w:snapToGrid w:val="0"/>
        <w:spacing w:line="360" w:lineRule="auto"/>
        <w:jc w:val="left"/>
        <w:rPr>
          <w:rFonts w:ascii="宋体" w:eastAsia="宋体" w:hAnsi="宋体" w:cs="Times New Roman"/>
          <w:sz w:val="24"/>
        </w:rPr>
      </w:pPr>
      <w:bookmarkStart w:id="25" w:name="_Toc131388739"/>
      <w:bookmarkEnd w:id="22"/>
      <w:r>
        <w:rPr>
          <w:rFonts w:ascii="宋体" w:eastAsia="宋体" w:hAnsi="宋体" w:cs="Times New Roman"/>
          <w:sz w:val="24"/>
        </w:rPr>
        <w:t>5</w:t>
      </w:r>
      <w:r>
        <w:rPr>
          <w:rFonts w:ascii="宋体" w:eastAsia="宋体" w:hAnsi="宋体" w:cs="Times New Roman" w:hint="eastAsia"/>
          <w:sz w:val="24"/>
        </w:rPr>
        <w:t>.4 如该项目涉及到庭院使用的，庭院使用费用为</w:t>
      </w:r>
      <w:r>
        <w:rPr>
          <w:rFonts w:ascii="宋体" w:eastAsia="宋体" w:hAnsi="宋体" w:cs="Times New Roman" w:hint="eastAsia"/>
          <w:sz w:val="24"/>
          <w:u w:val="single"/>
        </w:rPr>
        <w:t xml:space="preserve"> </w:t>
      </w:r>
      <w:r>
        <w:rPr>
          <w:rFonts w:ascii="宋体" w:eastAsia="宋体" w:hAnsi="宋体" w:cs="Times New Roman"/>
          <w:sz w:val="24"/>
          <w:u w:val="single"/>
        </w:rPr>
        <w:t xml:space="preserve">   /   </w:t>
      </w:r>
      <w:r>
        <w:rPr>
          <w:rFonts w:ascii="宋体" w:eastAsia="宋体" w:hAnsi="宋体" w:cs="Times New Roman" w:hint="eastAsia"/>
          <w:sz w:val="24"/>
        </w:rPr>
        <w:t>元/月，该笔费用与租金同步收取。</w:t>
      </w:r>
    </w:p>
    <w:p w:rsidR="00990A49" w:rsidRDefault="004A7FE3">
      <w:pPr>
        <w:adjustRightInd w:val="0"/>
        <w:snapToGrid w:val="0"/>
        <w:spacing w:line="360" w:lineRule="auto"/>
        <w:jc w:val="left"/>
        <w:rPr>
          <w:rFonts w:ascii="宋体" w:eastAsia="宋体" w:hAnsi="宋体" w:cs="Times New Roman"/>
          <w:sz w:val="24"/>
        </w:rPr>
      </w:pPr>
      <w:r>
        <w:rPr>
          <w:rFonts w:ascii="宋体" w:eastAsia="宋体" w:hAnsi="宋体" w:cs="Times New Roman"/>
          <w:sz w:val="24"/>
        </w:rPr>
        <w:t>5.5</w:t>
      </w:r>
      <w:r>
        <w:rPr>
          <w:rFonts w:ascii="宋体" w:eastAsia="宋体" w:hAnsi="宋体" w:cs="Times New Roman" w:hint="eastAsia"/>
          <w:sz w:val="24"/>
        </w:rPr>
        <w:t>以上租金不包含物业管理服务费、公用事业费、政府部门收取的款项及本合同除第八条所述以外的其他费用以及法规、政策规定等应由乙方支付的一切费用。</w:t>
      </w:r>
    </w:p>
    <w:p w:rsidR="00990A49" w:rsidRDefault="004A7FE3">
      <w:pPr>
        <w:adjustRightInd w:val="0"/>
        <w:snapToGrid w:val="0"/>
        <w:spacing w:line="360" w:lineRule="auto"/>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w:t>
      </w:r>
      <w:r>
        <w:rPr>
          <w:rFonts w:ascii="宋体" w:eastAsia="宋体" w:hAnsi="宋体" w:cs="Times New Roman"/>
          <w:sz w:val="24"/>
        </w:rPr>
        <w:t>6</w:t>
      </w:r>
      <w:r>
        <w:rPr>
          <w:rFonts w:ascii="宋体" w:eastAsia="宋体" w:hAnsi="宋体" w:cs="Times New Roman" w:hint="eastAsia"/>
          <w:sz w:val="24"/>
        </w:rPr>
        <w:t>支付方式：乙方以银行转账方式向甲方支付租金和其他费用。以支票方式支付的，到账日为付款日；以</w:t>
      </w:r>
      <w:proofErr w:type="gramStart"/>
      <w:r>
        <w:rPr>
          <w:rFonts w:ascii="宋体" w:eastAsia="宋体" w:hAnsi="宋体" w:cs="Times New Roman" w:hint="eastAsia"/>
          <w:sz w:val="24"/>
        </w:rPr>
        <w:t>网银方式</w:t>
      </w:r>
      <w:proofErr w:type="gramEnd"/>
      <w:r>
        <w:rPr>
          <w:rFonts w:ascii="宋体" w:eastAsia="宋体" w:hAnsi="宋体" w:cs="Times New Roman" w:hint="eastAsia"/>
          <w:sz w:val="24"/>
        </w:rPr>
        <w:t>支付的，相应款项到达甲方账户之日为付款日。</w:t>
      </w:r>
    </w:p>
    <w:p w:rsidR="00990A49" w:rsidRDefault="004A7FE3">
      <w:pPr>
        <w:adjustRightInd w:val="0"/>
        <w:snapToGrid w:val="0"/>
        <w:spacing w:line="360" w:lineRule="auto"/>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w:t>
      </w:r>
      <w:r>
        <w:rPr>
          <w:rFonts w:ascii="宋体" w:eastAsia="宋体" w:hAnsi="宋体" w:cs="Times New Roman"/>
          <w:sz w:val="24"/>
        </w:rPr>
        <w:t>7</w:t>
      </w:r>
      <w:r>
        <w:rPr>
          <w:rFonts w:ascii="宋体" w:eastAsia="宋体" w:hAnsi="宋体" w:cs="Times New Roman" w:hint="eastAsia"/>
          <w:sz w:val="24"/>
        </w:rPr>
        <w:t>甲方在收到乙方足额支付的租金后的十个工作日内向乙方开具符合税法规定发票。</w:t>
      </w:r>
    </w:p>
    <w:p w:rsidR="00990A49" w:rsidRDefault="004A7FE3">
      <w:pPr>
        <w:adjustRightInd w:val="0"/>
        <w:snapToGrid w:val="0"/>
        <w:spacing w:line="360" w:lineRule="auto"/>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w:t>
      </w:r>
      <w:r>
        <w:rPr>
          <w:rFonts w:ascii="宋体" w:eastAsia="宋体" w:hAnsi="宋体" w:cs="Times New Roman"/>
          <w:sz w:val="24"/>
        </w:rPr>
        <w:t>8</w:t>
      </w:r>
      <w:r>
        <w:rPr>
          <w:rFonts w:ascii="宋体" w:eastAsia="宋体" w:hAnsi="宋体" w:cs="Times New Roman" w:hint="eastAsia"/>
          <w:sz w:val="24"/>
        </w:rPr>
        <w:t>甲乙双方应各自承担与本合同有关的税费。</w:t>
      </w:r>
    </w:p>
    <w:p w:rsidR="00990A49" w:rsidRDefault="004A7FE3">
      <w:pPr>
        <w:adjustRightInd w:val="0"/>
        <w:snapToGrid w:val="0"/>
        <w:spacing w:line="360" w:lineRule="auto"/>
        <w:jc w:val="left"/>
        <w:rPr>
          <w:rFonts w:ascii="宋体" w:eastAsia="宋体" w:hAnsi="宋体" w:cs="Times New Roman"/>
          <w:sz w:val="24"/>
        </w:rPr>
      </w:pPr>
      <w:r>
        <w:rPr>
          <w:rFonts w:ascii="宋体" w:eastAsia="宋体" w:hAnsi="宋体" w:cs="Times New Roman"/>
          <w:sz w:val="24"/>
        </w:rPr>
        <w:t>5</w:t>
      </w:r>
      <w:r>
        <w:rPr>
          <w:rFonts w:ascii="宋体" w:eastAsia="宋体" w:hAnsi="宋体" w:cs="Times New Roman" w:hint="eastAsia"/>
          <w:sz w:val="24"/>
        </w:rPr>
        <w:t>.</w:t>
      </w:r>
      <w:r>
        <w:rPr>
          <w:rFonts w:ascii="宋体" w:eastAsia="宋体" w:hAnsi="宋体" w:cs="Times New Roman"/>
          <w:sz w:val="24"/>
        </w:rPr>
        <w:t>9</w:t>
      </w:r>
      <w:r>
        <w:rPr>
          <w:rFonts w:ascii="宋体" w:eastAsia="宋体" w:hAnsi="宋体" w:cs="Times New Roman" w:hint="eastAsia"/>
          <w:sz w:val="24"/>
        </w:rPr>
        <w:t>收款账户信息如下：</w:t>
      </w:r>
    </w:p>
    <w:p w:rsidR="00990A49" w:rsidRDefault="004A7FE3">
      <w:pPr>
        <w:adjustRightInd w:val="0"/>
        <w:snapToGrid w:val="0"/>
        <w:spacing w:line="360" w:lineRule="auto"/>
        <w:jc w:val="left"/>
        <w:rPr>
          <w:rFonts w:ascii="宋体" w:eastAsia="宋体" w:hAnsi="宋体" w:cs="Times New Roman"/>
          <w:sz w:val="24"/>
        </w:rPr>
      </w:pPr>
      <w:bookmarkStart w:id="26" w:name="_Toc70438148"/>
      <w:bookmarkStart w:id="27" w:name="_Toc29563017"/>
      <w:bookmarkStart w:id="28" w:name="_Toc35588543"/>
      <w:r>
        <w:rPr>
          <w:rFonts w:ascii="宋体" w:eastAsia="宋体" w:hAnsi="宋体" w:cs="Times New Roman" w:hint="eastAsia"/>
          <w:sz w:val="24"/>
        </w:rPr>
        <w:t>户名：</w:t>
      </w:r>
      <w:r>
        <w:rPr>
          <w:rFonts w:ascii="宋体" w:eastAsia="宋体" w:hAnsi="宋体" w:cs="Times New Roman" w:hint="eastAsia"/>
          <w:sz w:val="24"/>
          <w:u w:val="single"/>
        </w:rPr>
        <w:t xml:space="preserve">  江苏晋陵文旅发展集团有限公司 </w:t>
      </w:r>
      <w:r>
        <w:rPr>
          <w:rFonts w:ascii="宋体" w:eastAsia="宋体" w:hAnsi="宋体" w:cs="Times New Roman" w:hint="eastAsia"/>
          <w:sz w:val="24"/>
          <w:u w:val="single"/>
        </w:rPr>
        <w:br/>
      </w:r>
      <w:r>
        <w:rPr>
          <w:rFonts w:ascii="宋体" w:eastAsia="宋体" w:hAnsi="宋体" w:cs="Times New Roman" w:hint="eastAsia"/>
          <w:sz w:val="24"/>
        </w:rPr>
        <w:t>开户银行：</w:t>
      </w:r>
      <w:r>
        <w:rPr>
          <w:rFonts w:ascii="宋体" w:eastAsia="宋体" w:hAnsi="宋体" w:cs="Times New Roman" w:hint="eastAsia"/>
          <w:sz w:val="24"/>
          <w:u w:val="single"/>
        </w:rPr>
        <w:t xml:space="preserve"> 兴业银行常州分行          </w:t>
      </w:r>
      <w:r>
        <w:rPr>
          <w:rFonts w:ascii="宋体" w:eastAsia="宋体" w:hAnsi="宋体" w:cs="Times New Roman" w:hint="eastAsia"/>
          <w:sz w:val="24"/>
        </w:rPr>
        <w:br/>
        <w:t>银行账号：</w:t>
      </w:r>
      <w:r>
        <w:rPr>
          <w:rFonts w:ascii="宋体" w:eastAsia="宋体" w:hAnsi="宋体" w:cs="Times New Roman" w:hint="eastAsia"/>
          <w:sz w:val="24"/>
          <w:u w:val="single"/>
        </w:rPr>
        <w:t xml:space="preserve"> 406010100100282407        </w:t>
      </w:r>
    </w:p>
    <w:p w:rsidR="00990A49" w:rsidRDefault="004A7FE3">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r>
        <w:rPr>
          <w:rFonts w:ascii="Cambria" w:eastAsia="宋体" w:hAnsi="Cambria" w:cs="Times New Roman" w:hint="eastAsia"/>
          <w:b/>
          <w:bCs/>
          <w:sz w:val="28"/>
          <w:szCs w:val="32"/>
          <w:lang w:val="zh-CN"/>
        </w:rPr>
        <w:t>第六条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物业管理服务费、公用事业费</w:t>
      </w:r>
      <w:bookmarkEnd w:id="25"/>
      <w:bookmarkEnd w:id="26"/>
      <w:bookmarkEnd w:id="27"/>
      <w:bookmarkEnd w:id="28"/>
    </w:p>
    <w:p w:rsidR="00F525FC" w:rsidRDefault="004A7FE3" w:rsidP="00F525FC">
      <w:pPr>
        <w:adjustRightInd w:val="0"/>
        <w:snapToGrid w:val="0"/>
        <w:spacing w:line="360" w:lineRule="auto"/>
        <w:ind w:rightChars="50" w:right="105"/>
        <w:rPr>
          <w:rFonts w:ascii="宋体" w:eastAsia="宋体" w:hAnsi="宋体" w:cs="Times New Roman"/>
          <w:sz w:val="24"/>
        </w:rPr>
      </w:pPr>
      <w:r>
        <w:rPr>
          <w:rFonts w:ascii="宋体" w:eastAsia="宋体" w:hAnsi="宋体" w:cs="Times New Roman"/>
          <w:sz w:val="24"/>
        </w:rPr>
        <w:t>6</w:t>
      </w:r>
      <w:r>
        <w:rPr>
          <w:rFonts w:ascii="宋体" w:eastAsia="宋体" w:hAnsi="宋体" w:cs="Times New Roman" w:hint="eastAsia"/>
          <w:sz w:val="24"/>
        </w:rPr>
        <w:t>.1</w:t>
      </w:r>
      <w:r w:rsidR="00F525FC">
        <w:rPr>
          <w:rFonts w:ascii="宋体" w:eastAsia="宋体" w:hAnsi="宋体" w:cs="Times New Roman" w:hint="eastAsia"/>
          <w:sz w:val="24"/>
        </w:rPr>
        <w:t>乙方自行委托物业公司对</w:t>
      </w:r>
      <w:r w:rsidR="00F525FC">
        <w:rPr>
          <w:rFonts w:ascii="宋体" w:eastAsia="宋体" w:hAnsi="宋体" w:cs="Times New Roman" w:hint="eastAsia"/>
          <w:sz w:val="24"/>
          <w:u w:val="single"/>
        </w:rPr>
        <w:t xml:space="preserve">  南港  </w:t>
      </w:r>
      <w:r w:rsidR="00F525FC">
        <w:rPr>
          <w:rFonts w:ascii="宋体" w:eastAsia="宋体" w:hAnsi="宋体" w:cs="Times New Roman" w:hint="eastAsia"/>
          <w:sz w:val="24"/>
        </w:rPr>
        <w:t>项目进行物业管理，乙方承担物业管理的责任，对承租场地内的设施设备进行维护、外场街面环境卫生、绿化养护等、确保南港项目的环境卫生及基本设施设备的正常运行。乙方自进场日起，应按照该租赁物业的计表数据，以及项目所在地区公用事业收费标准，承担并支付该租赁物业发生的市政能源费用及乙方使用的其他公用事业设施、设备所产生的全部费用，包括但不限于水、电、燃气、热力（含热水、采暖，下同）、通讯、有线电视等费用（本合同中统称为能源费用）。</w:t>
      </w:r>
    </w:p>
    <w:p w:rsidR="00990A49" w:rsidRDefault="00F525FC" w:rsidP="00F525FC">
      <w:pPr>
        <w:adjustRightInd w:val="0"/>
        <w:snapToGrid w:val="0"/>
        <w:spacing w:line="360" w:lineRule="auto"/>
        <w:ind w:rightChars="50" w:right="105"/>
        <w:rPr>
          <w:rFonts w:ascii="宋体" w:hAnsi="宋体"/>
          <w:sz w:val="24"/>
        </w:rPr>
      </w:pPr>
      <w:r>
        <w:rPr>
          <w:rFonts w:ascii="宋体" w:eastAsia="宋体" w:hAnsi="宋体" w:cs="Times New Roman" w:hint="eastAsia"/>
          <w:sz w:val="24"/>
        </w:rPr>
        <w:t>6.2 乙方自行向相关部门缴纳水、电、燃气等公共费用，不得拖欠费用。如因乙方拖欠公共费用导致甲方损失的，甲方有权向其进行追偿。如乙方拖欠公共费用超过2个月的，甲方有权解除租赁合同。</w:t>
      </w:r>
    </w:p>
    <w:p w:rsidR="00990A49" w:rsidRDefault="00990A49">
      <w:pPr>
        <w:adjustRightInd w:val="0"/>
        <w:snapToGrid w:val="0"/>
        <w:spacing w:line="360" w:lineRule="auto"/>
        <w:ind w:rightChars="50" w:right="105"/>
        <w:jc w:val="left"/>
        <w:rPr>
          <w:rFonts w:ascii="宋体" w:eastAsia="宋体" w:hAnsi="宋体" w:cs="Times New Roman"/>
          <w:sz w:val="24"/>
        </w:rPr>
      </w:pPr>
    </w:p>
    <w:p w:rsidR="00990A49" w:rsidRDefault="004A7FE3">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29" w:name="_Toc131388740"/>
      <w:bookmarkStart w:id="30" w:name="_Toc70438149"/>
      <w:bookmarkStart w:id="31" w:name="_Toc35588544"/>
      <w:bookmarkStart w:id="32" w:name="_Toc29563018"/>
      <w:r>
        <w:rPr>
          <w:rFonts w:ascii="Cambria" w:eastAsia="宋体" w:hAnsi="Cambria" w:cs="Times New Roman" w:hint="eastAsia"/>
          <w:b/>
          <w:bCs/>
          <w:sz w:val="28"/>
          <w:szCs w:val="32"/>
          <w:lang w:val="zh-CN"/>
        </w:rPr>
        <w:t>第七条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宣传推广及其费用</w:t>
      </w:r>
      <w:bookmarkEnd w:id="29"/>
      <w:bookmarkEnd w:id="30"/>
      <w:bookmarkEnd w:id="31"/>
      <w:bookmarkEnd w:id="32"/>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sz w:val="24"/>
        </w:rPr>
        <w:t>7</w:t>
      </w:r>
      <w:r>
        <w:rPr>
          <w:rFonts w:ascii="宋体" w:eastAsia="宋体" w:hAnsi="宋体" w:cs="Times New Roman" w:hint="eastAsia"/>
          <w:sz w:val="24"/>
        </w:rPr>
        <w:t>.1 乙方在</w:t>
      </w:r>
      <w:r>
        <w:rPr>
          <w:rFonts w:ascii="宋体" w:eastAsia="宋体" w:hAnsi="宋体" w:cs="Times New Roman" w:hint="eastAsia"/>
          <w:sz w:val="24"/>
          <w:u w:val="single"/>
        </w:rPr>
        <w:t xml:space="preserve">  南港  </w:t>
      </w:r>
      <w:r>
        <w:rPr>
          <w:rFonts w:ascii="宋体" w:eastAsia="宋体" w:hAnsi="宋体" w:cs="Times New Roman" w:hint="eastAsia"/>
          <w:sz w:val="24"/>
        </w:rPr>
        <w:t>项目内的商业推广宣传须经甲方同意。未经甲方书面同意，乙方不得在租赁物业以外区域进行任何推广宣传活动，包括但不限于招牌、标志、指示、张贴、涂画、装潢、灯饰、宣传册、宣传员等。否则，甲方有权要求乙方立即停止、限期拆除、消除影响并承担相关费用，因此给甲方造成损失的，乙方对全部损失承担赔偿责任。</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sz w:val="24"/>
        </w:rPr>
        <w:t>7</w:t>
      </w:r>
      <w:r>
        <w:rPr>
          <w:rFonts w:ascii="宋体" w:eastAsia="宋体" w:hAnsi="宋体" w:cs="Times New Roman" w:hint="eastAsia"/>
          <w:sz w:val="24"/>
        </w:rPr>
        <w:t>.2 乙方在租赁物业内进行的宣传推广活动必须遵守法律、法规及政策要求，遵守社会公德，接受政府主管部门、甲方、物业管理部门的监督检查，否则，甲方有权要求乙方立即停止、限期拆除、消除影响并承担相关费用，因此给甲方造成损失的，乙方对全部损失承担赔偿责任。</w:t>
      </w:r>
    </w:p>
    <w:p w:rsidR="00990A49" w:rsidRDefault="004A7FE3">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33" w:name="_Toc131388745"/>
      <w:bookmarkStart w:id="34" w:name="_Toc70438150"/>
      <w:bookmarkStart w:id="35" w:name="_Toc29563019"/>
      <w:bookmarkStart w:id="36" w:name="_Toc35588545"/>
      <w:r>
        <w:rPr>
          <w:rFonts w:ascii="Cambria" w:eastAsia="宋体" w:hAnsi="Cambria" w:cs="Times New Roman" w:hint="eastAsia"/>
          <w:b/>
          <w:bCs/>
          <w:sz w:val="28"/>
          <w:szCs w:val="32"/>
          <w:lang w:val="zh-CN"/>
        </w:rPr>
        <w:t>第八条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租赁物业的经营人员管理及营业</w:t>
      </w:r>
      <w:bookmarkEnd w:id="33"/>
      <w:r>
        <w:rPr>
          <w:rFonts w:ascii="Cambria" w:eastAsia="宋体" w:hAnsi="Cambria" w:cs="Times New Roman" w:hint="eastAsia"/>
          <w:b/>
          <w:bCs/>
          <w:sz w:val="28"/>
          <w:szCs w:val="32"/>
          <w:lang w:val="zh-CN"/>
        </w:rPr>
        <w:t>时间</w:t>
      </w:r>
      <w:bookmarkEnd w:id="34"/>
      <w:bookmarkEnd w:id="35"/>
      <w:bookmarkEnd w:id="36"/>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sz w:val="24"/>
        </w:rPr>
        <w:t>8</w:t>
      </w:r>
      <w:r>
        <w:rPr>
          <w:rFonts w:ascii="宋体" w:eastAsia="宋体" w:hAnsi="宋体" w:cs="Times New Roman" w:hint="eastAsia"/>
          <w:sz w:val="24"/>
        </w:rPr>
        <w:t>.1自乙方开业后，如乙方租赁</w:t>
      </w:r>
      <w:proofErr w:type="gramStart"/>
      <w:r>
        <w:rPr>
          <w:rFonts w:ascii="宋体" w:eastAsia="宋体" w:hAnsi="宋体" w:cs="Times New Roman" w:hint="eastAsia"/>
          <w:sz w:val="24"/>
        </w:rPr>
        <w:t>物业需</w:t>
      </w:r>
      <w:proofErr w:type="gramEnd"/>
      <w:r>
        <w:rPr>
          <w:rFonts w:ascii="宋体" w:eastAsia="宋体" w:hAnsi="宋体" w:cs="Times New Roman" w:hint="eastAsia"/>
          <w:sz w:val="24"/>
        </w:rPr>
        <w:t>暂停营业的，须事先征得甲方的书面同意。如乙方未经甲方批准擅自停止营业，甲方有权扣除全部履约保证金。如乙方在任何一个公历年度内未经甲方批准停业连续三日或累计三十日，甲方有权解除本合同。</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sz w:val="24"/>
        </w:rPr>
        <w:t>8</w:t>
      </w:r>
      <w:r>
        <w:rPr>
          <w:rFonts w:ascii="宋体" w:eastAsia="宋体" w:hAnsi="宋体" w:cs="Times New Roman" w:hint="eastAsia"/>
          <w:sz w:val="24"/>
        </w:rPr>
        <w:t>.2由于乙方工作人员的原因对甲方及</w:t>
      </w:r>
      <w:r>
        <w:rPr>
          <w:rFonts w:ascii="宋体" w:eastAsia="宋体" w:hAnsi="宋体" w:cs="Times New Roman" w:hint="eastAsia"/>
          <w:color w:val="000000"/>
          <w:sz w:val="24"/>
          <w:u w:val="single"/>
        </w:rPr>
        <w:t xml:space="preserve"> </w:t>
      </w:r>
      <w:r>
        <w:rPr>
          <w:rFonts w:ascii="宋体" w:eastAsia="宋体" w:hAnsi="宋体" w:cs="Times New Roman" w:hint="eastAsia"/>
          <w:sz w:val="24"/>
          <w:u w:val="single"/>
        </w:rPr>
        <w:t xml:space="preserve">南港 </w:t>
      </w:r>
      <w:r>
        <w:rPr>
          <w:rFonts w:ascii="宋体" w:eastAsia="宋体" w:hAnsi="宋体" w:cs="Times New Roman" w:hint="eastAsia"/>
          <w:color w:val="000000"/>
          <w:sz w:val="24"/>
          <w:u w:val="single"/>
        </w:rPr>
        <w:t xml:space="preserve"> </w:t>
      </w:r>
      <w:r>
        <w:rPr>
          <w:rFonts w:ascii="宋体" w:eastAsia="宋体" w:hAnsi="宋体" w:cs="Times New Roman" w:hint="eastAsia"/>
          <w:color w:val="000000"/>
          <w:sz w:val="24"/>
        </w:rPr>
        <w:t>项目的</w:t>
      </w:r>
      <w:r>
        <w:rPr>
          <w:rFonts w:ascii="宋体" w:eastAsia="宋体" w:hAnsi="宋体" w:cs="Times New Roman" w:hint="eastAsia"/>
          <w:sz w:val="24"/>
        </w:rPr>
        <w:t>形象或商誉造成不良影响的，甲方有权责令乙方限期改正；如乙方未按期改正的，甲方有权扣除租赁保证金；如乙方拒不改正且情节严重的，甲方有权解除本合同。</w:t>
      </w:r>
    </w:p>
    <w:p w:rsidR="00990A49" w:rsidRDefault="004A7FE3">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37" w:name="_Toc35588546"/>
      <w:bookmarkStart w:id="38" w:name="_Toc131388746"/>
      <w:bookmarkStart w:id="39" w:name="_Toc70438151"/>
      <w:bookmarkStart w:id="40" w:name="_Toc29563020"/>
      <w:r>
        <w:rPr>
          <w:rFonts w:ascii="Cambria" w:eastAsia="宋体" w:hAnsi="Cambria" w:cs="Times New Roman" w:hint="eastAsia"/>
          <w:b/>
          <w:bCs/>
          <w:sz w:val="28"/>
          <w:szCs w:val="32"/>
          <w:lang w:val="zh-CN"/>
        </w:rPr>
        <w:t>第九条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商号</w:t>
      </w:r>
      <w:r>
        <w:rPr>
          <w:rFonts w:ascii="Cambria" w:eastAsia="宋体" w:hAnsi="Cambria" w:cs="Times New Roman" w:hint="eastAsia"/>
          <w:b/>
          <w:bCs/>
          <w:sz w:val="28"/>
          <w:szCs w:val="32"/>
          <w:lang w:val="zh-CN"/>
        </w:rPr>
        <w:t>/</w:t>
      </w:r>
      <w:r>
        <w:rPr>
          <w:rFonts w:ascii="Cambria" w:eastAsia="宋体" w:hAnsi="Cambria" w:cs="Times New Roman" w:hint="eastAsia"/>
          <w:b/>
          <w:bCs/>
          <w:sz w:val="28"/>
          <w:szCs w:val="32"/>
          <w:lang w:val="zh-CN"/>
        </w:rPr>
        <w:t>标识</w:t>
      </w:r>
      <w:bookmarkEnd w:id="37"/>
      <w:bookmarkEnd w:id="38"/>
      <w:bookmarkEnd w:id="39"/>
      <w:bookmarkEnd w:id="40"/>
    </w:p>
    <w:p w:rsidR="00990A49" w:rsidRDefault="004A7FE3">
      <w:pPr>
        <w:tabs>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sz w:val="24"/>
        </w:rPr>
        <w:t>9</w:t>
      </w:r>
      <w:r>
        <w:rPr>
          <w:rFonts w:ascii="宋体" w:eastAsia="宋体" w:hAnsi="宋体" w:cs="Times New Roman" w:hint="eastAsia"/>
          <w:sz w:val="24"/>
        </w:rPr>
        <w:t>.1 在本合同有效期间，乙方应当按照《中华人民共和国商标法》、《中华人民共和国广告法》等法律法规和本合同第二条约定的用途，合法拥有或使用相关的品牌、商号和标识。对于因租赁场地内使用的品牌、商号或标识造成对任何第三方的侵权而发生的任何行动、诉讼、索赔、罚款、损失、损害赔偿和费用，乙方应承</w:t>
      </w:r>
      <w:proofErr w:type="gramStart"/>
      <w:r>
        <w:rPr>
          <w:rFonts w:ascii="宋体" w:eastAsia="宋体" w:hAnsi="宋体" w:cs="Times New Roman" w:hint="eastAsia"/>
          <w:sz w:val="24"/>
        </w:rPr>
        <w:t>担一切</w:t>
      </w:r>
      <w:proofErr w:type="gramEnd"/>
      <w:r>
        <w:rPr>
          <w:rFonts w:ascii="宋体" w:eastAsia="宋体" w:hAnsi="宋体" w:cs="Times New Roman" w:hint="eastAsia"/>
          <w:sz w:val="24"/>
        </w:rPr>
        <w:t>后果，包括甲方因此而承担的责任和遭受的损失包括但不限于赔偿金、诉讼费、律师费、罚金、滞纳金等，甲方有权要求乙方予以弥补及赔偿。若乙方</w:t>
      </w:r>
      <w:r>
        <w:rPr>
          <w:rFonts w:ascii="宋体" w:eastAsia="宋体" w:hAnsi="宋体" w:cs="Times New Roman" w:hint="eastAsia"/>
          <w:sz w:val="24"/>
        </w:rPr>
        <w:lastRenderedPageBreak/>
        <w:t>需变更其商号或标识及用途，应事先以书面形式报甲方同意，未经甲方书面同意，乙方单方面不得擅自变更。</w:t>
      </w:r>
    </w:p>
    <w:p w:rsidR="00990A49" w:rsidRDefault="004A7FE3">
      <w:pPr>
        <w:suppressAutoHyphens/>
        <w:adjustRightInd w:val="0"/>
        <w:snapToGrid w:val="0"/>
        <w:spacing w:line="360" w:lineRule="auto"/>
        <w:jc w:val="left"/>
        <w:rPr>
          <w:rFonts w:ascii="宋体" w:eastAsia="宋体" w:hAnsi="宋体" w:cs="Times New Roman"/>
          <w:sz w:val="24"/>
        </w:rPr>
      </w:pPr>
      <w:r>
        <w:rPr>
          <w:rFonts w:ascii="宋体" w:eastAsia="宋体" w:hAnsi="宋体" w:cs="Times New Roman"/>
          <w:sz w:val="24"/>
        </w:rPr>
        <w:t>9</w:t>
      </w:r>
      <w:r>
        <w:rPr>
          <w:rFonts w:ascii="宋体" w:eastAsia="宋体" w:hAnsi="宋体" w:cs="Times New Roman" w:hint="eastAsia"/>
          <w:sz w:val="24"/>
        </w:rPr>
        <w:t>.2 招牌与广告费用，乙方可按照如下约定设置招牌（包括商标、商号、标志、店招、霓虹、灯箱等）。</w:t>
      </w:r>
    </w:p>
    <w:p w:rsidR="00990A49" w:rsidRDefault="004A7FE3">
      <w:pPr>
        <w:suppressAutoHyphen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t>9</w:t>
      </w:r>
      <w:r>
        <w:rPr>
          <w:rFonts w:ascii="宋体" w:eastAsia="宋体" w:hAnsi="宋体" w:cs="Times New Roman" w:hint="eastAsia"/>
          <w:sz w:val="24"/>
        </w:rPr>
        <w:t>.2.1本项目所有广告位的使用、收益权由甲方享有，由甲方进行统一管理、使用、收益。有关广告位的设置事宜乙方应当严格遵守甲方的规章制度，并交纳相关费用。</w:t>
      </w:r>
    </w:p>
    <w:p w:rsidR="00990A49" w:rsidRDefault="004A7FE3">
      <w:pPr>
        <w:suppressAutoHyphens/>
        <w:adjustRightInd w:val="0"/>
        <w:snapToGrid w:val="0"/>
        <w:spacing w:line="360" w:lineRule="auto"/>
        <w:ind w:firstLineChars="200" w:firstLine="480"/>
        <w:rPr>
          <w:rFonts w:ascii="宋体" w:eastAsia="宋体" w:hAnsi="宋体" w:cs="Times New Roman"/>
          <w:sz w:val="24"/>
        </w:rPr>
      </w:pPr>
      <w:r>
        <w:rPr>
          <w:rFonts w:ascii="宋体" w:eastAsia="宋体" w:hAnsi="宋体" w:cs="Times New Roman"/>
          <w:sz w:val="24"/>
        </w:rPr>
        <w:t>9</w:t>
      </w:r>
      <w:r>
        <w:rPr>
          <w:rFonts w:ascii="宋体" w:eastAsia="宋体" w:hAnsi="宋体" w:cs="Times New Roman" w:hint="eastAsia"/>
          <w:sz w:val="24"/>
        </w:rPr>
        <w:t>.2.2乙方设置招牌内容、使用方式需报甲方审核批准，不得发布与乙方签经营业态不符的内容，在批准后方可进行相关报批（含招牌报批和发布内容的报批）、安装，乙方招牌的报批、安装、使用、更换、清理、维护和保养均由乙方自行负责（招牌的施工须与外装施工同步完成），并承担由此产生的所有费用和责任。如造成甲方或第三方损失的，乙方应予以赔偿。</w:t>
      </w:r>
    </w:p>
    <w:p w:rsidR="00990A49" w:rsidRDefault="004A7FE3">
      <w:pPr>
        <w:suppressAutoHyphens/>
        <w:adjustRightInd w:val="0"/>
        <w:snapToGrid w:val="0"/>
        <w:spacing w:line="360" w:lineRule="auto"/>
        <w:ind w:firstLineChars="200" w:firstLine="480"/>
        <w:rPr>
          <w:rFonts w:ascii="宋体" w:eastAsia="宋体" w:hAnsi="宋体" w:cs="Times New Roman"/>
          <w:sz w:val="24"/>
        </w:rPr>
      </w:pPr>
      <w:r>
        <w:rPr>
          <w:rFonts w:ascii="宋体" w:eastAsia="宋体" w:hAnsi="宋体" w:cs="Times New Roman"/>
          <w:sz w:val="24"/>
        </w:rPr>
        <w:t>9</w:t>
      </w:r>
      <w:r>
        <w:rPr>
          <w:rFonts w:ascii="宋体" w:eastAsia="宋体" w:hAnsi="宋体" w:cs="Times New Roman" w:hint="eastAsia"/>
          <w:sz w:val="24"/>
        </w:rPr>
        <w:t>.2.3对于乙方违反法律规定或未经甲方的同意而设置招牌和广告，或者乙方拒绝对出现毁损或渗漏现象的招牌、广告予以维修或更换的，甲方有权直接予以拆除，并完成相关的墙面等的复原工作，因此而发生的费用由乙方承担。乙方拒绝承担的，甲方有权扣除乙方依据此合同支付的各项保证金，并要求乙方按本合同相关约定补足。</w:t>
      </w:r>
    </w:p>
    <w:p w:rsidR="00990A49" w:rsidRDefault="004A7FE3">
      <w:pPr>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t>9</w:t>
      </w:r>
      <w:r>
        <w:rPr>
          <w:rFonts w:ascii="宋体" w:eastAsia="宋体" w:hAnsi="宋体" w:cs="Times New Roman" w:hint="eastAsia"/>
          <w:sz w:val="24"/>
        </w:rPr>
        <w:t xml:space="preserve">.2.4如甲方同意乙方设置店招或广告位，乙方应严格按照甲方要求设置，并执行如下规定： </w:t>
      </w:r>
    </w:p>
    <w:p w:rsidR="00990A49" w:rsidRDefault="004A7FE3">
      <w:pPr>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 xml:space="preserve">（1） 租赁物业门头仅用于设置店铺招牌，且店铺招牌规格、标识应按照甲方统一要求规范设置； </w:t>
      </w:r>
    </w:p>
    <w:p w:rsidR="00990A49" w:rsidRDefault="004A7FE3">
      <w:pPr>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 xml:space="preserve">（2）如乙方在租赁物业内(包括其租赁区域内)设置电子显示屏、橱窗、张贴物等进行宣传，须征得甲方书面同意，宣传内容应当真实合法，无夸大或虚假内容，并应与本项目的风格及品质相符； </w:t>
      </w:r>
    </w:p>
    <w:p w:rsidR="00990A49" w:rsidRDefault="004A7FE3">
      <w:pPr>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 xml:space="preserve">（3）广告位或乙方橱窗仅用于乙方商品或服务展示，不得展示其他与商品或服务展示无关的内容； </w:t>
      </w:r>
    </w:p>
    <w:p w:rsidR="00990A49" w:rsidRDefault="004A7FE3">
      <w:pPr>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t>9</w:t>
      </w:r>
      <w:r>
        <w:rPr>
          <w:rFonts w:ascii="宋体" w:eastAsia="宋体" w:hAnsi="宋体" w:cs="Times New Roman" w:hint="eastAsia"/>
          <w:sz w:val="24"/>
        </w:rPr>
        <w:t>.2.5为了整体宣传本项目的需要，乙方同意甲方无偿使用其名称、商标、商号、标识等；如乙方需使用甲方的名称、商标、商号、标识等，应事先取得甲方的书面同意；</w:t>
      </w:r>
    </w:p>
    <w:p w:rsidR="00990A49" w:rsidRDefault="004A7FE3">
      <w:pPr>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t>9</w:t>
      </w:r>
      <w:r>
        <w:rPr>
          <w:rFonts w:ascii="宋体" w:eastAsia="宋体" w:hAnsi="宋体" w:cs="Times New Roman" w:hint="eastAsia"/>
          <w:sz w:val="24"/>
        </w:rPr>
        <w:t>.2.6乙方须按甲方对乙方店名的统一要求进行对外宣传，标准为：乙方所</w:t>
      </w:r>
      <w:r>
        <w:rPr>
          <w:rFonts w:ascii="宋体" w:eastAsia="宋体" w:hAnsi="宋体" w:cs="Times New Roman" w:hint="eastAsia"/>
          <w:sz w:val="24"/>
        </w:rPr>
        <w:lastRenderedPageBreak/>
        <w:t>经营品牌名称：</w:t>
      </w:r>
      <w:r>
        <w:rPr>
          <w:rFonts w:ascii="宋体" w:eastAsia="宋体" w:hAnsi="宋体" w:cs="Times New Roman" w:hint="eastAsia"/>
          <w:sz w:val="24"/>
          <w:u w:val="single"/>
        </w:rPr>
        <w:t xml:space="preserve">          </w:t>
      </w:r>
      <w:r>
        <w:rPr>
          <w:rFonts w:ascii="宋体" w:eastAsia="宋体" w:hAnsi="宋体" w:cs="Times New Roman" w:hint="eastAsia"/>
          <w:sz w:val="24"/>
        </w:rPr>
        <w:t>。</w:t>
      </w:r>
    </w:p>
    <w:p w:rsidR="00990A49" w:rsidRDefault="004A7FE3">
      <w:pPr>
        <w:tabs>
          <w:tab w:val="left" w:pos="992"/>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sz w:val="24"/>
        </w:rPr>
        <w:t>9</w:t>
      </w:r>
      <w:r>
        <w:rPr>
          <w:rFonts w:ascii="宋体" w:eastAsia="宋体" w:hAnsi="宋体" w:cs="Times New Roman" w:hint="eastAsia"/>
          <w:sz w:val="24"/>
        </w:rPr>
        <w:t>.2.7无论任何原因，乙方违反合同相关约定，甲方有权要求乙方限期纠正；逾期未予纠正的，乙方每日应当向甲方支付相当于届时月租金标准5%的违约金；乙方逾期未纠正超过15日，甲方有权解除本合同，乙方应承</w:t>
      </w:r>
      <w:proofErr w:type="gramStart"/>
      <w:r>
        <w:rPr>
          <w:rFonts w:ascii="宋体" w:eastAsia="宋体" w:hAnsi="宋体" w:cs="Times New Roman" w:hint="eastAsia"/>
          <w:sz w:val="24"/>
        </w:rPr>
        <w:t>担导致</w:t>
      </w:r>
      <w:proofErr w:type="gramEnd"/>
      <w:r>
        <w:rPr>
          <w:rFonts w:ascii="宋体" w:eastAsia="宋体" w:hAnsi="宋体" w:cs="Times New Roman" w:hint="eastAsia"/>
          <w:sz w:val="24"/>
        </w:rPr>
        <w:t>合同提前终止的违约责任。</w:t>
      </w:r>
    </w:p>
    <w:p w:rsidR="00990A49" w:rsidRDefault="004A7FE3">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41" w:name="_Toc35588547"/>
      <w:bookmarkStart w:id="42" w:name="_Toc29563021"/>
      <w:bookmarkStart w:id="43" w:name="_Toc70438152"/>
      <w:r>
        <w:rPr>
          <w:rFonts w:ascii="Cambria" w:eastAsia="宋体" w:hAnsi="Cambria" w:cs="Times New Roman" w:hint="eastAsia"/>
          <w:b/>
          <w:bCs/>
          <w:sz w:val="28"/>
          <w:szCs w:val="32"/>
          <w:lang w:val="zh-CN"/>
        </w:rPr>
        <w:t>第十条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销售采集系统</w:t>
      </w:r>
      <w:bookmarkEnd w:id="41"/>
      <w:bookmarkEnd w:id="42"/>
      <w:bookmarkEnd w:id="43"/>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0</w:t>
      </w:r>
      <w:r>
        <w:rPr>
          <w:rFonts w:ascii="宋体" w:eastAsia="宋体" w:hAnsi="宋体" w:cs="Times New Roman" w:hint="eastAsia"/>
          <w:sz w:val="24"/>
        </w:rPr>
        <w:t>.1 销售采集系统：为确保该项目的统一经营管理效果，甲方有权安装数据采集设备或软件等数据收集方式查询乙方的营业额并随时监督。若乙方有任何营业额</w:t>
      </w:r>
      <w:proofErr w:type="gramStart"/>
      <w:r>
        <w:rPr>
          <w:rFonts w:ascii="宋体" w:eastAsia="宋体" w:hAnsi="宋体" w:cs="Times New Roman" w:hint="eastAsia"/>
          <w:sz w:val="24"/>
        </w:rPr>
        <w:t>不</w:t>
      </w:r>
      <w:proofErr w:type="gramEnd"/>
      <w:r>
        <w:rPr>
          <w:rFonts w:ascii="宋体" w:eastAsia="宋体" w:hAnsi="宋体" w:cs="Times New Roman" w:hint="eastAsia"/>
          <w:sz w:val="24"/>
        </w:rPr>
        <w:t>即时录入收银系统或瞒报的情形，乙方应向甲方支付未录入收银系统或瞒报营业额3倍的违约金，若累计发生3次该行为，或未录入收银系统或瞒报营业额累计超过2万元，视为乙方根本违约，甲方有权解除本合同并要求乙方承担违约责任。</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0</w:t>
      </w:r>
      <w:r>
        <w:rPr>
          <w:rFonts w:ascii="宋体" w:eastAsia="宋体" w:hAnsi="宋体" w:cs="Times New Roman" w:hint="eastAsia"/>
          <w:sz w:val="24"/>
        </w:rPr>
        <w:t>.2 如乙方未按照1</w:t>
      </w:r>
      <w:r>
        <w:rPr>
          <w:rFonts w:ascii="宋体" w:eastAsia="宋体" w:hAnsi="宋体" w:cs="Times New Roman"/>
          <w:sz w:val="24"/>
        </w:rPr>
        <w:t>0</w:t>
      </w:r>
      <w:r>
        <w:rPr>
          <w:rFonts w:ascii="宋体" w:eastAsia="宋体" w:hAnsi="宋体" w:cs="Times New Roman" w:hint="eastAsia"/>
          <w:sz w:val="24"/>
        </w:rPr>
        <w:t>.1条约定安装甲方的数据采集设备或软件，或在安装后擅自中断使用的，则乙方应在甲方要求的整改期限内安装或恢复使用，且乙方应向甲方支付上述未安装或中断使用期间营业额3倍的违约金，乙方应于甲方书面通知后3日内支付上述款项，否则甲方有权按照本合同相关约定执行。</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0</w:t>
      </w:r>
      <w:r>
        <w:rPr>
          <w:rFonts w:ascii="宋体" w:eastAsia="宋体" w:hAnsi="宋体" w:cs="Times New Roman" w:hint="eastAsia"/>
          <w:sz w:val="24"/>
        </w:rPr>
        <w:t>.3 乙方应妥善保管、使用安装的数据采集设备或软件，若发生损坏，乙方应承担赔偿责任。无论何种原因，本合同解除或终止后3日内乙方应向甲方交还数据采集设备或去除数据采集软件。如乙方拒不交还或者丢失数据采集设备或软件，甲方有权向乙方进行原价索赔或从租赁保证金中扣</w:t>
      </w:r>
      <w:proofErr w:type="gramStart"/>
      <w:r>
        <w:rPr>
          <w:rFonts w:ascii="宋体" w:eastAsia="宋体" w:hAnsi="宋体" w:cs="Times New Roman" w:hint="eastAsia"/>
          <w:sz w:val="24"/>
        </w:rPr>
        <w:t>取相关</w:t>
      </w:r>
      <w:proofErr w:type="gramEnd"/>
      <w:r>
        <w:rPr>
          <w:rFonts w:ascii="宋体" w:eastAsia="宋体" w:hAnsi="宋体" w:cs="Times New Roman" w:hint="eastAsia"/>
          <w:sz w:val="24"/>
        </w:rPr>
        <w:t>费用。</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0</w:t>
      </w:r>
      <w:r>
        <w:rPr>
          <w:rFonts w:ascii="宋体" w:eastAsia="宋体" w:hAnsi="宋体" w:cs="Times New Roman" w:hint="eastAsia"/>
          <w:sz w:val="24"/>
        </w:rPr>
        <w:t>.4 乙方应保证其员工按甲方相关规定使用本条所述的销售采集系统，保证所有销售数据的真实、客观、完整，该销售数据将作为乙方营业收入计算抽成租金的依据。</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0</w:t>
      </w:r>
      <w:r>
        <w:rPr>
          <w:rFonts w:ascii="宋体" w:eastAsia="宋体" w:hAnsi="宋体" w:cs="Times New Roman" w:hint="eastAsia"/>
          <w:sz w:val="24"/>
        </w:rPr>
        <w:t>.5 甲方根据乙方提供或甲方采集到的营业</w:t>
      </w:r>
      <w:proofErr w:type="gramStart"/>
      <w:r>
        <w:rPr>
          <w:rFonts w:ascii="宋体" w:eastAsia="宋体" w:hAnsi="宋体" w:cs="Times New Roman" w:hint="eastAsia"/>
          <w:sz w:val="24"/>
        </w:rPr>
        <w:t>额数据并结合实际</w:t>
      </w:r>
      <w:proofErr w:type="gramEnd"/>
      <w:r>
        <w:rPr>
          <w:rFonts w:ascii="宋体" w:eastAsia="宋体" w:hAnsi="宋体" w:cs="Times New Roman" w:hint="eastAsia"/>
          <w:sz w:val="24"/>
        </w:rPr>
        <w:t>经营状况对乙方进行分析和评估，若乙方在某一个租约年内累计六个月或某一个租约</w:t>
      </w:r>
      <w:proofErr w:type="gramStart"/>
      <w:r>
        <w:rPr>
          <w:rFonts w:ascii="宋体" w:eastAsia="宋体" w:hAnsi="宋体" w:cs="Times New Roman" w:hint="eastAsia"/>
          <w:sz w:val="24"/>
        </w:rPr>
        <w:t>年整体未</w:t>
      </w:r>
      <w:proofErr w:type="gramEnd"/>
      <w:r>
        <w:rPr>
          <w:rFonts w:ascii="宋体" w:eastAsia="宋体" w:hAnsi="宋体" w:cs="Times New Roman" w:hint="eastAsia"/>
          <w:sz w:val="24"/>
        </w:rPr>
        <w:t>达到上述承诺营业额目标，或累计三个月在甲方的同一经营区域、同品类销售</w:t>
      </w:r>
      <w:proofErr w:type="gramStart"/>
      <w:r>
        <w:rPr>
          <w:rFonts w:ascii="宋体" w:eastAsia="宋体" w:hAnsi="宋体" w:cs="Times New Roman" w:hint="eastAsia"/>
          <w:sz w:val="24"/>
        </w:rPr>
        <w:t>坪效列</w:t>
      </w:r>
      <w:proofErr w:type="gramEnd"/>
      <w:r>
        <w:rPr>
          <w:rFonts w:ascii="宋体" w:eastAsia="宋体" w:hAnsi="宋体" w:cs="Times New Roman" w:hint="eastAsia"/>
          <w:sz w:val="24"/>
        </w:rPr>
        <w:t>倒数三名，甲方有权提前书面通知乙方调整租赁位置或经营方式或单方解除本合同而无须承担任何违约或赔偿责任，乙方应予以配合。双方确认，本合同依据上述约定解除的，甲方将无息退还乙方已支付的保证金余额（如有），双方据实</w:t>
      </w:r>
      <w:r>
        <w:rPr>
          <w:rFonts w:ascii="宋体" w:eastAsia="宋体" w:hAnsi="宋体" w:cs="Times New Roman" w:hint="eastAsia"/>
          <w:sz w:val="24"/>
        </w:rPr>
        <w:lastRenderedPageBreak/>
        <w:t>结算各项费用，除此之外，双方互不追究其他违约或赔偿责任。</w:t>
      </w:r>
    </w:p>
    <w:p w:rsidR="00990A49" w:rsidRDefault="004A7FE3">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44" w:name="_Toc29563022"/>
      <w:bookmarkStart w:id="45" w:name="_Toc70438153"/>
      <w:bookmarkStart w:id="46" w:name="_Toc35588548"/>
      <w:bookmarkStart w:id="47" w:name="_Toc120446101"/>
      <w:r>
        <w:rPr>
          <w:rFonts w:ascii="Cambria" w:eastAsia="宋体" w:hAnsi="Cambria" w:cs="Times New Roman" w:hint="eastAsia"/>
          <w:b/>
          <w:bCs/>
          <w:sz w:val="28"/>
          <w:szCs w:val="32"/>
          <w:lang w:val="zh-CN"/>
        </w:rPr>
        <w:t>第十一条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转租、转让和交换</w:t>
      </w:r>
      <w:bookmarkEnd w:id="44"/>
      <w:bookmarkEnd w:id="45"/>
      <w:bookmarkEnd w:id="46"/>
    </w:p>
    <w:p w:rsidR="00990A49" w:rsidRDefault="004A7FE3">
      <w:pPr>
        <w:tabs>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未经甲方书面同意，乙方不得转租、分租、转让、转借、联营、入股、抵押、与他人调剂交换或以其他任何方式变相转租、分租、转让、转借、联营、入股、抵押、与他人调剂交换租赁物业全部或部分之权益(包括承租权)于第三者，如果乙方违反本条约定，甲方有权视乙方违约，终止合同并追诉由此而造成的一切损失。</w:t>
      </w:r>
    </w:p>
    <w:p w:rsidR="00990A49" w:rsidRDefault="004A7FE3">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48" w:name="_Toc70438154"/>
      <w:bookmarkStart w:id="49" w:name="_Toc35588549"/>
      <w:bookmarkEnd w:id="47"/>
      <w:r>
        <w:rPr>
          <w:rFonts w:ascii="Cambria" w:eastAsia="宋体" w:hAnsi="Cambria" w:cs="Times New Roman" w:hint="eastAsia"/>
          <w:b/>
          <w:bCs/>
          <w:sz w:val="28"/>
          <w:szCs w:val="32"/>
          <w:lang w:val="zh-CN"/>
        </w:rPr>
        <w:t>第十二条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租赁物业的维护</w:t>
      </w:r>
      <w:bookmarkEnd w:id="48"/>
      <w:bookmarkEnd w:id="49"/>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2</w:t>
      </w:r>
      <w:r>
        <w:rPr>
          <w:rFonts w:ascii="宋体" w:eastAsia="宋体" w:hAnsi="宋体" w:cs="Times New Roman" w:hint="eastAsia"/>
          <w:sz w:val="24"/>
        </w:rPr>
        <w:t>.1 除乙方装修、更改、添置及租赁区域内独用的设备、设施外，甲方应保证                项目的公共设备、设施处于正常的使用状态。</w:t>
      </w:r>
    </w:p>
    <w:p w:rsidR="00990A49" w:rsidRDefault="004A7FE3">
      <w:pPr>
        <w:tabs>
          <w:tab w:val="left" w:pos="900"/>
          <w:tab w:val="left" w:pos="992"/>
        </w:tabs>
        <w:adjustRightInd w:val="0"/>
        <w:snapToGrid w:val="0"/>
        <w:spacing w:line="360" w:lineRule="auto"/>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2</w:t>
      </w:r>
      <w:r>
        <w:rPr>
          <w:rFonts w:ascii="宋体" w:eastAsia="宋体" w:hAnsi="宋体" w:cs="Times New Roman" w:hint="eastAsia"/>
          <w:sz w:val="24"/>
        </w:rPr>
        <w:t>.2租赁期间，该租赁物业及甲方提供的附属设施、设备因非乙方原因造成损害或者故障时，乙方应及时通知甲方进行修复，并采取有效措施防止损失扩大。甲方应在接到乙方通知后尽快组织维修，维修费用由甲方承担，但因此对乙方造成装饰装修、物资及经营损失甲方概不承担（包括但不限于屋面渗漏水、墙面渗漏水、门窗开闭困难、木结构开裂变形、望砖及瓦片脱落及自然灾害含雷击、暴雪、暴风、暴雨造成进水受淹等）。由于乙方</w:t>
      </w:r>
      <w:proofErr w:type="gramStart"/>
      <w:r>
        <w:rPr>
          <w:rFonts w:ascii="宋体" w:eastAsia="宋体" w:hAnsi="宋体" w:cs="Times New Roman" w:hint="eastAsia"/>
          <w:sz w:val="24"/>
        </w:rPr>
        <w:t>怠</w:t>
      </w:r>
      <w:proofErr w:type="gramEnd"/>
      <w:r>
        <w:rPr>
          <w:rFonts w:ascii="宋体" w:eastAsia="宋体" w:hAnsi="宋体" w:cs="Times New Roman" w:hint="eastAsia"/>
          <w:sz w:val="24"/>
        </w:rPr>
        <w:t>于通知造成任何第三方人员（含甲方工作人员）伤害、伤亡事故的，乙方应承担相应责任。但涉及文物保护的，按照国家、江苏省以及常州市相关法律法规执行。</w:t>
      </w:r>
    </w:p>
    <w:p w:rsidR="00990A49" w:rsidRDefault="004A7FE3">
      <w:pPr>
        <w:tabs>
          <w:tab w:val="left" w:pos="900"/>
          <w:tab w:val="left" w:pos="992"/>
        </w:tabs>
        <w:adjustRightInd w:val="0"/>
        <w:snapToGrid w:val="0"/>
        <w:spacing w:line="360" w:lineRule="auto"/>
        <w:rPr>
          <w:rFonts w:ascii="宋体" w:eastAsia="宋体" w:hAnsi="宋体" w:cs="Times New Roman"/>
          <w:sz w:val="24"/>
        </w:rPr>
      </w:pPr>
      <w:r>
        <w:rPr>
          <w:rFonts w:ascii="宋体" w:eastAsia="宋体" w:hAnsi="宋体" w:cs="Times New Roman" w:hint="eastAsia"/>
          <w:sz w:val="24"/>
        </w:rPr>
        <w:t>12.3甲方或其委托人员有权在合理时间内进入租赁物业对由甲方提供的设备、设施进行必要的检查、维修和保养，检查租赁物业内的电气、燃气、给排水等设备的运作情况，进行必要的修缮和保养工作，但应事先通知并应尽量减少对乙方正常经营的影</w:t>
      </w:r>
      <w:r>
        <w:rPr>
          <w:rFonts w:ascii="宋体" w:eastAsia="宋体" w:hAnsi="宋体" w:cs="Times New Roman" w:hint="eastAsia"/>
          <w:color w:val="000000"/>
          <w:sz w:val="24"/>
        </w:rPr>
        <w:t>响。乙方应提供必要的协助和配合，如乙方阻挠甲方进行维修、保养，则甲方不在承担15.2款约定的相应义务，且有权扣除租赁保证金以赔偿因此造成的损失。在遇有火灾等危及租赁物业或人员安全的紧急情况下，甲方可以在不通知乙方的情况下强行进入租赁物业采取紧急措施以减少损失，且甲方不需赔偿因强行进入租赁物业而给乙方造</w:t>
      </w:r>
      <w:r>
        <w:rPr>
          <w:rFonts w:ascii="宋体" w:eastAsia="宋体" w:hAnsi="宋体" w:cs="Times New Roman" w:hint="eastAsia"/>
          <w:sz w:val="24"/>
        </w:rPr>
        <w:t>成的损坏，甲方有过失的除外。</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2</w:t>
      </w:r>
      <w:r>
        <w:rPr>
          <w:rFonts w:ascii="宋体" w:eastAsia="宋体" w:hAnsi="宋体" w:cs="Times New Roman" w:hint="eastAsia"/>
          <w:sz w:val="24"/>
        </w:rPr>
        <w:t>.4 乙方应按照《租户装修手册》的规定进行租赁物业的装修施工工程，并承担相关费用。乙方应保证按照计划完成施工。如果乙方的装修工作未能在装修期</w:t>
      </w:r>
      <w:r>
        <w:rPr>
          <w:rFonts w:ascii="宋体" w:eastAsia="宋体" w:hAnsi="宋体" w:cs="Times New Roman" w:hint="eastAsia"/>
          <w:sz w:val="24"/>
        </w:rPr>
        <w:lastRenderedPageBreak/>
        <w:t>内完成（包括但不限于乙方未及时支付《租户装修手册》规定的各项费用导致其装修工程受影响的），乙方仍须按本合同规定时间和标准支付租金及其相关费用，责任由乙方自行承担，装修期不顺延。</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2</w:t>
      </w:r>
      <w:r>
        <w:rPr>
          <w:rFonts w:ascii="宋体" w:eastAsia="宋体" w:hAnsi="宋体" w:cs="Times New Roman" w:hint="eastAsia"/>
          <w:sz w:val="24"/>
        </w:rPr>
        <w:t>.5租赁期内，乙方应正常使用并爱护租赁物业内部的各项设施，包括但不限于地板、墙面、所有 店面、门窗、电气设施、燃气设施、给排水设施、消防设施、线缆和管道等，并确保其处于正常租用的使用状态。因乙方使用不当或不合理使用，租赁物业及其内部的设施出现损坏或发生故障，乙方应负责及时维修或赔偿。乙方拒不维修或赔偿，由甲方代为维修，维修费用由乙方承担。</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 xml:space="preserve">2.6 </w:t>
      </w:r>
      <w:r>
        <w:rPr>
          <w:rFonts w:ascii="宋体" w:eastAsia="宋体" w:hAnsi="宋体" w:cs="Times New Roman" w:hint="eastAsia"/>
          <w:sz w:val="24"/>
        </w:rPr>
        <w:t>乙方在租赁期内如要求重新装修或变更原有设施、设备的，其设计及用料应事先征得甲方的书面同意。按规定应向有关部门（包括租赁物业物业管理机构）办理申报手续的，须办妥有关手续后，方可进行，所发生的一切费用均由乙方承担。若乙方违反本条规定擅自进行前述工程，则应在甲方发予书面通知后七天内负责恢复原状。若未按时恢复原状的，甲方有权自行拆除未经甲方同意改建、增设的设备、设施，所引起的一切费用由乙方承担。乙方应负责</w:t>
      </w:r>
      <w:proofErr w:type="gramStart"/>
      <w:r>
        <w:rPr>
          <w:rFonts w:ascii="宋体" w:eastAsia="宋体" w:hAnsi="宋体" w:cs="Times New Roman" w:hint="eastAsia"/>
          <w:sz w:val="24"/>
        </w:rPr>
        <w:t>自费对</w:t>
      </w:r>
      <w:proofErr w:type="gramEnd"/>
      <w:r>
        <w:rPr>
          <w:rFonts w:ascii="宋体" w:eastAsia="宋体" w:hAnsi="宋体" w:cs="Times New Roman" w:hint="eastAsia"/>
          <w:sz w:val="24"/>
        </w:rPr>
        <w:t>租赁物业经甲方同意后乙方添置的设备、设施以及甲方提供但属于乙方专用的设施设备进行维护/维修、保养。</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bookmarkStart w:id="50" w:name="安全保证"/>
      <w:r>
        <w:rPr>
          <w:rFonts w:ascii="宋体" w:eastAsia="宋体" w:hAnsi="宋体" w:cs="Times New Roman" w:hint="eastAsia"/>
          <w:sz w:val="24"/>
        </w:rPr>
        <w:t>1</w:t>
      </w:r>
      <w:r>
        <w:rPr>
          <w:rFonts w:ascii="宋体" w:eastAsia="宋体" w:hAnsi="宋体" w:cs="Times New Roman"/>
          <w:sz w:val="24"/>
        </w:rPr>
        <w:t>2</w:t>
      </w:r>
      <w:r>
        <w:rPr>
          <w:rFonts w:ascii="宋体" w:eastAsia="宋体" w:hAnsi="宋体" w:cs="Times New Roman" w:hint="eastAsia"/>
          <w:sz w:val="24"/>
        </w:rPr>
        <w:t>.</w:t>
      </w:r>
      <w:r>
        <w:rPr>
          <w:rFonts w:ascii="宋体" w:eastAsia="宋体" w:hAnsi="宋体" w:cs="Times New Roman"/>
          <w:sz w:val="24"/>
        </w:rPr>
        <w:t>7</w:t>
      </w:r>
      <w:r>
        <w:rPr>
          <w:rFonts w:ascii="宋体" w:eastAsia="宋体" w:hAnsi="宋体" w:cs="Times New Roman" w:hint="eastAsia"/>
          <w:sz w:val="24"/>
        </w:rPr>
        <w:t xml:space="preserve"> 安全保证</w:t>
      </w:r>
      <w:bookmarkEnd w:id="50"/>
      <w:r>
        <w:rPr>
          <w:rFonts w:ascii="宋体" w:eastAsia="宋体" w:hAnsi="宋体" w:cs="Times New Roman" w:hint="eastAsia"/>
          <w:sz w:val="24"/>
        </w:rPr>
        <w:t>：租赁物业交付乙方之日起，其治安、消防等安全保障的全部责任由乙方承担，甲方将不对租赁物业内施工材料、工具及任何物品的丢失负责。</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2</w:t>
      </w:r>
      <w:r>
        <w:rPr>
          <w:rFonts w:ascii="宋体" w:eastAsia="宋体" w:hAnsi="宋体" w:cs="Times New Roman" w:hint="eastAsia"/>
          <w:sz w:val="24"/>
        </w:rPr>
        <w:t>.</w:t>
      </w:r>
      <w:r>
        <w:rPr>
          <w:rFonts w:ascii="宋体" w:eastAsia="宋体" w:hAnsi="宋体" w:cs="Times New Roman"/>
          <w:sz w:val="24"/>
        </w:rPr>
        <w:t>8</w:t>
      </w:r>
      <w:r>
        <w:rPr>
          <w:rFonts w:ascii="宋体" w:eastAsia="宋体" w:hAnsi="宋体" w:cs="Times New Roman" w:hint="eastAsia"/>
          <w:sz w:val="24"/>
        </w:rPr>
        <w:t xml:space="preserve"> 在租赁物业内，若因乙方改建、加固及装修或其它因乙方的原因造成甲方、乙方及/或第三方人身伤害及/或财产损失的，应由乙方承担全部责任。</w:t>
      </w:r>
    </w:p>
    <w:p w:rsidR="00990A49" w:rsidRDefault="004A7FE3">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51" w:name="_Toc70438155"/>
      <w:bookmarkStart w:id="52" w:name="_Toc35588550"/>
      <w:r>
        <w:rPr>
          <w:rFonts w:ascii="Cambria" w:eastAsia="宋体" w:hAnsi="Cambria" w:cs="Times New Roman" w:hint="eastAsia"/>
          <w:b/>
          <w:bCs/>
          <w:sz w:val="28"/>
          <w:szCs w:val="32"/>
          <w:lang w:val="zh-CN"/>
        </w:rPr>
        <w:t>第十三条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保险</w:t>
      </w:r>
      <w:bookmarkEnd w:id="51"/>
      <w:bookmarkEnd w:id="52"/>
    </w:p>
    <w:p w:rsidR="00990A49" w:rsidRDefault="004A7FE3">
      <w:pPr>
        <w:tabs>
          <w:tab w:val="left" w:pos="900"/>
          <w:tab w:val="left" w:pos="992"/>
        </w:tabs>
        <w:spacing w:line="360" w:lineRule="auto"/>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3</w:t>
      </w:r>
      <w:r>
        <w:rPr>
          <w:rFonts w:ascii="宋体" w:eastAsia="宋体" w:hAnsi="宋体" w:cs="Times New Roman" w:hint="eastAsia"/>
          <w:sz w:val="24"/>
        </w:rPr>
        <w:t>.1 租赁期间，本租赁内甲方的相关设备及其附属设施的投保由甲方负责，与乙方经营有关的各项保险由乙方投保，乙方应保障甲方不需承担乙方因租用租赁物业及在租赁物业内经营业务而导致甲乙双方或第三者的财产损失或人身伤亡的一切开支、责任、损失、索赔或诉讼等法律责任。</w:t>
      </w:r>
    </w:p>
    <w:p w:rsidR="00990A49" w:rsidRDefault="004A7FE3">
      <w:pPr>
        <w:tabs>
          <w:tab w:val="left" w:pos="900"/>
          <w:tab w:val="left" w:pos="992"/>
        </w:tabs>
        <w:spacing w:line="360" w:lineRule="auto"/>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3</w:t>
      </w:r>
      <w:r>
        <w:rPr>
          <w:rFonts w:ascii="宋体" w:eastAsia="宋体" w:hAnsi="宋体" w:cs="Times New Roman" w:hint="eastAsia"/>
          <w:sz w:val="24"/>
        </w:rPr>
        <w:t>.2在本合同期限内，甲方应就租赁物业的建筑结构及设备设施投保财产一切险及常州</w:t>
      </w:r>
      <w:r>
        <w:rPr>
          <w:rFonts w:ascii="宋体" w:eastAsia="宋体" w:hAnsi="宋体" w:cs="Times New Roman" w:hint="eastAsia"/>
          <w:sz w:val="24"/>
          <w:u w:val="single"/>
        </w:rPr>
        <w:t xml:space="preserve"> 南港 </w:t>
      </w:r>
      <w:r>
        <w:rPr>
          <w:rFonts w:ascii="宋体" w:eastAsia="宋体" w:hAnsi="宋体" w:cs="Times New Roman" w:hint="eastAsia"/>
          <w:sz w:val="24"/>
        </w:rPr>
        <w:t>项目的公共区域公共责任险。</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3</w:t>
      </w:r>
      <w:r>
        <w:rPr>
          <w:rFonts w:ascii="宋体" w:eastAsia="宋体" w:hAnsi="宋体" w:cs="Times New Roman" w:hint="eastAsia"/>
          <w:sz w:val="24"/>
        </w:rPr>
        <w:t>.3 在本合同期限内，乙方应向一家在中国注册的声誉良好的保险公司对上述责任自费购买保险（包括但不限于装修期内的建安工程险和第三者责任险，和租</w:t>
      </w:r>
      <w:r>
        <w:rPr>
          <w:rFonts w:ascii="宋体" w:eastAsia="宋体" w:hAnsi="宋体" w:cs="Times New Roman" w:hint="eastAsia"/>
          <w:sz w:val="24"/>
        </w:rPr>
        <w:lastRenderedPageBreak/>
        <w:t>赁期限内的财产一切险和公共责任险），并且在装修期、租赁期限内、向甲方退还租赁物业前都应维持该保险的有效性，</w:t>
      </w:r>
      <w:proofErr w:type="gramStart"/>
      <w:r>
        <w:rPr>
          <w:rFonts w:ascii="宋体" w:eastAsia="宋体" w:hAnsi="宋体" w:cs="Times New Roman" w:hint="eastAsia"/>
          <w:sz w:val="24"/>
        </w:rPr>
        <w:t>且保险</w:t>
      </w:r>
      <w:proofErr w:type="gramEnd"/>
      <w:r>
        <w:rPr>
          <w:rFonts w:ascii="宋体" w:eastAsia="宋体" w:hAnsi="宋体" w:cs="Times New Roman" w:hint="eastAsia"/>
          <w:sz w:val="24"/>
        </w:rPr>
        <w:t>金额应足以支付可能的赔偿数额（财产一切险承保限额不少于百分之百的重置成本）。如乙方未按照国家的有关法律法规和甲方的要求投保，乙方应承担由此所产生的一切后果（包括但不限于乙方人身和财产损失、第三方人身和财产损失），如果造成甲方损失的，乙方应赔偿甲方全部损失。同时，甲方有权据此单方解除本合同。</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3</w:t>
      </w:r>
      <w:r>
        <w:rPr>
          <w:rFonts w:ascii="宋体" w:eastAsia="宋体" w:hAnsi="宋体" w:cs="Times New Roman" w:hint="eastAsia"/>
          <w:sz w:val="24"/>
        </w:rPr>
        <w:t>.4 乙方最迟须在装修期开始前3日内，将购买的装修期保险保险单副本/复印件或保险证明文件（包括但不限于建安工程险和第三者责任险）提交甲方备案。 乙方最迟须在营业日开始前5日内将购买的租赁期限内保险单副本/复印件或保险证明文件（包括但不限于财产一切险和公共责任险）提交甲方备案。</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3</w:t>
      </w:r>
      <w:r>
        <w:rPr>
          <w:rFonts w:ascii="宋体" w:eastAsia="宋体" w:hAnsi="宋体" w:cs="Times New Roman" w:hint="eastAsia"/>
          <w:sz w:val="24"/>
        </w:rPr>
        <w:t>.5 若一方从保险人处获得的保险金不足以补偿该方实际损失，而该损失又为对方过错所造成，则无过错方有权向对方要求损害赔偿。</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3</w:t>
      </w:r>
      <w:r>
        <w:rPr>
          <w:rFonts w:ascii="宋体" w:eastAsia="宋体" w:hAnsi="宋体" w:cs="Times New Roman" w:hint="eastAsia"/>
          <w:sz w:val="24"/>
        </w:rPr>
        <w:t>.6 乙方保险责任不限于本合同第1.1条所规定的租赁面积，若甲、乙双方签订了《临时场地使用协议书》，则投保范围还应包含该使用协议中规定由乙方使用的面积。</w:t>
      </w:r>
    </w:p>
    <w:p w:rsidR="00990A49" w:rsidRDefault="004A7FE3">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53" w:name="_Toc70438156"/>
      <w:bookmarkStart w:id="54" w:name="_Toc35588551"/>
      <w:r>
        <w:rPr>
          <w:rFonts w:ascii="Cambria" w:eastAsia="宋体" w:hAnsi="Cambria" w:cs="Times New Roman" w:hint="eastAsia"/>
          <w:b/>
          <w:bCs/>
          <w:sz w:val="28"/>
          <w:szCs w:val="32"/>
          <w:lang w:val="zh-CN"/>
        </w:rPr>
        <w:t>第十四条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租赁物业的退还</w:t>
      </w:r>
      <w:bookmarkEnd w:id="53"/>
      <w:bookmarkEnd w:id="54"/>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4</w:t>
      </w:r>
      <w:r>
        <w:rPr>
          <w:rFonts w:ascii="宋体" w:eastAsia="宋体" w:hAnsi="宋体" w:cs="Times New Roman" w:hint="eastAsia"/>
          <w:sz w:val="24"/>
        </w:rPr>
        <w:t>.1无论何种原因（包括但不</w:t>
      </w:r>
      <w:r>
        <w:rPr>
          <w:rFonts w:ascii="宋体" w:eastAsia="宋体" w:hAnsi="宋体" w:cs="Times New Roman" w:hint="eastAsia"/>
          <w:color w:val="000000"/>
          <w:sz w:val="24"/>
        </w:rPr>
        <w:t>限于合同到期双方未就续租达成协议导致合同终止和本合同因故提前终止等情况）,本合同解除或终止后,乙方不得再在该租赁物业内从事任何商业活动,并应在合同解除或终止次日起10日内(以下简称“交还期”)将甲方交给乙方保存的租赁物业的物业服务资料和工程资料交还甲方,自行清空租赁场地内的使用人，并自行承担费用拆除、搬离乙方所有的设施、设备(包括所有招牌、广告牌、租赁物业内乙方</w:t>
      </w:r>
      <w:r>
        <w:rPr>
          <w:rFonts w:ascii="宋体" w:eastAsia="宋体" w:hAnsi="宋体" w:cs="Times New Roman" w:hint="eastAsia"/>
          <w:sz w:val="24"/>
        </w:rPr>
        <w:t>安装的设施、设备等,但不可搬离或搬离、拆除可能会损坏房屋的物品除外,且该等不可搬离或搬离、拆除可能会损坏房屋的物品视为自合同终止后归甲方所有),并将租赁物业恢复到符合乙方最后一次通过消防等政府审批的装修施工图纸所述状态(正常使用及时间因素造成的合理损耗除外),以及保持租赁物业干净、整洁交还甲方。除甲方同意外，乙方逾期未完</w:t>
      </w:r>
      <w:proofErr w:type="gramStart"/>
      <w:r>
        <w:rPr>
          <w:rFonts w:ascii="宋体" w:eastAsia="宋体" w:hAnsi="宋体" w:cs="Times New Roman" w:hint="eastAsia"/>
          <w:sz w:val="24"/>
        </w:rPr>
        <w:t>成撤铺</w:t>
      </w:r>
      <w:proofErr w:type="gramEnd"/>
      <w:r>
        <w:rPr>
          <w:rFonts w:ascii="宋体" w:eastAsia="宋体" w:hAnsi="宋体" w:cs="Times New Roman" w:hint="eastAsia"/>
          <w:sz w:val="24"/>
        </w:rPr>
        <w:t>归还的，承租物业内设施设备等物品视为乙方自愿放弃，甲方可自行处分。乙方履行完毕上述事项并经甲方验收认可后,双方应签署《商铺交还确认书》（附件四）,《商铺交还确认书》签署之日视为乙方退还租赁物业之日。</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lastRenderedPageBreak/>
        <w:t>1</w:t>
      </w:r>
      <w:r>
        <w:rPr>
          <w:rFonts w:ascii="宋体" w:eastAsia="宋体" w:hAnsi="宋体" w:cs="Times New Roman"/>
          <w:sz w:val="24"/>
        </w:rPr>
        <w:t>4</w:t>
      </w:r>
      <w:r>
        <w:rPr>
          <w:rFonts w:ascii="宋体" w:eastAsia="宋体" w:hAnsi="宋体" w:cs="Times New Roman" w:hint="eastAsia"/>
          <w:sz w:val="24"/>
        </w:rPr>
        <w:t>.2 无论本合同因何种原因终止,如存在以租赁物业为地址注册了企业,则乙方必须在本合同终止10日内（合同终止包括但不限于合同到期双方未就续租达成协议而合同终止和</w:t>
      </w:r>
      <w:r>
        <w:rPr>
          <w:rFonts w:ascii="宋体" w:eastAsia="宋体" w:hAnsi="宋体" w:cs="Times New Roman" w:hint="eastAsia"/>
          <w:color w:val="000000"/>
          <w:sz w:val="24"/>
        </w:rPr>
        <w:t>因故提前终止</w:t>
      </w:r>
      <w:r>
        <w:rPr>
          <w:rFonts w:ascii="宋体" w:eastAsia="宋体" w:hAnsi="宋体" w:cs="Times New Roman" w:hint="eastAsia"/>
          <w:sz w:val="24"/>
        </w:rPr>
        <w:t>的情况下）向工商部门申请办理租赁物业注册地址或营业地址的工商注销或注册地址变更手续,并将回执证明提交甲方备案；此外,乙方应在本合同终止后30日内办妥燃气注销或变更手续、付清其应承担的燃气费、水费、电费等,并将上述注销或变更之证明提交甲方备案。否则,甲方有权向相关部门申请要求注销或变更,乙方不得以被注销或变更为由要求甲方任何赔偿或补偿,由此造成甲方损失的,乙方应负责赔偿,且甲方有权不退还乙方租赁保证金。</w:t>
      </w:r>
    </w:p>
    <w:p w:rsidR="00990A49" w:rsidRDefault="004A7FE3">
      <w:pPr>
        <w:tabs>
          <w:tab w:val="left" w:pos="900"/>
          <w:tab w:val="left" w:pos="992"/>
        </w:tabs>
        <w:adjustRightInd w:val="0"/>
        <w:snapToGrid w:val="0"/>
        <w:spacing w:line="360" w:lineRule="auto"/>
        <w:jc w:val="left"/>
        <w:rPr>
          <w:rFonts w:ascii="宋体" w:eastAsia="宋体" w:hAnsi="宋体" w:cs="Times New Roman"/>
          <w:color w:val="000000"/>
          <w:sz w:val="24"/>
        </w:rPr>
      </w:pPr>
      <w:r>
        <w:rPr>
          <w:rFonts w:ascii="宋体" w:eastAsia="宋体" w:hAnsi="宋体" w:cs="Times New Roman" w:hint="eastAsia"/>
          <w:color w:val="000000"/>
          <w:sz w:val="24"/>
        </w:rPr>
        <w:t>1</w:t>
      </w:r>
      <w:r>
        <w:rPr>
          <w:rFonts w:ascii="宋体" w:eastAsia="宋体" w:hAnsi="宋体" w:cs="Times New Roman"/>
          <w:color w:val="000000"/>
          <w:sz w:val="24"/>
        </w:rPr>
        <w:t>4</w:t>
      </w:r>
      <w:r>
        <w:rPr>
          <w:rFonts w:ascii="宋体" w:eastAsia="宋体" w:hAnsi="宋体" w:cs="Times New Roman" w:hint="eastAsia"/>
          <w:color w:val="000000"/>
          <w:sz w:val="24"/>
        </w:rPr>
        <w:t>.3 乙方未能按上述约定完成退还租赁物业、完成证照变更注销的,每逾期一日，</w:t>
      </w:r>
      <w:r>
        <w:rPr>
          <w:rFonts w:ascii="宋体" w:eastAsia="宋体" w:hAnsi="宋体" w:cs="Times New Roman" w:hint="eastAsia"/>
          <w:sz w:val="24"/>
        </w:rPr>
        <w:t>乙方应按租赁期限最后三个月的日平均租金两倍的标准向甲方支付房屋占用费。逾期超过十日仍未退还的，甲方有权采取任何强制措施自行强制收回租赁物业并委托任何第三方将租赁物业恢复原状，由此所产生的费用甲方有权从乙方支付的租赁保证金内扣除，租赁保证金不足的，有权要求乙方赔偿损失，且相关租赁物业内遗留任何商品、存货、家装、家具、物料、设备设施或其它任何财产、物品归甲方所有，乙方对此没有任何异议。任何第三方因该租赁物业所遗留物提出主张的，由乙方负责和承担，与甲方无关。甲方有权以任何方式处置前述物品，相关处置费用由乙方承担，乙方不得异议，也不得追究甲方责任。同时，甲方亦有权向乙方追讨因清理、清除、处理前述物品所产生的费用。</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4</w:t>
      </w:r>
      <w:r>
        <w:rPr>
          <w:rFonts w:ascii="宋体" w:eastAsia="宋体" w:hAnsi="宋体" w:cs="Times New Roman" w:hint="eastAsia"/>
          <w:sz w:val="24"/>
        </w:rPr>
        <w:t>.4 乙方在拆除其装修改造或其自行增设的设备设施时，不得对租赁物业的主体结构、设施、系统造成破坏或影响。否则，甲方有权要求乙方支付相当于租赁保证金的违约金，同时要求恢复原状，并赔偿由此给甲方造成的损失。</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14.5 乙方应在本合同终止前三十日前的合理时间内，在租赁物业的显著位置展示通告，告知有关停业时间及搬迁后的联系方法等信息。在乙方迁出后，如发生顾客退换商品、投诉、索赔、结算等与乙方经营行为相关的问题，乙方应承担全部责任。甲方应按乙方提示的搬迁后的联络方法协助告知相关人员。</w:t>
      </w:r>
    </w:p>
    <w:p w:rsidR="00990A49" w:rsidRDefault="004A7FE3">
      <w:pPr>
        <w:tabs>
          <w:tab w:val="left" w:pos="900"/>
          <w:tab w:val="left" w:pos="992"/>
        </w:tabs>
        <w:adjustRightInd w:val="0"/>
        <w:snapToGrid w:val="0"/>
        <w:spacing w:line="360" w:lineRule="auto"/>
        <w:jc w:val="left"/>
        <w:rPr>
          <w:rFonts w:ascii="宋体" w:eastAsia="宋体" w:hAnsi="宋体" w:cs="Times New Roman"/>
          <w:color w:val="FF0000"/>
          <w:sz w:val="24"/>
        </w:rPr>
      </w:pPr>
      <w:r>
        <w:rPr>
          <w:rFonts w:ascii="宋体" w:eastAsia="宋体" w:hAnsi="宋体" w:cs="Times New Roman" w:hint="eastAsia"/>
          <w:sz w:val="24"/>
        </w:rPr>
        <w:t>1</w:t>
      </w:r>
      <w:r>
        <w:rPr>
          <w:rFonts w:ascii="宋体" w:eastAsia="宋体" w:hAnsi="宋体" w:cs="Times New Roman"/>
          <w:sz w:val="24"/>
        </w:rPr>
        <w:t>4</w:t>
      </w:r>
      <w:r>
        <w:rPr>
          <w:rFonts w:ascii="宋体" w:eastAsia="宋体" w:hAnsi="宋体" w:cs="Times New Roman" w:hint="eastAsia"/>
          <w:sz w:val="24"/>
        </w:rPr>
        <w:t xml:space="preserve">.6 </w:t>
      </w:r>
      <w:r>
        <w:rPr>
          <w:rFonts w:ascii="宋体" w:eastAsia="宋体" w:hAnsi="宋体" w:cs="Times New Roman" w:hint="eastAsia"/>
          <w:color w:val="000000"/>
          <w:sz w:val="24"/>
        </w:rPr>
        <w:t>如乙方不续约，则在本合同租赁期满前九十日内的任何合理时间内，乙方应允许可能的新承租人勘查、参观租赁物业，并允许甲方在其认为合适的地方展示通知，表示该租赁物业即将空置，可以出租，但不得影响乙方的正常经营。</w:t>
      </w:r>
      <w:bookmarkStart w:id="55" w:name="_Toc120446107"/>
    </w:p>
    <w:p w:rsidR="00990A49" w:rsidRDefault="004A7FE3">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56" w:name="_Toc35588552"/>
      <w:bookmarkStart w:id="57" w:name="_Toc70438157"/>
      <w:bookmarkStart w:id="58" w:name="_Toc131388753"/>
      <w:r>
        <w:rPr>
          <w:rFonts w:ascii="Cambria" w:eastAsia="宋体" w:hAnsi="Cambria" w:cs="Times New Roman" w:hint="eastAsia"/>
          <w:b/>
          <w:bCs/>
          <w:sz w:val="28"/>
          <w:szCs w:val="32"/>
          <w:lang w:val="zh-CN"/>
        </w:rPr>
        <w:lastRenderedPageBreak/>
        <w:t>第十五条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甲方的权利和义务</w:t>
      </w:r>
      <w:bookmarkEnd w:id="56"/>
      <w:bookmarkEnd w:id="57"/>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5</w:t>
      </w:r>
      <w:r>
        <w:rPr>
          <w:rFonts w:ascii="宋体" w:eastAsia="宋体" w:hAnsi="宋体" w:cs="Times New Roman" w:hint="eastAsia"/>
          <w:sz w:val="24"/>
        </w:rPr>
        <w:t>.1 甲方有义务保证在本合同期限内对</w:t>
      </w:r>
      <w:r>
        <w:rPr>
          <w:rFonts w:ascii="宋体" w:eastAsia="宋体" w:hAnsi="宋体" w:cs="Times New Roman" w:hint="eastAsia"/>
          <w:sz w:val="24"/>
          <w:u w:val="single"/>
        </w:rPr>
        <w:t xml:space="preserve">  南港  </w:t>
      </w:r>
      <w:r>
        <w:rPr>
          <w:rFonts w:ascii="宋体" w:eastAsia="宋体" w:hAnsi="宋体" w:cs="Times New Roman" w:hint="eastAsia"/>
          <w:sz w:val="24"/>
        </w:rPr>
        <w:t>项目拥有合法有效的出租权利，并保证其受让人和承继人有此等权利。</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5</w:t>
      </w:r>
      <w:r>
        <w:rPr>
          <w:rFonts w:ascii="宋体" w:eastAsia="宋体" w:hAnsi="宋体" w:cs="Times New Roman" w:hint="eastAsia"/>
          <w:sz w:val="24"/>
        </w:rPr>
        <w:t>.2 甲方有义务按照约定将租赁物业交付乙方，并在租赁期限内保持租赁物业处于可正常使用的状态。</w:t>
      </w:r>
    </w:p>
    <w:p w:rsidR="00990A49" w:rsidRDefault="004A7FE3">
      <w:pPr>
        <w:tabs>
          <w:tab w:val="left" w:pos="900"/>
          <w:tab w:val="left" w:pos="992"/>
        </w:tabs>
        <w:adjustRightInd w:val="0"/>
        <w:snapToGrid w:val="0"/>
        <w:spacing w:line="360" w:lineRule="auto"/>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5</w:t>
      </w:r>
      <w:r>
        <w:rPr>
          <w:rFonts w:ascii="宋体" w:eastAsia="宋体" w:hAnsi="宋体" w:cs="Times New Roman" w:hint="eastAsia"/>
          <w:sz w:val="24"/>
        </w:rPr>
        <w:t>.3 甲方有义务应乙方要求协助乙方办理注册、装修或重装所需的或可能发生的规划、环保、通讯、消防及其它中国法律规定的申请、报批手续（乙方报批的内容涉及中国法律不允许范围的，甲方不予协助），其中包括但不限于向乙方提供办理报批所需的所有相关图纸、资料等，但报批产生的一切费用由乙方自行承担。</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sz w:val="24"/>
        </w:rPr>
        <w:t>15.5在本合同期限</w:t>
      </w:r>
      <w:r>
        <w:rPr>
          <w:rFonts w:ascii="宋体" w:eastAsia="宋体" w:hAnsi="宋体" w:cs="Times New Roman" w:hint="eastAsia"/>
          <w:sz w:val="24"/>
        </w:rPr>
        <w:t>内，如产权人将租赁物业的所有权进行转让，甲方应当确保在租赁期限内，本租赁合同继续有效。</w:t>
      </w:r>
      <w:bookmarkStart w:id="59" w:name="_GoBack"/>
      <w:bookmarkEnd w:id="59"/>
    </w:p>
    <w:p w:rsidR="00990A49" w:rsidRDefault="004A7FE3">
      <w:pPr>
        <w:tabs>
          <w:tab w:val="left" w:pos="900"/>
          <w:tab w:val="left" w:pos="992"/>
        </w:tabs>
        <w:adjustRightInd w:val="0"/>
        <w:snapToGrid w:val="0"/>
        <w:spacing w:line="360" w:lineRule="auto"/>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5</w:t>
      </w:r>
      <w:r>
        <w:rPr>
          <w:rFonts w:ascii="宋体" w:eastAsia="宋体" w:hAnsi="宋体" w:cs="Times New Roman" w:hint="eastAsia"/>
          <w:sz w:val="24"/>
        </w:rPr>
        <w:t>.7 租赁物业的屋面、外墙等其他公共区域和部位的使用权属于甲方，甲方有权决定对租赁物业屋面、外墙等公共部位的使用，并有权将此种权利转让或委托给任何第三方行使，乙方对甲方及/或甲方转让、委托的第三方对租赁物业屋面、外墙等公共部位使用行为无任何异议。</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5</w:t>
      </w:r>
      <w:r>
        <w:rPr>
          <w:rFonts w:ascii="宋体" w:eastAsia="宋体" w:hAnsi="宋体" w:cs="Times New Roman" w:hint="eastAsia"/>
          <w:sz w:val="24"/>
        </w:rPr>
        <w:t>.8 甲方有权让任何人或任何组织根据其认为合适的条款和条件，在租赁物业的公共区域及其任何部分举行活动、展览或商品展销。</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5</w:t>
      </w:r>
      <w:r>
        <w:rPr>
          <w:rFonts w:ascii="宋体" w:eastAsia="宋体" w:hAnsi="宋体" w:cs="Times New Roman" w:hint="eastAsia"/>
          <w:sz w:val="24"/>
        </w:rPr>
        <w:t>.9 甲方有权在</w:t>
      </w:r>
      <w:r>
        <w:rPr>
          <w:rFonts w:ascii="宋体" w:eastAsia="宋体" w:hAnsi="宋体" w:cs="Times New Roman" w:hint="eastAsia"/>
          <w:sz w:val="24"/>
          <w:u w:val="single"/>
        </w:rPr>
        <w:t xml:space="preserve">  南港  </w:t>
      </w:r>
      <w:r>
        <w:rPr>
          <w:rFonts w:ascii="宋体" w:eastAsia="宋体" w:hAnsi="宋体" w:cs="Times New Roman" w:hint="eastAsia"/>
          <w:sz w:val="24"/>
        </w:rPr>
        <w:t>项目的公共区域及其任何部分安装或固定甲方认为合适的设备、设施、标记及广告并有权拆除、更换。但在进行上述安装时，甲方应尽量减少对乙方正常经营的干扰。</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5</w:t>
      </w:r>
      <w:r>
        <w:rPr>
          <w:rFonts w:ascii="宋体" w:eastAsia="宋体" w:hAnsi="宋体" w:cs="Times New Roman" w:hint="eastAsia"/>
          <w:sz w:val="24"/>
        </w:rPr>
        <w:t>.10 甲方保留全权决定重新命名</w:t>
      </w:r>
      <w:r>
        <w:rPr>
          <w:rFonts w:ascii="宋体" w:eastAsia="宋体" w:hAnsi="宋体" w:cs="Times New Roman" w:hint="eastAsia"/>
          <w:sz w:val="24"/>
          <w:u w:val="single"/>
        </w:rPr>
        <w:t xml:space="preserve">  南港  </w:t>
      </w:r>
      <w:r>
        <w:rPr>
          <w:rFonts w:ascii="宋体" w:eastAsia="宋体" w:hAnsi="宋体" w:cs="Times New Roman" w:hint="eastAsia"/>
          <w:sz w:val="24"/>
        </w:rPr>
        <w:t>项目的权利和随时改变、替换或取消原有名称的权利。</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5</w:t>
      </w:r>
      <w:r>
        <w:rPr>
          <w:rFonts w:ascii="宋体" w:eastAsia="宋体" w:hAnsi="宋体" w:cs="Times New Roman" w:hint="eastAsia"/>
          <w:sz w:val="24"/>
        </w:rPr>
        <w:t>.11 甲方有权按照国家有关法律法规的规定及</w:t>
      </w:r>
      <w:r>
        <w:rPr>
          <w:rFonts w:ascii="宋体" w:eastAsia="宋体" w:hAnsi="宋体" w:cs="Times New Roman" w:hint="eastAsia"/>
          <w:sz w:val="24"/>
          <w:u w:val="single"/>
        </w:rPr>
        <w:t xml:space="preserve">  南港  </w:t>
      </w:r>
      <w:r>
        <w:rPr>
          <w:rFonts w:ascii="宋体" w:eastAsia="宋体" w:hAnsi="宋体" w:cs="Times New Roman" w:hint="eastAsia"/>
          <w:sz w:val="24"/>
        </w:rPr>
        <w:t>项目的实际情况对</w:t>
      </w:r>
      <w:r>
        <w:rPr>
          <w:rFonts w:ascii="宋体" w:eastAsia="宋体" w:hAnsi="宋体" w:cs="Times New Roman" w:hint="eastAsia"/>
          <w:sz w:val="24"/>
          <w:u w:val="single"/>
        </w:rPr>
        <w:t xml:space="preserve">  南港 </w:t>
      </w:r>
      <w:r>
        <w:rPr>
          <w:rFonts w:ascii="宋体" w:eastAsia="宋体" w:hAnsi="宋体" w:cs="Times New Roman" w:hint="eastAsia"/>
          <w:sz w:val="24"/>
        </w:rPr>
        <w:t>项目的商业经营管理制度进行不断的优化和改进，依法维护</w:t>
      </w:r>
      <w:r>
        <w:rPr>
          <w:rFonts w:ascii="宋体" w:eastAsia="宋体" w:hAnsi="宋体" w:cs="Times New Roman" w:hint="eastAsia"/>
          <w:sz w:val="24"/>
          <w:u w:val="single"/>
        </w:rPr>
        <w:t xml:space="preserve"> 南港  </w:t>
      </w:r>
      <w:r>
        <w:rPr>
          <w:rFonts w:ascii="宋体" w:eastAsia="宋体" w:hAnsi="宋体" w:cs="Times New Roman" w:hint="eastAsia"/>
          <w:sz w:val="24"/>
        </w:rPr>
        <w:t>项目的经营秩序和社会治安秩序。</w:t>
      </w:r>
    </w:p>
    <w:p w:rsidR="00990A49" w:rsidRDefault="004A7FE3">
      <w:pPr>
        <w:tabs>
          <w:tab w:val="left" w:pos="900"/>
          <w:tab w:val="left" w:pos="992"/>
        </w:tabs>
        <w:adjustRightInd w:val="0"/>
        <w:snapToGrid w:val="0"/>
        <w:spacing w:line="360" w:lineRule="auto"/>
        <w:jc w:val="left"/>
        <w:rPr>
          <w:rFonts w:ascii="宋体" w:eastAsia="宋体" w:hAnsi="宋体" w:cs="Times New Roman"/>
          <w:color w:val="FF0000"/>
          <w:sz w:val="24"/>
        </w:rPr>
      </w:pPr>
      <w:r>
        <w:rPr>
          <w:rFonts w:ascii="宋体" w:eastAsia="宋体" w:hAnsi="宋体" w:cs="Times New Roman" w:hint="eastAsia"/>
          <w:sz w:val="24"/>
        </w:rPr>
        <w:t>1</w:t>
      </w:r>
      <w:r>
        <w:rPr>
          <w:rFonts w:ascii="宋体" w:eastAsia="宋体" w:hAnsi="宋体" w:cs="Times New Roman"/>
          <w:sz w:val="24"/>
        </w:rPr>
        <w:t>5</w:t>
      </w:r>
      <w:r>
        <w:rPr>
          <w:rFonts w:ascii="宋体" w:eastAsia="宋体" w:hAnsi="宋体" w:cs="Times New Roman" w:hint="eastAsia"/>
          <w:sz w:val="24"/>
        </w:rPr>
        <w:t>.12</w:t>
      </w:r>
      <w:r>
        <w:rPr>
          <w:rFonts w:ascii="宋体" w:eastAsia="宋体" w:hAnsi="宋体" w:cs="Times New Roman" w:hint="eastAsia"/>
          <w:color w:val="000000"/>
          <w:sz w:val="24"/>
        </w:rPr>
        <w:t>甲方有权在双方解除合同之日起，敦促乙方在规定的时间内，完成该租赁房屋的各类交接手续，包括但不限于房屋的交接、该租赁房屋各类证照的注销。</w:t>
      </w:r>
    </w:p>
    <w:p w:rsidR="00990A49" w:rsidRDefault="004A7FE3">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60" w:name="_Toc70438158"/>
      <w:bookmarkStart w:id="61" w:name="_Toc35588553"/>
      <w:r>
        <w:rPr>
          <w:rFonts w:ascii="Cambria" w:eastAsia="宋体" w:hAnsi="Cambria" w:cs="Times New Roman" w:hint="eastAsia"/>
          <w:b/>
          <w:bCs/>
          <w:sz w:val="28"/>
          <w:szCs w:val="32"/>
          <w:lang w:val="zh-CN"/>
        </w:rPr>
        <w:lastRenderedPageBreak/>
        <w:t>第十六条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乙方的权利和义务</w:t>
      </w:r>
      <w:bookmarkEnd w:id="60"/>
      <w:bookmarkEnd w:id="61"/>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.1 乙方有权要求甲方按照约定交付租赁物业，并在租赁期限内保持租赁物业处于可正常使用的状态。合同期届满，在同等商务条件且符合甲方招租程序的前提下，乙方享有优选续租权。</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.2 乙方有权要求甲方配合乙方，提供办理工商、税务等部门的注册登记手续的相关文件。</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.3 乙方有权根据合同约定选择物业公司或自行提供物业服务。</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.4 乙方应确保所有租赁场地内的使用人在本合同期限内的一切活动，均应遵守《中华人民共和国消费者权益保护法》、《中华人民共和国产品质量法》、《中华人民共和国食品安全法》、《中华人民共和国价格法》等法律、法规的规定。并确保租赁场地使用人对其提供的产品及服务的质量承担全部责任，并在经营过程中须依法以自己的名义开具正式发票。乙方在本合同期限内产生的一切债务、亏损均应自行承担，任何与第三方发生的经济往来，均应以乙方合法的名义按照有关中国法律法规进行。若因乙方违反法律、法规和规章制度，而给甲方及任何第三方造成经济损失，乙方应承担赔偿责任。</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.5 乙方应确保安全经营，严格执行《中华人民共和国消防法》等有关安全规范及消防条例。乙方在租赁期限内的一切活动，均应遵守本合同和甲方制订的                项目的相关的各类规章制度。在乙方违反上述内容时，甲方有权要求乙方予以纠正，如乙方拒绝纠正的，甲方有权解除本合同。上述经营管理规章制度及附件系本合同之组成部分，与本合同具有同等的法律效力，如果上述内容与本合同条款或法律规定相冲突，则以本合同条款或相应法律规定为准。</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.6 乙方应当在实际经营前提供相关有效证件的复印件（身份证、卫生许可证、营业执照、税务登记证等相关证件，报甲方备案。同时，乙方应保证其主体资格、服务类别、装修设计等与有效的备案信息相符、租赁物业的定位相匹配，以维护租赁物业的良好形象。</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.7 乙方应按合同约定支付租赁保证金、租金、公用事业费等费用。同时乙方还应承担租赁期内顾客使用银行卡、会员卡、现金消费卡等用卡结算而产生的全部手续费。</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.8 第三方因人员伤亡或其他原因与乙方产生任何纠纷；或在租赁物业内发生</w:t>
      </w:r>
      <w:r>
        <w:rPr>
          <w:rFonts w:ascii="宋体" w:eastAsia="宋体" w:hAnsi="宋体" w:cs="Times New Roman" w:hint="eastAsia"/>
          <w:sz w:val="24"/>
        </w:rPr>
        <w:lastRenderedPageBreak/>
        <w:t>人员伤亡、财产损失等事件，乙方应直接承担全部责任。如遇第三方直接向甲方进行追索时（包括提起仲裁、诉讼），乙方对以下措施无异议：</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.8.1乙方自行出面解决，并承担责任。若乙方需要甲方协助处理的，甲方应予以配合；但甲方由此发生的一切费用应由乙方负责。</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.8.2在甲方同意委托的前提下，由乙方自行派员以甲方名义与第三方交涉、应诉、答辩；后果由乙方直接承担。</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.8.3若甲方接受乙方委托全权处理的，则甲方处理的结果，乙方应无条件同意并承担责任，并负责承担甲方代为处理所发生的所有费用，包括但不限于交通费、诉讼费、仲裁费、律师费等。</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8.4若因乙方推诿而甲方不得不对第三方直接承担责任而发生费用或引起甲方损失的，则给付第三方的一切费用和甲方由此而付出的所有费用和损失包括但不限于赔偿金、诉讼费、律师费、罚金、滞纳金等均由乙方负责承担。</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9乙方无权以甲方或租赁物业的名义对外借贷，乙方不得以租赁物业或该租赁物业的承租权对其债务进行抵押和作其他任何形式的担保，乙方违反本条约定的对外借贷或担保均无效并对甲方无法律约束力。如乙方违反本规定，甲方有权解除本合同，造成甲方损失的乙方还应予以赔偿。</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.10乙方在本合同期限内，应遵守如下条款：</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.10.1</w:t>
      </w:r>
      <w:r>
        <w:rPr>
          <w:rFonts w:ascii="宋体" w:eastAsia="宋体" w:hAnsi="宋体" w:cs="Times New Roman"/>
          <w:sz w:val="24"/>
        </w:rPr>
        <w:t xml:space="preserve">  </w:t>
      </w:r>
      <w:r>
        <w:rPr>
          <w:rFonts w:ascii="宋体" w:eastAsia="宋体" w:hAnsi="宋体" w:cs="Times New Roman" w:hint="eastAsia"/>
          <w:sz w:val="24"/>
        </w:rPr>
        <w:t>甲、乙双方需签订《消防安全责任书》（附件八）。乙方按照国家相关规定，在经营中承担治安、消防等安全责任，加强日常安全管理，并根据租赁房屋标准配置相应的消防灭火器材和器具，费用由乙方自行承担。</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16.10.2按照相关的安全法规规定，乙方不得在承租区域内存放、使用液化石油气或其他罐装气体。不得存放武器、弹药、硝石、火药、汽油或其它易燃易爆危险品、违禁品及发出强烈气味的物品，不得在租赁物业内制造或渗漏任何具有强烈异味或对环境可能造成污染的气体。</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10.3按照相关的卫生、安全的法规要求，乙方安装的所有设备、设施须符合国家法律法规及有关部门的安全、卫生要求。乙方应采取有效措施定期对租赁物业进行消毒、灭鼠，以防止蟑螂、寄生虫、老鼠、蚊蝇等滋生，不得在租赁物业内饲养家禽、动物（特殊业态除外）。</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.10.4按照相关的环保法规规定，乙方须妥善处理经营过程中所产生的废气、废水及固体废弃物，不得对建筑物、公共场地、公众环境造成任何影响。乙</w:t>
      </w:r>
      <w:r>
        <w:rPr>
          <w:rFonts w:ascii="宋体" w:eastAsia="宋体" w:hAnsi="宋体" w:cs="Times New Roman" w:hint="eastAsia"/>
          <w:sz w:val="24"/>
        </w:rPr>
        <w:lastRenderedPageBreak/>
        <w:t>方须承担及赔偿因违反上述规定而对甲方、任何第三人所造成的损失、损害包括但不限于因此而产生的相关诉讼及律师费用、采取补救或环境改善的费用等。</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.10.5乙方不得在租赁物业内进行或批准、容许他人用作任何非法的不道德的活动及可能对甲方或第三方造成损害或妨碍的活动。</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.10.6乙方可按本合同约定使用租赁物业设备、设施，但不得对上述设施造成任何毁损。如因乙方的行为造成的损害，乙方应当负责全额赔偿或者补偿。</w:t>
      </w:r>
    </w:p>
    <w:p w:rsidR="00990A49" w:rsidRDefault="004A7FE3">
      <w:pPr>
        <w:tabs>
          <w:tab w:val="left" w:pos="927"/>
          <w:tab w:val="left" w:pos="1260"/>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.11 如产权人将租赁物业进行抵押的，甲方需将抵押行为告知乙方，乙方需出具知悉并同意抵押的承诺书，当抵押权人在对租赁物业进行处置时，乙方</w:t>
      </w:r>
      <w:proofErr w:type="gramStart"/>
      <w:r>
        <w:rPr>
          <w:rFonts w:ascii="宋体" w:eastAsia="宋体" w:hAnsi="宋体" w:cs="Times New Roman" w:hint="eastAsia"/>
          <w:sz w:val="24"/>
        </w:rPr>
        <w:t>需同意</w:t>
      </w:r>
      <w:proofErr w:type="gramEnd"/>
      <w:r>
        <w:rPr>
          <w:rFonts w:ascii="宋体" w:eastAsia="宋体" w:hAnsi="宋体" w:cs="Times New Roman" w:hint="eastAsia"/>
          <w:sz w:val="24"/>
        </w:rPr>
        <w:t>本租赁合同自行解除，同时放弃包括对租赁物业优先购买权在内的一切抗辩权。</w:t>
      </w:r>
    </w:p>
    <w:p w:rsidR="00990A49" w:rsidRDefault="004A7FE3">
      <w:pPr>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.12 在租赁物业内，乙方的代理人、雇员、被许可人在工作时间或经乙方授权所从事的行为均被视为乙方本身的行为，由乙方对其行为承担责任。前述人员给甲方造成损失的, 乙方应当负责全额补偿甲方。</w:t>
      </w:r>
    </w:p>
    <w:p w:rsidR="00990A49" w:rsidRDefault="004A7FE3">
      <w:pPr>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.13 乙方在租赁物业内设置的店招牌及其设计方案和具体位置须经甲方书面同意，并应符合法律、法规及政府有关部门的规定。</w:t>
      </w:r>
    </w:p>
    <w:p w:rsidR="00990A49" w:rsidRDefault="004A7FE3">
      <w:pPr>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.14 乙方未征得甲方书面同意前，不得以任何理由在甲方提供的楼梯、消防疏散通道等公用部位堆放商品、广告品及危险品等。乙方经营的商品上货、卸货须按甲方规定的时间地点进行。</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6</w:t>
      </w:r>
      <w:r>
        <w:rPr>
          <w:rFonts w:ascii="宋体" w:eastAsia="宋体" w:hAnsi="宋体" w:cs="Times New Roman" w:hint="eastAsia"/>
          <w:sz w:val="24"/>
        </w:rPr>
        <w:t>.15 乙方有义务在解除合同之日起15个工作日内（合同解除包括但不限于正常解除和非正常解除的情况下）注销与该租赁物业相关的各类证照，如乙方不在规定时间内完成注销，甲方则有权不予退还租赁保证金，且有权进行强制注销，由此产生的一切损失由乙方承担。</w:t>
      </w:r>
    </w:p>
    <w:p w:rsidR="00990A49" w:rsidRDefault="004A7FE3">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62" w:name="_Toc70438159"/>
      <w:bookmarkStart w:id="63" w:name="_Toc120446109"/>
      <w:bookmarkStart w:id="64" w:name="_Toc35588554"/>
      <w:bookmarkEnd w:id="55"/>
      <w:bookmarkEnd w:id="58"/>
      <w:r>
        <w:rPr>
          <w:rFonts w:ascii="Cambria" w:eastAsia="宋体" w:hAnsi="Cambria" w:cs="Times New Roman" w:hint="eastAsia"/>
          <w:b/>
          <w:bCs/>
          <w:sz w:val="28"/>
          <w:szCs w:val="32"/>
          <w:lang w:val="zh-CN"/>
        </w:rPr>
        <w:t>第十七条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违约责任</w:t>
      </w:r>
      <w:bookmarkEnd w:id="62"/>
      <w:bookmarkEnd w:id="63"/>
      <w:bookmarkEnd w:id="64"/>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7</w:t>
      </w:r>
      <w:r>
        <w:rPr>
          <w:rFonts w:ascii="宋体" w:eastAsia="宋体" w:hAnsi="宋体" w:cs="Times New Roman" w:hint="eastAsia"/>
          <w:sz w:val="24"/>
        </w:rPr>
        <w:t>.1甲方违约责任</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7</w:t>
      </w:r>
      <w:r>
        <w:rPr>
          <w:rFonts w:ascii="宋体" w:eastAsia="宋体" w:hAnsi="宋体" w:cs="Times New Roman" w:hint="eastAsia"/>
          <w:sz w:val="24"/>
        </w:rPr>
        <w:t>.1.1乙方正常营业期内，若出现第三人对租赁物业主张所有权且由此导致乙方无法正常营业连续超过30个工作日的，甲方应减免相应部分的租金；若乙方无法正常营业连续超过90个工作日的，乙方有权单方解除本合同。</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7</w:t>
      </w:r>
      <w:r>
        <w:rPr>
          <w:rFonts w:ascii="宋体" w:eastAsia="宋体" w:hAnsi="宋体" w:cs="Times New Roman" w:hint="eastAsia"/>
          <w:sz w:val="24"/>
        </w:rPr>
        <w:t>.1.2 在租赁期限内，甲方因非本合同1</w:t>
      </w:r>
      <w:r>
        <w:rPr>
          <w:rFonts w:ascii="宋体" w:eastAsia="宋体" w:hAnsi="宋体" w:cs="Times New Roman"/>
          <w:sz w:val="24"/>
        </w:rPr>
        <w:t>7</w:t>
      </w:r>
      <w:r>
        <w:rPr>
          <w:rFonts w:ascii="宋体" w:eastAsia="宋体" w:hAnsi="宋体" w:cs="Times New Roman" w:hint="eastAsia"/>
          <w:sz w:val="24"/>
        </w:rPr>
        <w:t>.2和第十八条以及补充条款中有关规定的情况，提前收回该租赁物业的，甲方需支付乙方一定的违约金，违约金的最高不超过甲方收回租赁物业时租赁物业月租金标准的三倍。</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lastRenderedPageBreak/>
        <w:t>1</w:t>
      </w:r>
      <w:r>
        <w:rPr>
          <w:rFonts w:ascii="宋体" w:eastAsia="宋体" w:hAnsi="宋体" w:cs="Times New Roman"/>
          <w:sz w:val="24"/>
        </w:rPr>
        <w:t>7</w:t>
      </w:r>
      <w:r>
        <w:rPr>
          <w:rFonts w:ascii="宋体" w:eastAsia="宋体" w:hAnsi="宋体" w:cs="Times New Roman" w:hint="eastAsia"/>
          <w:sz w:val="24"/>
        </w:rPr>
        <w:t>.1.3合同期内，甲方有下列情形之一的，乙方经书面要求改正，甲方在收到乙方书面通知后仍未改正的，则乙方可解除本合同：</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a.因甲方原因逾期30日仍未交付租赁房屋的；</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b.因甲方与第三方之间的纠纷导致乙方租赁房屋被查封、冻结、扣押的导致乙方无法正常使用房屋的。</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17.2 乙方违约责任</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7</w:t>
      </w:r>
      <w:r>
        <w:rPr>
          <w:rFonts w:ascii="宋体" w:eastAsia="宋体" w:hAnsi="宋体" w:cs="Times New Roman" w:hint="eastAsia"/>
          <w:sz w:val="24"/>
        </w:rPr>
        <w:t>.2.1未经甲方同意，乙方擅自变更对外经营的品牌名称、经营内容及用途的，甲方有权要求乙方限期改正上述变更行为，同时自变更之日起至</w:t>
      </w:r>
      <w:proofErr w:type="gramStart"/>
      <w:r>
        <w:rPr>
          <w:rFonts w:ascii="宋体" w:eastAsia="宋体" w:hAnsi="宋体" w:cs="Times New Roman" w:hint="eastAsia"/>
          <w:sz w:val="24"/>
        </w:rPr>
        <w:t>改正日</w:t>
      </w:r>
      <w:proofErr w:type="gramEnd"/>
      <w:r>
        <w:rPr>
          <w:rFonts w:ascii="宋体" w:eastAsia="宋体" w:hAnsi="宋体" w:cs="Times New Roman" w:hint="eastAsia"/>
          <w:sz w:val="24"/>
        </w:rPr>
        <w:t>止，每日乙方应按上述变更行为发生当年</w:t>
      </w:r>
      <w:proofErr w:type="gramStart"/>
      <w:r>
        <w:rPr>
          <w:rFonts w:ascii="宋体" w:eastAsia="宋体" w:hAnsi="宋体" w:cs="Times New Roman" w:hint="eastAsia"/>
          <w:sz w:val="24"/>
        </w:rPr>
        <w:t>年</w:t>
      </w:r>
      <w:proofErr w:type="gramEnd"/>
      <w:r>
        <w:rPr>
          <w:rFonts w:ascii="宋体" w:eastAsia="宋体" w:hAnsi="宋体" w:cs="Times New Roman" w:hint="eastAsia"/>
          <w:sz w:val="24"/>
        </w:rPr>
        <w:t>租金的千分之三向甲方支付违约金；如限期届满乙方拒不改正的，甲方有权解除本合同。</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7</w:t>
      </w:r>
      <w:r>
        <w:rPr>
          <w:rFonts w:ascii="宋体" w:eastAsia="宋体" w:hAnsi="宋体" w:cs="Times New Roman" w:hint="eastAsia"/>
          <w:sz w:val="24"/>
        </w:rPr>
        <w:t>.2.2乙方未按本合同约定的方式和时间，向甲方支付租金、租赁保证金和及其补足额、公共事业费等所有各项应付款项，每逾期一日，按应缴款项之千分之二向甲方或其委托方支付滞纳金；逾期达7天尚未缴清的，甲方有权停止</w:t>
      </w:r>
      <w:proofErr w:type="gramStart"/>
      <w:r>
        <w:rPr>
          <w:rFonts w:ascii="宋体" w:eastAsia="宋体" w:hAnsi="宋体" w:cs="Times New Roman" w:hint="eastAsia"/>
          <w:sz w:val="24"/>
        </w:rPr>
        <w:t>供应水</w:t>
      </w:r>
      <w:proofErr w:type="gramEnd"/>
      <w:r>
        <w:rPr>
          <w:rFonts w:ascii="宋体" w:eastAsia="宋体" w:hAnsi="宋体" w:cs="Times New Roman" w:hint="eastAsia"/>
          <w:sz w:val="24"/>
        </w:rPr>
        <w:t>电气，造成的损失均由乙方自行承担；逾期达30天或逾期三次以上尚未缴清的，则视为乙方根本违约，甲方有权解除本合同，本合同即行终止，已收租金及履约保证金不退，并乙方按</w:t>
      </w:r>
      <w:r>
        <w:rPr>
          <w:rFonts w:ascii="宋体" w:eastAsia="宋体" w:hAnsi="宋体" w:cs="华文中宋" w:hint="eastAsia"/>
          <w:sz w:val="24"/>
        </w:rPr>
        <w:t>合同解除时租赁物业月租金标准的三倍</w:t>
      </w:r>
      <w:r>
        <w:rPr>
          <w:rFonts w:ascii="宋体" w:eastAsia="宋体" w:hAnsi="宋体" w:cs="Times New Roman" w:hint="eastAsia"/>
          <w:sz w:val="24"/>
        </w:rPr>
        <w:t>向甲方支付违约金。</w:t>
      </w:r>
    </w:p>
    <w:p w:rsidR="00990A49" w:rsidRDefault="004A7FE3">
      <w:pPr>
        <w:tabs>
          <w:tab w:val="left" w:pos="900"/>
          <w:tab w:val="left" w:pos="992"/>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7</w:t>
      </w:r>
      <w:r>
        <w:rPr>
          <w:rFonts w:ascii="宋体" w:eastAsia="宋体" w:hAnsi="宋体" w:cs="Times New Roman" w:hint="eastAsia"/>
          <w:sz w:val="24"/>
        </w:rPr>
        <w:t>.2.3乙方未按期购买保险并向甲方备案时，甲方有权不允许其开业，但乙方须从</w:t>
      </w:r>
      <w:proofErr w:type="gramStart"/>
      <w:r>
        <w:rPr>
          <w:rFonts w:ascii="宋体" w:eastAsia="宋体" w:hAnsi="宋体" w:cs="Times New Roman" w:hint="eastAsia"/>
          <w:sz w:val="24"/>
        </w:rPr>
        <w:t>起租日</w:t>
      </w:r>
      <w:proofErr w:type="gramEnd"/>
      <w:r>
        <w:rPr>
          <w:rFonts w:ascii="宋体" w:eastAsia="宋体" w:hAnsi="宋体" w:cs="Times New Roman" w:hint="eastAsia"/>
          <w:sz w:val="24"/>
        </w:rPr>
        <w:t>起照常支付所有费用。若乙方在起租日后三十日内仍未能购买保险并向甲方备案，乙方应承担由此所产生的一切后果（包括但不限于乙方人身和财产损失、第三方人身和财产损失），如果造成甲方损失的，乙方应赔偿甲方全部损失。同时，甲方有权据此单方解除本合同。</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7</w:t>
      </w:r>
      <w:r>
        <w:rPr>
          <w:rFonts w:ascii="宋体" w:eastAsia="宋体" w:hAnsi="宋体" w:cs="Times New Roman" w:hint="eastAsia"/>
          <w:sz w:val="24"/>
        </w:rPr>
        <w:t>.2.4在合同期内，除上述另有约定外，乙方有下列情形之一的，则甲方有权解除本合同，本合同即行终止，甲方依约所收履约保证金不退，若由此给甲方造成其他损失的，甲方有权向乙方追偿相关损失（包括但不限于房屋空置损失、物业费、水电气费、手续费、诉讼费、公证费、律师费、各项税费等）。同时甲方有权停止</w:t>
      </w:r>
      <w:proofErr w:type="gramStart"/>
      <w:r>
        <w:rPr>
          <w:rFonts w:ascii="宋体" w:eastAsia="宋体" w:hAnsi="宋体" w:cs="Times New Roman" w:hint="eastAsia"/>
          <w:sz w:val="24"/>
        </w:rPr>
        <w:t>供应水</w:t>
      </w:r>
      <w:proofErr w:type="gramEnd"/>
      <w:r>
        <w:rPr>
          <w:rFonts w:ascii="宋体" w:eastAsia="宋体" w:hAnsi="宋体" w:cs="Times New Roman" w:hint="eastAsia"/>
          <w:sz w:val="24"/>
        </w:rPr>
        <w:t>电气，由此产生的损失均由乙方自行承担：</w:t>
      </w:r>
    </w:p>
    <w:p w:rsidR="00990A49" w:rsidRDefault="004A7FE3">
      <w:pPr>
        <w:tabs>
          <w:tab w:val="left" w:pos="927"/>
          <w:tab w:val="left" w:pos="1260"/>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hint="eastAsia"/>
          <w:sz w:val="24"/>
        </w:rPr>
        <w:t>a.擅自提前解除本合同的；</w:t>
      </w:r>
    </w:p>
    <w:p w:rsidR="00990A49" w:rsidRDefault="004A7FE3">
      <w:pPr>
        <w:tabs>
          <w:tab w:val="left" w:pos="927"/>
          <w:tab w:val="left" w:pos="1260"/>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hint="eastAsia"/>
          <w:sz w:val="24"/>
        </w:rPr>
        <w:t>b.因乙方的原因逾期30日仍未接收租赁房屋的；</w:t>
      </w:r>
    </w:p>
    <w:p w:rsidR="00990A49" w:rsidRDefault="004A7FE3">
      <w:pPr>
        <w:tabs>
          <w:tab w:val="left" w:pos="927"/>
          <w:tab w:val="left" w:pos="1260"/>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hint="eastAsia"/>
          <w:sz w:val="24"/>
        </w:rPr>
        <w:t>c.乙方未经甲方书面同意转租、转让、交换或以任何其他变相转租、转让、</w:t>
      </w:r>
      <w:r>
        <w:rPr>
          <w:rFonts w:ascii="宋体" w:eastAsia="宋体" w:hAnsi="宋体" w:cs="Times New Roman" w:hint="eastAsia"/>
          <w:sz w:val="24"/>
        </w:rPr>
        <w:lastRenderedPageBreak/>
        <w:t>交换租赁物业或其任何部分之权益(包括承租权)于第三方的；</w:t>
      </w:r>
    </w:p>
    <w:p w:rsidR="00990A49" w:rsidRDefault="004A7FE3">
      <w:pPr>
        <w:tabs>
          <w:tab w:val="left" w:pos="927"/>
          <w:tab w:val="left" w:pos="1260"/>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hint="eastAsia"/>
          <w:sz w:val="24"/>
        </w:rPr>
        <w:t>d.乙方对租赁物业的装修工程未经消防验收合格而开业的；</w:t>
      </w:r>
    </w:p>
    <w:p w:rsidR="00990A49" w:rsidRDefault="004A7FE3">
      <w:pPr>
        <w:tabs>
          <w:tab w:val="left" w:pos="927"/>
          <w:tab w:val="left" w:pos="1260"/>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hint="eastAsia"/>
          <w:sz w:val="24"/>
        </w:rPr>
        <w:t>e.乙方在租赁物业装修期内发生重大安全责任事故造成人员伤亡、甲方或第三</w:t>
      </w:r>
      <w:proofErr w:type="gramStart"/>
      <w:r>
        <w:rPr>
          <w:rFonts w:ascii="宋体" w:eastAsia="宋体" w:hAnsi="宋体" w:cs="Times New Roman" w:hint="eastAsia"/>
          <w:sz w:val="24"/>
        </w:rPr>
        <w:t>方财产</w:t>
      </w:r>
      <w:proofErr w:type="gramEnd"/>
      <w:r>
        <w:rPr>
          <w:rFonts w:ascii="宋体" w:eastAsia="宋体" w:hAnsi="宋体" w:cs="Times New Roman" w:hint="eastAsia"/>
          <w:sz w:val="24"/>
        </w:rPr>
        <w:t>损失的；</w:t>
      </w:r>
    </w:p>
    <w:p w:rsidR="00990A49" w:rsidRDefault="004A7FE3">
      <w:pPr>
        <w:tabs>
          <w:tab w:val="left" w:pos="927"/>
          <w:tab w:val="left" w:pos="1260"/>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hint="eastAsia"/>
          <w:sz w:val="24"/>
        </w:rPr>
        <w:t>f.乙方擅自将租赁房屋转借、将经营项目转包给他方经营或擅自改变租赁房屋使用用途、经营项目，以及擅自将租赁房屋抵押或为他人提供担保的；</w:t>
      </w:r>
    </w:p>
    <w:p w:rsidR="00990A49" w:rsidRDefault="004A7FE3">
      <w:pPr>
        <w:tabs>
          <w:tab w:val="left" w:pos="927"/>
          <w:tab w:val="left" w:pos="1260"/>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hint="eastAsia"/>
          <w:sz w:val="24"/>
        </w:rPr>
        <w:t>g.乙方未经甲方书面同意擅自改变租赁房屋结构及消防设施的；</w:t>
      </w:r>
    </w:p>
    <w:p w:rsidR="00990A49" w:rsidRDefault="004A7FE3">
      <w:pPr>
        <w:tabs>
          <w:tab w:val="left" w:pos="927"/>
          <w:tab w:val="left" w:pos="1260"/>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hint="eastAsia"/>
          <w:sz w:val="24"/>
        </w:rPr>
        <w:t>h. 乙方利用或者允许他人利用租赁物业进行违反中国法律、法规的活动，或损害消费者利益、公共利益和他人合法权益的；</w:t>
      </w:r>
    </w:p>
    <w:p w:rsidR="00990A49" w:rsidRDefault="004A7FE3">
      <w:pPr>
        <w:tabs>
          <w:tab w:val="left" w:pos="927"/>
          <w:tab w:val="left" w:pos="1260"/>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hint="eastAsia"/>
          <w:sz w:val="24"/>
        </w:rPr>
        <w:t>i.损坏甲方所提供的租赁房屋的，在甲方提出的合理期限内乙方仍未修复的；</w:t>
      </w:r>
    </w:p>
    <w:p w:rsidR="00990A49" w:rsidRDefault="004A7FE3">
      <w:pPr>
        <w:tabs>
          <w:tab w:val="left" w:pos="927"/>
          <w:tab w:val="left" w:pos="1260"/>
        </w:tabs>
        <w:adjustRightInd w:val="0"/>
        <w:snapToGrid w:val="0"/>
        <w:spacing w:line="360" w:lineRule="auto"/>
        <w:ind w:firstLineChars="300" w:firstLine="720"/>
        <w:jc w:val="left"/>
        <w:rPr>
          <w:rFonts w:ascii="宋体" w:eastAsia="宋体" w:hAnsi="宋体" w:cs="Times New Roman"/>
          <w:sz w:val="24"/>
        </w:rPr>
      </w:pPr>
      <w:r>
        <w:rPr>
          <w:rFonts w:ascii="宋体" w:eastAsia="宋体" w:hAnsi="宋体" w:cs="Times New Roman" w:hint="eastAsia"/>
          <w:sz w:val="24"/>
        </w:rPr>
        <w:t>j.因违法经营或投诉等原因被查封、处罚、强制执行、无清偿能力、吊销营业证照等情况发生；</w:t>
      </w:r>
    </w:p>
    <w:p w:rsidR="00990A49" w:rsidRDefault="004A7FE3">
      <w:pPr>
        <w:tabs>
          <w:tab w:val="left" w:pos="1620"/>
        </w:tabs>
        <w:adjustRightInd w:val="0"/>
        <w:snapToGrid w:val="0"/>
        <w:spacing w:before="50" w:after="50" w:line="360" w:lineRule="auto"/>
        <w:ind w:firstLineChars="300" w:firstLine="720"/>
        <w:jc w:val="left"/>
        <w:rPr>
          <w:rFonts w:ascii="宋体" w:eastAsia="宋体" w:hAnsi="宋体" w:cs="Times New Roman"/>
          <w:sz w:val="24"/>
        </w:rPr>
      </w:pPr>
      <w:r>
        <w:rPr>
          <w:rFonts w:ascii="宋体" w:eastAsia="宋体" w:hAnsi="宋体" w:cs="Times New Roman" w:hint="eastAsia"/>
          <w:sz w:val="24"/>
        </w:rPr>
        <w:t>k.乙方对租赁房屋使用不当或有其他不当行为可能致租赁房屋损毁、灭失或处于其他危险状态，经甲方催告要求改正后仍未改正的。</w:t>
      </w:r>
    </w:p>
    <w:p w:rsidR="00990A49" w:rsidRDefault="004A7FE3">
      <w:pPr>
        <w:adjustRightInd w:val="0"/>
        <w:snapToGrid w:val="0"/>
        <w:spacing w:before="50" w:after="50" w:line="360" w:lineRule="auto"/>
        <w:ind w:firstLineChars="300" w:firstLine="720"/>
        <w:jc w:val="left"/>
        <w:rPr>
          <w:rFonts w:ascii="宋体" w:eastAsia="宋体" w:hAnsi="宋体" w:cs="Times New Roman"/>
          <w:color w:val="000000"/>
          <w:sz w:val="24"/>
        </w:rPr>
      </w:pPr>
      <w:r>
        <w:rPr>
          <w:rFonts w:ascii="宋体" w:eastAsia="宋体" w:hAnsi="宋体" w:cs="Times New Roman" w:hint="eastAsia"/>
          <w:color w:val="000000"/>
          <w:sz w:val="24"/>
        </w:rPr>
        <w:t>l.乙方未能在双方约定的开业日或甲方书面通知的开业日开业逾期达30日；</w:t>
      </w:r>
    </w:p>
    <w:p w:rsidR="00990A49" w:rsidRDefault="004A7FE3">
      <w:pPr>
        <w:tabs>
          <w:tab w:val="left" w:pos="1620"/>
        </w:tabs>
        <w:adjustRightInd w:val="0"/>
        <w:snapToGrid w:val="0"/>
        <w:spacing w:before="50" w:after="50" w:line="360" w:lineRule="auto"/>
        <w:ind w:firstLineChars="300" w:firstLine="720"/>
        <w:jc w:val="left"/>
        <w:rPr>
          <w:rFonts w:ascii="宋体" w:eastAsia="宋体" w:hAnsi="宋体" w:cs="Times New Roman"/>
          <w:sz w:val="24"/>
        </w:rPr>
      </w:pPr>
      <w:r>
        <w:rPr>
          <w:rFonts w:ascii="宋体" w:eastAsia="宋体" w:hAnsi="宋体" w:cs="Times New Roman" w:hint="eastAsia"/>
          <w:color w:val="000000"/>
          <w:sz w:val="24"/>
        </w:rPr>
        <w:t>m.</w:t>
      </w:r>
      <w:r>
        <w:rPr>
          <w:rFonts w:ascii="宋体" w:eastAsia="宋体" w:hAnsi="宋体" w:cs="Times New Roman" w:hint="eastAsia"/>
          <w:sz w:val="24"/>
        </w:rPr>
        <w:t>乙方在任何一个公历年度内未经甲方批准停业连续三日或累计三十日；</w:t>
      </w:r>
    </w:p>
    <w:p w:rsidR="00990A49" w:rsidRDefault="004A7FE3">
      <w:pPr>
        <w:tabs>
          <w:tab w:val="left" w:pos="1620"/>
        </w:tabs>
        <w:adjustRightInd w:val="0"/>
        <w:snapToGrid w:val="0"/>
        <w:spacing w:before="50" w:after="50" w:line="360" w:lineRule="auto"/>
        <w:ind w:firstLineChars="300" w:firstLine="720"/>
        <w:jc w:val="left"/>
        <w:rPr>
          <w:rFonts w:ascii="宋体" w:eastAsia="宋体" w:hAnsi="宋体" w:cs="Times New Roman"/>
          <w:sz w:val="24"/>
        </w:rPr>
      </w:pPr>
      <w:r>
        <w:rPr>
          <w:rFonts w:ascii="宋体" w:eastAsia="宋体" w:hAnsi="宋体" w:cs="Times New Roman" w:hint="eastAsia"/>
          <w:sz w:val="24"/>
        </w:rPr>
        <w:t>n.针对项目</w:t>
      </w:r>
      <w:proofErr w:type="gramStart"/>
      <w:r>
        <w:rPr>
          <w:rFonts w:ascii="宋体" w:eastAsia="宋体" w:hAnsi="宋体" w:cs="Times New Roman" w:hint="eastAsia"/>
          <w:sz w:val="24"/>
        </w:rPr>
        <w:t>物业需</w:t>
      </w:r>
      <w:proofErr w:type="gramEnd"/>
      <w:r>
        <w:rPr>
          <w:rFonts w:ascii="宋体" w:eastAsia="宋体" w:hAnsi="宋体" w:cs="Times New Roman" w:hint="eastAsia"/>
          <w:sz w:val="24"/>
        </w:rPr>
        <w:t>整改事项，乙方自接到甲方通知后，连续三次或累计三次及以上未进行整改。</w:t>
      </w:r>
    </w:p>
    <w:p w:rsidR="00990A49" w:rsidRDefault="004A7FE3">
      <w:pPr>
        <w:adjustRightInd w:val="0"/>
        <w:snapToGrid w:val="0"/>
        <w:spacing w:before="50" w:after="50" w:line="360" w:lineRule="auto"/>
        <w:ind w:firstLineChars="50" w:firstLine="120"/>
        <w:jc w:val="left"/>
        <w:rPr>
          <w:rFonts w:ascii="宋体" w:eastAsia="宋体" w:hAnsi="宋体" w:cs="Times New Roman"/>
          <w:sz w:val="24"/>
        </w:rPr>
      </w:pPr>
      <w:r>
        <w:rPr>
          <w:rFonts w:ascii="宋体" w:eastAsia="宋体" w:hAnsi="宋体" w:cs="Times New Roman" w:hint="eastAsia"/>
          <w:sz w:val="24"/>
        </w:rPr>
        <w:t>1</w:t>
      </w:r>
      <w:r>
        <w:rPr>
          <w:rFonts w:ascii="宋体" w:eastAsia="宋体" w:hAnsi="宋体" w:cs="Times New Roman"/>
          <w:sz w:val="24"/>
        </w:rPr>
        <w:t>7</w:t>
      </w:r>
      <w:r>
        <w:rPr>
          <w:rFonts w:ascii="宋体" w:eastAsia="宋体" w:hAnsi="宋体" w:cs="Times New Roman" w:hint="eastAsia"/>
          <w:sz w:val="24"/>
        </w:rPr>
        <w:t>.3 因乙方的原因，根据法律、法规和</w:t>
      </w:r>
      <w:r>
        <w:rPr>
          <w:rFonts w:ascii="宋体" w:eastAsia="宋体" w:hAnsi="宋体" w:cs="Times New Roman" w:hint="eastAsia"/>
          <w:sz w:val="24"/>
          <w:u w:val="single"/>
        </w:rPr>
        <w:t xml:space="preserve">  南港  </w:t>
      </w:r>
      <w:r>
        <w:rPr>
          <w:rFonts w:ascii="宋体" w:eastAsia="宋体" w:hAnsi="宋体" w:cs="Times New Roman" w:hint="eastAsia"/>
          <w:sz w:val="24"/>
        </w:rPr>
        <w:t>项目的经营管理规章制度规定允许收回该租赁物业的其他情况时，甲方有权解除合同、收回租赁物业。</w:t>
      </w:r>
      <w:bookmarkStart w:id="65" w:name="_Toc70438160"/>
      <w:bookmarkStart w:id="66" w:name="_Toc35588555"/>
      <w:bookmarkStart w:id="67" w:name="_Toc120446110"/>
    </w:p>
    <w:p w:rsidR="00990A49" w:rsidRDefault="004A7FE3">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r>
        <w:rPr>
          <w:rFonts w:ascii="Cambria" w:eastAsia="宋体" w:hAnsi="Cambria" w:cs="Times New Roman" w:hint="eastAsia"/>
          <w:b/>
          <w:bCs/>
          <w:sz w:val="28"/>
          <w:szCs w:val="32"/>
          <w:lang w:val="zh-CN"/>
        </w:rPr>
        <w:t>第十八条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合同解除</w:t>
      </w:r>
      <w:bookmarkEnd w:id="65"/>
      <w:bookmarkEnd w:id="66"/>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18.1 除本合同约定的合同解除情形外，任何一方严重违反本合同有关条款的行为(作为或不作为)，导致本合同目的无法实现的，经守约方书面通知要求改正后十五日内仍未得到纠正的，守约方有权解除本合同。</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18.2 甲方有权在下列事件发生后的任何时间，单方面书面通知乙方解除合同。该等事件为：</w:t>
      </w:r>
    </w:p>
    <w:p w:rsidR="00990A49" w:rsidRDefault="004A7FE3">
      <w:pPr>
        <w:tabs>
          <w:tab w:val="left" w:pos="992"/>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lastRenderedPageBreak/>
        <w:t>18.2.1除本合同另有约定外，乙方严重违反本合同约定，在甲方二次发出书面要求纠正的合理期限届满时仍未予以纠正；</w:t>
      </w:r>
    </w:p>
    <w:p w:rsidR="00990A49" w:rsidRDefault="004A7FE3">
      <w:pPr>
        <w:tabs>
          <w:tab w:val="left" w:pos="992"/>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18.2.2任何人士向法庭申请对乙方进行清算，严重影响乙方以后经营并可能导致乙方破产的；</w:t>
      </w:r>
    </w:p>
    <w:p w:rsidR="00990A49" w:rsidRDefault="004A7FE3">
      <w:pPr>
        <w:tabs>
          <w:tab w:val="left" w:pos="992"/>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18.2.3该租赁物业或乙方的任何财产因法院强制执行而被查封。</w:t>
      </w:r>
    </w:p>
    <w:p w:rsidR="00990A49" w:rsidRDefault="004A7FE3">
      <w:pPr>
        <w:tabs>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18.3 乙方未按本合同约定足额支付租赁保证金的，甲方有权解除本合同。</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18.4 本合同因甲方原因解除时，乙方有权在退还租赁物业后采取下列行动：</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18.4.1要求甲方返还租赁保证金余额。</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18.4.2赔偿乙方因甲方违约而造成的任何损失，包括但不限于违约金、赔偿金、诉讼费、律师费、罚金、滞纳金等。</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18.5 本合同因乙方原因解除时，甲方有权单方面采取下列行动：</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18.5.1没收乙方的租赁保证金并要求乙方补足租赁保证金的差额；</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18.5.2 按本合同第十五条约定收回租赁物业；</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18.5.3 已交租金不予退还；</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18.5.4向乙方追偿因其违约所给甲方带来的损失，包括但不限于违约金、赔偿金、诉讼费、律师费、罚金、滞纳金等。</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18.6 任何一方按本合同约定解除本合同的，本合同应于违约</w:t>
      </w:r>
      <w:proofErr w:type="gramStart"/>
      <w:r>
        <w:rPr>
          <w:rFonts w:ascii="宋体" w:eastAsia="宋体" w:hAnsi="宋体" w:cs="Times New Roman" w:hint="eastAsia"/>
          <w:sz w:val="24"/>
        </w:rPr>
        <w:t>方收到</w:t>
      </w:r>
      <w:proofErr w:type="gramEnd"/>
      <w:r>
        <w:rPr>
          <w:rFonts w:ascii="宋体" w:eastAsia="宋体" w:hAnsi="宋体" w:cs="Times New Roman" w:hint="eastAsia"/>
          <w:sz w:val="24"/>
        </w:rPr>
        <w:t>解约方发出的解约通知之日解除。</w:t>
      </w:r>
    </w:p>
    <w:p w:rsidR="00990A49" w:rsidRDefault="004A7FE3">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68" w:name="_Toc70438161"/>
      <w:bookmarkStart w:id="69" w:name="_Toc35588556"/>
      <w:r>
        <w:rPr>
          <w:rFonts w:ascii="Cambria" w:eastAsia="宋体" w:hAnsi="Cambria" w:cs="Times New Roman" w:hint="eastAsia"/>
          <w:b/>
          <w:bCs/>
          <w:sz w:val="28"/>
          <w:szCs w:val="32"/>
          <w:lang w:val="zh-CN"/>
        </w:rPr>
        <w:t>第十九条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免责条款</w:t>
      </w:r>
      <w:bookmarkEnd w:id="67"/>
      <w:bookmarkEnd w:id="68"/>
      <w:bookmarkEnd w:id="69"/>
    </w:p>
    <w:p w:rsidR="00990A49" w:rsidRDefault="004A7FE3">
      <w:pPr>
        <w:tabs>
          <w:tab w:val="left" w:pos="567"/>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19.1 对下列原因而给乙方或其它人员的财产及人身造成伤害，甲方不承担任何责任：</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19.1.1由于非甲方的原因的以下情况，造成任何公共设施、排污管道受损、毁坏而中断使用或需要中断使用进行维修时；</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19.1.2 由于非甲方的原因导致供电的电流变化；</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19.1.3 由于非甲方的原因导致火灾、漏水、漏电造成的损失；</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19.1.4 遇自然灾害（如地震、火灾、水灾等）、政府行为或其他不能预见或对其发生和后果不能防止或避免的不可抗力事件；</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19.1.5由于非甲方及相关任何第三方人员的原因所造成乙方或第三者财产失窃、人身伤害或财产损失；</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lastRenderedPageBreak/>
        <w:t>19.1.6因政府及其它社团施工造成的影响。</w:t>
      </w:r>
    </w:p>
    <w:p w:rsidR="00990A49" w:rsidRDefault="004A7FE3">
      <w:pPr>
        <w:tabs>
          <w:tab w:val="left" w:pos="927"/>
          <w:tab w:val="left" w:pos="1260"/>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19.2 如遇上述自然灾害（如地震、火灾、水灾等）、政府行为或其他不能预见、对其发生和后果不能防止和避免的不可抗力事件，导致任何一方不能履行合同时，遇有不可抗力的一方，应在24小时内通知另一方，并应在十五日内提供不可抗力详情及合同不能履行或部分不能履行、或延期履行的理由和证明文件。遭受不可抗力的一方可由此而免除全部或部分本合同项下的责任和义务，而不需要承担任何违约责任。</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19.3 如果由于不可抗力造成租赁物业无法继续使用时，甲方应在收到乙方书面通知后三十日内，以书面形式通知乙方是否重新修复或复原该租赁物业。若甲方决定不予修复或复原，乙方有权解除本合同。乙方在收到该通知后十日内退还租赁物业。若租赁物业在发生毁坏或破坏后的六个月内未能修复或恢复，签约双方的任何一方均有权以书面形式通知对方解除合同，依本款约定解约，双方均不负违约责任。</w:t>
      </w:r>
      <w:bookmarkStart w:id="70" w:name="_Toc70438162"/>
      <w:bookmarkStart w:id="71" w:name="_Toc120446111"/>
      <w:bookmarkStart w:id="72" w:name="_Toc35588557"/>
    </w:p>
    <w:p w:rsidR="00990A49" w:rsidRDefault="004A7FE3">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r>
        <w:rPr>
          <w:rFonts w:ascii="Cambria" w:eastAsia="宋体" w:hAnsi="Cambria" w:cs="Times New Roman" w:hint="eastAsia"/>
          <w:b/>
          <w:bCs/>
          <w:sz w:val="28"/>
          <w:szCs w:val="32"/>
          <w:lang w:val="zh-CN"/>
        </w:rPr>
        <w:t>第二十条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税收及登记备案</w:t>
      </w:r>
      <w:bookmarkEnd w:id="70"/>
      <w:bookmarkEnd w:id="71"/>
      <w:bookmarkEnd w:id="72"/>
    </w:p>
    <w:p w:rsidR="00990A49" w:rsidRDefault="004A7FE3">
      <w:pPr>
        <w:tabs>
          <w:tab w:val="left" w:pos="567"/>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0</w:t>
      </w:r>
      <w:r>
        <w:rPr>
          <w:rFonts w:ascii="宋体" w:eastAsia="宋体" w:hAnsi="宋体" w:cs="Times New Roman" w:hint="eastAsia"/>
          <w:sz w:val="24"/>
        </w:rPr>
        <w:t>.1乙方的经营活动，应当按照中华人民共和国税务法律、法规、政策的规定纳税。</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0</w:t>
      </w:r>
      <w:r>
        <w:rPr>
          <w:rFonts w:ascii="宋体" w:eastAsia="宋体" w:hAnsi="宋体" w:cs="Times New Roman" w:hint="eastAsia"/>
          <w:sz w:val="24"/>
        </w:rPr>
        <w:t>.2 乙方在租赁物业内的经营活动，必须具有合法经营权，且乙方应依法提供购物或服务所需的票据，独立报税、纳税等相关工作。</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0</w:t>
      </w:r>
      <w:r>
        <w:rPr>
          <w:rFonts w:ascii="宋体" w:eastAsia="宋体" w:hAnsi="宋体" w:cs="Times New Roman" w:hint="eastAsia"/>
          <w:sz w:val="24"/>
        </w:rPr>
        <w:t>.3 因本合同而产生的一切税、费，由甲、乙双方依据中华人民共和国法律规定各自支付。</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0</w:t>
      </w:r>
      <w:r>
        <w:rPr>
          <w:rFonts w:ascii="宋体" w:eastAsia="宋体" w:hAnsi="宋体" w:cs="Times New Roman" w:hint="eastAsia"/>
          <w:sz w:val="24"/>
        </w:rPr>
        <w:t>.4 本合同经双方签署后，如乙方要求进行相应的登记，则相应费用由乙方负担。</w:t>
      </w:r>
      <w:bookmarkStart w:id="73" w:name="_Toc120446112"/>
    </w:p>
    <w:p w:rsidR="00990A49" w:rsidRDefault="004A7FE3">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74" w:name="_Toc70438163"/>
      <w:bookmarkStart w:id="75" w:name="_Toc35588558"/>
      <w:r>
        <w:rPr>
          <w:rFonts w:ascii="Cambria" w:eastAsia="宋体" w:hAnsi="Cambria" w:cs="Times New Roman" w:hint="eastAsia"/>
          <w:b/>
          <w:bCs/>
          <w:sz w:val="28"/>
          <w:szCs w:val="32"/>
          <w:lang w:val="zh-CN"/>
        </w:rPr>
        <w:t>第二十一条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保密</w:t>
      </w:r>
      <w:bookmarkEnd w:id="73"/>
      <w:bookmarkEnd w:id="74"/>
      <w:bookmarkEnd w:id="75"/>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1</w:t>
      </w:r>
      <w:r>
        <w:rPr>
          <w:rFonts w:ascii="宋体" w:eastAsia="宋体" w:hAnsi="宋体" w:cs="Times New Roman" w:hint="eastAsia"/>
          <w:sz w:val="24"/>
        </w:rPr>
        <w:t>.1 除法律另有规定外，在本合同有效期内，未经甲、乙双方一致同意，任何一方不得向外公布或向任何其他人（所属集团公司或其成员或关联公司除外）泄露本合同内容，包括租赁条件及其他有关销售财务情况资料、重大决策、敏感性的商业秘密资料等（无论是以书面或口头形式泄露）。</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lastRenderedPageBreak/>
        <w:t>2</w:t>
      </w:r>
      <w:r>
        <w:rPr>
          <w:rFonts w:ascii="宋体" w:eastAsia="宋体" w:hAnsi="宋体" w:cs="Times New Roman"/>
          <w:sz w:val="24"/>
        </w:rPr>
        <w:t>1</w:t>
      </w:r>
      <w:r>
        <w:rPr>
          <w:rFonts w:ascii="宋体" w:eastAsia="宋体" w:hAnsi="宋体" w:cs="Times New Roman" w:hint="eastAsia"/>
          <w:sz w:val="24"/>
        </w:rPr>
        <w:t>.2 上述保密义务不适用于以下情况：</w:t>
      </w:r>
    </w:p>
    <w:p w:rsidR="00990A49" w:rsidRDefault="004A7FE3">
      <w:pPr>
        <w:tabs>
          <w:tab w:val="left" w:pos="900"/>
          <w:tab w:val="left" w:pos="992"/>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1</w:t>
      </w:r>
      <w:r>
        <w:rPr>
          <w:rFonts w:ascii="宋体" w:eastAsia="宋体" w:hAnsi="宋体" w:cs="Times New Roman" w:hint="eastAsia"/>
          <w:sz w:val="24"/>
        </w:rPr>
        <w:t>.2.1根据法律法规的要求，应向政府有关部门提供该等保密资料；</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1</w:t>
      </w:r>
      <w:r>
        <w:rPr>
          <w:rFonts w:ascii="宋体" w:eastAsia="宋体" w:hAnsi="宋体" w:cs="Times New Roman" w:hint="eastAsia"/>
          <w:sz w:val="24"/>
        </w:rPr>
        <w:t>.2.2 为复核乙方的月实际营业收入而向甲方和/或乙方所聘请的会计、审计机构及专业人员或其他有关人员透露有关资料；</w:t>
      </w:r>
    </w:p>
    <w:p w:rsidR="00990A49" w:rsidRDefault="004A7FE3">
      <w:pPr>
        <w:tabs>
          <w:tab w:val="left" w:pos="927"/>
          <w:tab w:val="left" w:pos="1260"/>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1</w:t>
      </w:r>
      <w:r>
        <w:rPr>
          <w:rFonts w:ascii="宋体" w:eastAsia="宋体" w:hAnsi="宋体" w:cs="Times New Roman" w:hint="eastAsia"/>
          <w:sz w:val="24"/>
        </w:rPr>
        <w:t>.2.3为采取法律行动或追究违约责任而向其所聘请的律师或仲裁员或法院法官提供有关资料。</w:t>
      </w:r>
    </w:p>
    <w:p w:rsidR="00990A49" w:rsidRDefault="004A7FE3">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76" w:name="_Toc70438164"/>
      <w:bookmarkStart w:id="77" w:name="_Toc35588559"/>
      <w:r>
        <w:rPr>
          <w:rFonts w:ascii="Cambria" w:eastAsia="宋体" w:hAnsi="Cambria" w:cs="Times New Roman" w:hint="eastAsia"/>
          <w:b/>
          <w:bCs/>
          <w:sz w:val="28"/>
          <w:szCs w:val="32"/>
          <w:lang w:val="zh-CN"/>
        </w:rPr>
        <w:t>第二十二条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适用法律及争议解决</w:t>
      </w:r>
      <w:bookmarkEnd w:id="76"/>
      <w:bookmarkEnd w:id="77"/>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2</w:t>
      </w:r>
      <w:r>
        <w:rPr>
          <w:rFonts w:ascii="宋体" w:eastAsia="宋体" w:hAnsi="宋体" w:cs="Times New Roman" w:hint="eastAsia"/>
          <w:sz w:val="24"/>
        </w:rPr>
        <w:t>.1 本合同的全部内容的理解与解释，本合同之履行及法律救济，及因本合同引致的一切争议，均适用中华人民共和国法律法规及租赁物业所在地之地方法规。</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2</w:t>
      </w:r>
      <w:r>
        <w:rPr>
          <w:rFonts w:ascii="宋体" w:eastAsia="宋体" w:hAnsi="宋体" w:cs="Times New Roman" w:hint="eastAsia"/>
          <w:sz w:val="24"/>
        </w:rPr>
        <w:t>.2 因本合同引致的一切争议，甲、乙双方应首先通过友好协商解决，若通过友好协商不能解决的，任何一方可向租赁物业所在地人民法院提起诉讼。</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2</w:t>
      </w:r>
      <w:r>
        <w:rPr>
          <w:rFonts w:ascii="宋体" w:eastAsia="宋体" w:hAnsi="宋体" w:cs="Times New Roman" w:hint="eastAsia"/>
          <w:sz w:val="24"/>
        </w:rPr>
        <w:t>.3 甲方或乙方对向对方行使单方面解除本合同有异议的，应在接到对方有关单方面解除合同的书面通知之日起十五日内，向本合同约定的解决争议机关确认解除合同的效力，否则视为其同意按对方的通知及条件解除本合同。</w:t>
      </w:r>
    </w:p>
    <w:p w:rsidR="00990A49" w:rsidRDefault="004A7FE3">
      <w:pPr>
        <w:adjustRightInd w:val="0"/>
        <w:snapToGrid w:val="0"/>
        <w:spacing w:beforeLines="100" w:before="312" w:afterLines="50" w:after="156" w:line="360" w:lineRule="auto"/>
        <w:jc w:val="left"/>
        <w:outlineLvl w:val="0"/>
        <w:rPr>
          <w:rFonts w:ascii="Cambria" w:eastAsia="宋体" w:hAnsi="Cambria" w:cs="Times New Roman"/>
          <w:b/>
          <w:bCs/>
          <w:sz w:val="28"/>
          <w:szCs w:val="32"/>
          <w:lang w:val="zh-CN"/>
        </w:rPr>
      </w:pPr>
      <w:bookmarkStart w:id="78" w:name="_Toc70438165"/>
      <w:bookmarkStart w:id="79" w:name="_Toc35588560"/>
      <w:r>
        <w:rPr>
          <w:rFonts w:ascii="Cambria" w:eastAsia="宋体" w:hAnsi="Cambria" w:cs="Times New Roman" w:hint="eastAsia"/>
          <w:b/>
          <w:bCs/>
          <w:sz w:val="28"/>
          <w:szCs w:val="32"/>
          <w:lang w:val="zh-CN"/>
        </w:rPr>
        <w:t>第二十</w:t>
      </w:r>
      <w:r>
        <w:rPr>
          <w:rFonts w:ascii="Cambria" w:eastAsia="宋体" w:hAnsi="Cambria" w:cs="Times New Roman"/>
          <w:b/>
          <w:bCs/>
          <w:sz w:val="28"/>
          <w:szCs w:val="32"/>
          <w:lang w:val="zh-CN"/>
        </w:rPr>
        <w:t>三</w:t>
      </w:r>
      <w:r>
        <w:rPr>
          <w:rFonts w:ascii="Cambria" w:eastAsia="宋体" w:hAnsi="Cambria" w:cs="Times New Roman" w:hint="eastAsia"/>
          <w:b/>
          <w:bCs/>
          <w:sz w:val="28"/>
          <w:szCs w:val="32"/>
          <w:lang w:val="zh-CN"/>
        </w:rPr>
        <w:t>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通知</w:t>
      </w:r>
      <w:bookmarkEnd w:id="78"/>
      <w:bookmarkEnd w:id="79"/>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3</w:t>
      </w:r>
      <w:r>
        <w:rPr>
          <w:rFonts w:ascii="宋体" w:eastAsia="宋体" w:hAnsi="宋体" w:cs="Times New Roman" w:hint="eastAsia"/>
          <w:sz w:val="24"/>
        </w:rPr>
        <w:t>.1 任何</w:t>
      </w:r>
      <w:proofErr w:type="gramStart"/>
      <w:r>
        <w:rPr>
          <w:rFonts w:ascii="宋体" w:eastAsia="宋体" w:hAnsi="宋体" w:cs="Times New Roman" w:hint="eastAsia"/>
          <w:sz w:val="24"/>
        </w:rPr>
        <w:t>一</w:t>
      </w:r>
      <w:proofErr w:type="gramEnd"/>
      <w:r>
        <w:rPr>
          <w:rFonts w:ascii="宋体" w:eastAsia="宋体" w:hAnsi="宋体" w:cs="Times New Roman" w:hint="eastAsia"/>
          <w:sz w:val="24"/>
        </w:rPr>
        <w:t>方向另一方提出本合同规定的任何通知或书面通讯，包括（但不限于）按本合同规定发出的任何和全部要约、文件或通知应以中文书写。按本合同规定发出通知或通讯，如用速递服务公司递交的信件发出，信件交给速递服务公司后的第三日应被视为收件日期，如用电子邮件，则由电子邮件发出后应视为收件日期。</w:t>
      </w:r>
    </w:p>
    <w:p w:rsidR="00990A49" w:rsidRDefault="004A7FE3">
      <w:pPr>
        <w:tabs>
          <w:tab w:val="left" w:pos="900"/>
          <w:tab w:val="left" w:pos="1107"/>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w:t>
      </w:r>
      <w:r>
        <w:rPr>
          <w:rFonts w:ascii="宋体" w:eastAsia="宋体" w:hAnsi="宋体" w:cs="Times New Roman"/>
          <w:sz w:val="24"/>
        </w:rPr>
        <w:t>3</w:t>
      </w:r>
      <w:r>
        <w:rPr>
          <w:rFonts w:ascii="宋体" w:eastAsia="宋体" w:hAnsi="宋体" w:cs="Times New Roman" w:hint="eastAsia"/>
          <w:sz w:val="24"/>
        </w:rPr>
        <w:t>.2 本合同《出租人、承租人通知送达信息表》（附件五）所列的地址为双方各自的通讯地址，任何一方变更</w:t>
      </w:r>
      <w:proofErr w:type="gramStart"/>
      <w:r>
        <w:rPr>
          <w:rFonts w:ascii="宋体" w:eastAsia="宋体" w:hAnsi="宋体" w:cs="Times New Roman" w:hint="eastAsia"/>
          <w:sz w:val="24"/>
        </w:rPr>
        <w:t>该联系</w:t>
      </w:r>
      <w:proofErr w:type="gramEnd"/>
      <w:r>
        <w:rPr>
          <w:rFonts w:ascii="宋体" w:eastAsia="宋体" w:hAnsi="宋体" w:cs="Times New Roman" w:hint="eastAsia"/>
          <w:sz w:val="24"/>
        </w:rPr>
        <w:t>地址的，应及时有效地通知对方，否则对该地址的投递视为已经通知送达，由此产生的一切责任由变更方自行承担。</w:t>
      </w:r>
    </w:p>
    <w:p w:rsidR="00990A49" w:rsidRDefault="004A7FE3">
      <w:pPr>
        <w:adjustRightInd w:val="0"/>
        <w:snapToGrid w:val="0"/>
        <w:spacing w:beforeLines="100" w:before="312" w:afterLines="50" w:after="156" w:line="360" w:lineRule="auto"/>
        <w:jc w:val="left"/>
        <w:outlineLvl w:val="0"/>
        <w:rPr>
          <w:rFonts w:ascii="宋体" w:eastAsia="宋体" w:hAnsi="宋体" w:cs="Times New Roman"/>
          <w:sz w:val="24"/>
          <w:lang w:val="zh-CN"/>
        </w:rPr>
      </w:pPr>
      <w:bookmarkStart w:id="80" w:name="_Toc35588561"/>
      <w:bookmarkStart w:id="81" w:name="_Toc70438166"/>
      <w:r>
        <w:rPr>
          <w:rFonts w:ascii="Cambria" w:eastAsia="宋体" w:hAnsi="Cambria" w:cs="Times New Roman" w:hint="eastAsia"/>
          <w:b/>
          <w:bCs/>
          <w:sz w:val="28"/>
          <w:szCs w:val="32"/>
          <w:lang w:val="zh-CN"/>
        </w:rPr>
        <w:t>第二十四条</w:t>
      </w:r>
      <w:r>
        <w:rPr>
          <w:rFonts w:ascii="Cambria" w:eastAsia="宋体" w:hAnsi="Cambria" w:cs="Times New Roman" w:hint="eastAsia"/>
          <w:b/>
          <w:bCs/>
          <w:sz w:val="28"/>
          <w:szCs w:val="32"/>
          <w:lang w:val="zh-CN"/>
        </w:rPr>
        <w:t xml:space="preserve"> </w:t>
      </w:r>
      <w:r>
        <w:rPr>
          <w:rFonts w:ascii="Cambria" w:eastAsia="宋体" w:hAnsi="Cambria" w:cs="Times New Roman" w:hint="eastAsia"/>
          <w:b/>
          <w:bCs/>
          <w:sz w:val="28"/>
          <w:szCs w:val="32"/>
          <w:lang w:val="zh-CN"/>
        </w:rPr>
        <w:t>其他</w:t>
      </w:r>
      <w:bookmarkEnd w:id="80"/>
      <w:bookmarkEnd w:id="81"/>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24.1 任何一方没有或延迟行使本合同项下的权利或补救措施，不构成对这种权利或补救措施的放弃，也不构成对任何其他权利的放弃。行使本合同项下的任何</w:t>
      </w:r>
      <w:r>
        <w:rPr>
          <w:rFonts w:ascii="宋体" w:eastAsia="宋体" w:hAnsi="宋体" w:cs="Times New Roman" w:hint="eastAsia"/>
          <w:sz w:val="24"/>
        </w:rPr>
        <w:lastRenderedPageBreak/>
        <w:t>权利的任何一项或其一部分不得限制进一步行使这种权利，或行使任何其他权利或采取任何其他补救措施。</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24.2 本合同签署后，如政府部门要求对合同格式和内容</w:t>
      </w:r>
      <w:proofErr w:type="gramStart"/>
      <w:r>
        <w:rPr>
          <w:rFonts w:ascii="宋体" w:eastAsia="宋体" w:hAnsi="宋体" w:cs="Times New Roman" w:hint="eastAsia"/>
          <w:sz w:val="24"/>
        </w:rPr>
        <w:t>作出</w:t>
      </w:r>
      <w:proofErr w:type="gramEnd"/>
      <w:r>
        <w:rPr>
          <w:rFonts w:ascii="宋体" w:eastAsia="宋体" w:hAnsi="宋体" w:cs="Times New Roman" w:hint="eastAsia"/>
          <w:sz w:val="24"/>
        </w:rPr>
        <w:t>适当调整方</w:t>
      </w:r>
      <w:proofErr w:type="gramStart"/>
      <w:r>
        <w:rPr>
          <w:rFonts w:ascii="宋体" w:eastAsia="宋体" w:hAnsi="宋体" w:cs="Times New Roman" w:hint="eastAsia"/>
          <w:sz w:val="24"/>
        </w:rPr>
        <w:t>予备</w:t>
      </w:r>
      <w:proofErr w:type="gramEnd"/>
      <w:r>
        <w:rPr>
          <w:rFonts w:ascii="宋体" w:eastAsia="宋体" w:hAnsi="宋体" w:cs="Times New Roman" w:hint="eastAsia"/>
          <w:sz w:val="24"/>
        </w:rPr>
        <w:t>案的，双方应积极配合，另行签署政府部门要求的格式合同（基本内容应按照本合同约定确定），以完成合同备案手续。但双方特别确认，上述备案合同仅作为办理报备手续之用，甲乙双方的权利义务责任均应当以本合同为准。</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24.3 双方特别确认，无论甲方是否取得租赁物业的房产证或租赁许可证或办理完毕本合同的登记备案手续，乙方在本合同项下租金及费用等支付义务均不受影响，乙方亦不得以此为由向甲方提出解除合同、索赔等任何主张。</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24.4 甲乙双方均应严格遵守《中华人民共和国反不正当竞争法》、《关于禁止商业贿赂行为的暂行规定》、《中华人民共和国刑法》、《关于办理商业贿赂刑事案件适用法律若干问题的意见》等关于禁止商业贿赂行为的规定，坚决拒绝商业贿赂、行贿及其他不正当之商业行为。</w:t>
      </w:r>
    </w:p>
    <w:p w:rsidR="00990A49" w:rsidRDefault="004A7FE3">
      <w:pPr>
        <w:widowControl/>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24.4.1 甲方及物业服务公司就甲方人员接受乙方提供的不正当利益行为不承担还款或担保等任何法律责任，乙方也不得以此为由主张减免或抵扣租金、物业服务费、履约保证金等任何应付费用或拒绝履行其他合同义务。</w:t>
      </w:r>
    </w:p>
    <w:p w:rsidR="00990A49" w:rsidRDefault="004A7FE3">
      <w:pPr>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24.4.2 若甲方人员要求乙方或其工作人员给予其任何形式的不正当利益，乙方应向甲方相关部门提供证据，甲方查实后将及时公正处理，并为乙方严格保密。</w:t>
      </w:r>
    </w:p>
    <w:p w:rsidR="00990A49" w:rsidRDefault="004A7FE3">
      <w:pPr>
        <w:tabs>
          <w:tab w:val="left" w:pos="900"/>
          <w:tab w:val="left" w:pos="992"/>
        </w:tabs>
        <w:adjustRightInd w:val="0"/>
        <w:snapToGrid w:val="0"/>
        <w:spacing w:line="360" w:lineRule="auto"/>
        <w:ind w:firstLineChars="200" w:firstLine="480"/>
        <w:jc w:val="left"/>
        <w:rPr>
          <w:rFonts w:ascii="宋体" w:eastAsia="宋体" w:hAnsi="宋体" w:cs="Times New Roman"/>
          <w:sz w:val="24"/>
        </w:rPr>
      </w:pPr>
      <w:r>
        <w:rPr>
          <w:rFonts w:ascii="宋体" w:eastAsia="宋体" w:hAnsi="宋体" w:cs="Times New Roman" w:hint="eastAsia"/>
          <w:sz w:val="24"/>
        </w:rPr>
        <w:t>24.4.3 若发现乙方或其工作人员违反本条规定，甲方有权解除合同，乙方除需按甲方查明的行贿金额的两倍向甲方支付违约金外，还需按本合同其他约定承担导致合同终止的违约责任。同时甲方可依法对乙方采取必要措施（包括暂停支付所有应付账款，或通过司法途径向乙方追偿由此造成甲方的一切经济及商誉损失）。</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24.5 本合同构成甲方和乙方就有关本合同所涉事项的全部协议，并且取代有关本合同的所载的各事项先前的所有口头及书面协议，双方在本合同订立前已经对本合同内容充分协商议定，因此本合同的任何条款均不得解释为格式条款。若有未尽事宜，经双方协商以书面方式进行补充约定，补充条款与本合同具有同等法律效力。</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24.6 本合同附件是本合同不可分割的一部分，与本合同具有同等法律效力。</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lastRenderedPageBreak/>
        <w:t>24.7 乙方须向甲方提供相关有效证件、执照、许可证等，并将复印件报甲方备案。</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24.8 本合同在乙方向甲方支付了首期合同费用后并经双方法人或其授权代表签字盖章后正式生效。</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24.9 本合同生效后，双方签订的《租赁意向书》自动失效。</w:t>
      </w:r>
    </w:p>
    <w:p w:rsidR="00990A49" w:rsidRDefault="004A7FE3">
      <w:pPr>
        <w:tabs>
          <w:tab w:val="left" w:pos="900"/>
          <w:tab w:val="left" w:pos="992"/>
        </w:tabs>
        <w:adjustRightInd w:val="0"/>
        <w:snapToGrid w:val="0"/>
        <w:spacing w:line="360" w:lineRule="auto"/>
        <w:jc w:val="left"/>
        <w:rPr>
          <w:rFonts w:ascii="宋体" w:eastAsia="宋体" w:hAnsi="宋体" w:cs="Times New Roman"/>
          <w:sz w:val="24"/>
        </w:rPr>
      </w:pPr>
      <w:r>
        <w:rPr>
          <w:rFonts w:ascii="宋体" w:eastAsia="宋体" w:hAnsi="宋体" w:cs="Times New Roman" w:hint="eastAsia"/>
          <w:sz w:val="24"/>
        </w:rPr>
        <w:t>24.10 本合同正本一式伍份，甲方叁份，乙方贰份，具有同等法律效力。</w:t>
      </w:r>
    </w:p>
    <w:p w:rsidR="00990A49" w:rsidRDefault="004A7FE3">
      <w:pPr>
        <w:adjustRightInd w:val="0"/>
        <w:snapToGrid w:val="0"/>
        <w:spacing w:line="360" w:lineRule="auto"/>
        <w:jc w:val="left"/>
        <w:rPr>
          <w:rFonts w:ascii="宋体" w:eastAsia="宋体" w:hAnsi="宋体" w:cs="Times New Roman"/>
          <w:sz w:val="24"/>
        </w:rPr>
      </w:pPr>
      <w:r>
        <w:rPr>
          <w:rFonts w:ascii="宋体" w:eastAsia="宋体" w:hAnsi="宋体" w:cs="Times New Roman"/>
          <w:sz w:val="24"/>
        </w:rPr>
        <w:br w:type="page"/>
      </w:r>
      <w:r>
        <w:rPr>
          <w:rFonts w:ascii="宋体" w:eastAsia="宋体" w:hAnsi="宋体" w:cs="Times New Roman" w:hint="eastAsia"/>
          <w:sz w:val="24"/>
        </w:rPr>
        <w:lastRenderedPageBreak/>
        <w:t>（本页无正文，为该租赁合同签署页）</w:t>
      </w:r>
    </w:p>
    <w:p w:rsidR="00990A49" w:rsidRDefault="00990A49">
      <w:pPr>
        <w:spacing w:line="360" w:lineRule="auto"/>
        <w:jc w:val="left"/>
        <w:rPr>
          <w:rFonts w:ascii="宋体" w:eastAsia="宋体" w:hAnsi="宋体" w:cs="Times New Roman"/>
          <w:sz w:val="24"/>
        </w:rPr>
      </w:pPr>
    </w:p>
    <w:p w:rsidR="00990A49" w:rsidRDefault="00990A49">
      <w:pPr>
        <w:spacing w:line="360" w:lineRule="auto"/>
        <w:jc w:val="left"/>
        <w:rPr>
          <w:rFonts w:ascii="宋体" w:eastAsia="宋体" w:hAnsi="宋体" w:cs="Times New Roman"/>
          <w:sz w:val="24"/>
        </w:rPr>
      </w:pPr>
    </w:p>
    <w:p w:rsidR="00990A49" w:rsidRDefault="004A7FE3">
      <w:pPr>
        <w:spacing w:line="360" w:lineRule="auto"/>
        <w:jc w:val="left"/>
        <w:rPr>
          <w:rFonts w:ascii="宋体" w:eastAsia="宋体" w:hAnsi="宋体" w:cs="Times New Roman"/>
          <w:sz w:val="24"/>
        </w:rPr>
      </w:pPr>
      <w:r>
        <w:rPr>
          <w:rFonts w:ascii="宋体" w:eastAsia="宋体" w:hAnsi="宋体" w:cs="Times New Roman" w:hint="eastAsia"/>
          <w:sz w:val="24"/>
        </w:rPr>
        <w:t>甲方（公章）：</w:t>
      </w:r>
    </w:p>
    <w:p w:rsidR="00990A49" w:rsidRDefault="00990A49">
      <w:pPr>
        <w:spacing w:line="360" w:lineRule="auto"/>
        <w:jc w:val="left"/>
        <w:rPr>
          <w:rFonts w:ascii="宋体" w:eastAsia="宋体" w:hAnsi="宋体" w:cs="Times New Roman"/>
          <w:sz w:val="24"/>
        </w:rPr>
      </w:pPr>
    </w:p>
    <w:p w:rsidR="00990A49" w:rsidRDefault="004A7FE3">
      <w:pPr>
        <w:spacing w:line="360" w:lineRule="auto"/>
        <w:jc w:val="left"/>
        <w:rPr>
          <w:rFonts w:ascii="宋体" w:eastAsia="宋体" w:hAnsi="宋体" w:cs="Times New Roman"/>
          <w:sz w:val="24"/>
        </w:rPr>
      </w:pPr>
      <w:r>
        <w:rPr>
          <w:rFonts w:ascii="宋体" w:eastAsia="宋体" w:hAnsi="宋体" w:cs="Times New Roman" w:hint="eastAsia"/>
          <w:sz w:val="24"/>
        </w:rPr>
        <w:t>经办人：</w:t>
      </w:r>
    </w:p>
    <w:p w:rsidR="00990A49" w:rsidRDefault="00990A49">
      <w:pPr>
        <w:spacing w:line="360" w:lineRule="auto"/>
        <w:jc w:val="left"/>
        <w:rPr>
          <w:rFonts w:ascii="宋体" w:eastAsia="宋体" w:hAnsi="宋体" w:cs="Times New Roman"/>
          <w:sz w:val="24"/>
        </w:rPr>
      </w:pPr>
    </w:p>
    <w:p w:rsidR="00990A49" w:rsidRDefault="004A7FE3">
      <w:pPr>
        <w:spacing w:line="360" w:lineRule="auto"/>
        <w:jc w:val="left"/>
        <w:rPr>
          <w:rFonts w:ascii="宋体" w:eastAsia="宋体" w:hAnsi="宋体" w:cs="Times New Roman"/>
          <w:sz w:val="24"/>
        </w:rPr>
      </w:pPr>
      <w:r>
        <w:rPr>
          <w:rFonts w:ascii="宋体" w:eastAsia="宋体" w:hAnsi="宋体" w:cs="Times New Roman" w:hint="eastAsia"/>
          <w:sz w:val="24"/>
        </w:rPr>
        <w:t>法人代表/授权代表:</w:t>
      </w:r>
    </w:p>
    <w:p w:rsidR="00990A49" w:rsidRDefault="00990A49">
      <w:pPr>
        <w:spacing w:line="360" w:lineRule="auto"/>
        <w:jc w:val="left"/>
        <w:rPr>
          <w:rFonts w:ascii="宋体" w:eastAsia="宋体" w:hAnsi="宋体" w:cs="Times New Roman"/>
          <w:sz w:val="24"/>
        </w:rPr>
      </w:pPr>
    </w:p>
    <w:p w:rsidR="00990A49" w:rsidRDefault="004A7FE3">
      <w:pPr>
        <w:spacing w:line="360" w:lineRule="auto"/>
        <w:jc w:val="left"/>
        <w:rPr>
          <w:rFonts w:ascii="宋体" w:eastAsia="宋体" w:hAnsi="宋体" w:cs="Times New Roman"/>
          <w:sz w:val="24"/>
        </w:rPr>
      </w:pPr>
      <w:r>
        <w:rPr>
          <w:rFonts w:ascii="宋体" w:eastAsia="宋体" w:hAnsi="宋体" w:cs="Times New Roman" w:hint="eastAsia"/>
          <w:sz w:val="24"/>
        </w:rPr>
        <w:t>日期：</w:t>
      </w:r>
    </w:p>
    <w:p w:rsidR="00990A49" w:rsidRDefault="00990A49">
      <w:pPr>
        <w:spacing w:line="360" w:lineRule="auto"/>
        <w:jc w:val="left"/>
        <w:rPr>
          <w:rFonts w:ascii="宋体" w:eastAsia="宋体" w:hAnsi="宋体" w:cs="Times New Roman"/>
          <w:sz w:val="24"/>
        </w:rPr>
      </w:pPr>
    </w:p>
    <w:p w:rsidR="00990A49" w:rsidRDefault="00990A49">
      <w:pPr>
        <w:spacing w:line="360" w:lineRule="auto"/>
        <w:jc w:val="left"/>
        <w:rPr>
          <w:rFonts w:ascii="宋体" w:eastAsia="宋体" w:hAnsi="宋体" w:cs="Times New Roman"/>
          <w:sz w:val="24"/>
        </w:rPr>
      </w:pPr>
    </w:p>
    <w:p w:rsidR="00990A49" w:rsidRDefault="00990A49">
      <w:pPr>
        <w:spacing w:line="360" w:lineRule="auto"/>
        <w:jc w:val="left"/>
        <w:rPr>
          <w:rFonts w:ascii="宋体" w:eastAsia="宋体" w:hAnsi="宋体" w:cs="Times New Roman"/>
          <w:sz w:val="24"/>
        </w:rPr>
      </w:pPr>
    </w:p>
    <w:p w:rsidR="00990A49" w:rsidRDefault="00990A49">
      <w:pPr>
        <w:spacing w:line="360" w:lineRule="auto"/>
        <w:jc w:val="left"/>
        <w:rPr>
          <w:rFonts w:ascii="宋体" w:eastAsia="宋体" w:hAnsi="宋体" w:cs="Times New Roman"/>
          <w:sz w:val="24"/>
        </w:rPr>
      </w:pPr>
    </w:p>
    <w:p w:rsidR="00990A49" w:rsidRDefault="00990A49">
      <w:pPr>
        <w:spacing w:line="360" w:lineRule="auto"/>
        <w:jc w:val="left"/>
        <w:rPr>
          <w:rFonts w:ascii="宋体" w:eastAsia="宋体" w:hAnsi="宋体" w:cs="Times New Roman"/>
          <w:sz w:val="24"/>
        </w:rPr>
      </w:pPr>
    </w:p>
    <w:p w:rsidR="00990A49" w:rsidRDefault="004A7FE3">
      <w:pPr>
        <w:spacing w:line="360" w:lineRule="auto"/>
        <w:jc w:val="left"/>
        <w:rPr>
          <w:rFonts w:ascii="宋体" w:eastAsia="宋体" w:hAnsi="宋体" w:cs="Times New Roman"/>
          <w:sz w:val="24"/>
        </w:rPr>
      </w:pPr>
      <w:r>
        <w:rPr>
          <w:rFonts w:ascii="宋体" w:eastAsia="宋体" w:hAnsi="宋体" w:cs="Times New Roman" w:hint="eastAsia"/>
          <w:sz w:val="24"/>
        </w:rPr>
        <w:t>乙方（公章）：</w:t>
      </w:r>
    </w:p>
    <w:p w:rsidR="00990A49" w:rsidRDefault="00990A49">
      <w:pPr>
        <w:spacing w:line="360" w:lineRule="auto"/>
        <w:jc w:val="left"/>
        <w:rPr>
          <w:rFonts w:ascii="宋体" w:eastAsia="宋体" w:hAnsi="宋体" w:cs="Times New Roman"/>
          <w:sz w:val="24"/>
        </w:rPr>
      </w:pPr>
    </w:p>
    <w:p w:rsidR="00990A49" w:rsidRDefault="004A7FE3">
      <w:pPr>
        <w:spacing w:line="360" w:lineRule="auto"/>
        <w:jc w:val="left"/>
        <w:rPr>
          <w:rFonts w:ascii="宋体" w:eastAsia="宋体" w:hAnsi="宋体" w:cs="Times New Roman"/>
          <w:sz w:val="24"/>
        </w:rPr>
      </w:pPr>
      <w:r>
        <w:rPr>
          <w:rFonts w:ascii="宋体" w:eastAsia="宋体" w:hAnsi="宋体" w:cs="Times New Roman" w:hint="eastAsia"/>
          <w:sz w:val="24"/>
        </w:rPr>
        <w:t>经办人：</w:t>
      </w:r>
    </w:p>
    <w:p w:rsidR="00990A49" w:rsidRDefault="00990A49">
      <w:pPr>
        <w:spacing w:line="360" w:lineRule="auto"/>
        <w:jc w:val="left"/>
        <w:rPr>
          <w:rFonts w:ascii="宋体" w:eastAsia="宋体" w:hAnsi="宋体" w:cs="Times New Roman"/>
          <w:sz w:val="24"/>
        </w:rPr>
      </w:pPr>
    </w:p>
    <w:p w:rsidR="00990A49" w:rsidRDefault="004A7FE3">
      <w:pPr>
        <w:spacing w:line="360" w:lineRule="auto"/>
        <w:jc w:val="left"/>
        <w:rPr>
          <w:rFonts w:ascii="宋体" w:eastAsia="宋体" w:hAnsi="宋体" w:cs="Times New Roman"/>
          <w:sz w:val="24"/>
        </w:rPr>
      </w:pPr>
      <w:r>
        <w:rPr>
          <w:rFonts w:ascii="宋体" w:eastAsia="宋体" w:hAnsi="宋体" w:cs="Times New Roman" w:hint="eastAsia"/>
          <w:sz w:val="24"/>
        </w:rPr>
        <w:t>法人代表/授权代表:</w:t>
      </w:r>
    </w:p>
    <w:p w:rsidR="00990A49" w:rsidRDefault="00990A49">
      <w:pPr>
        <w:spacing w:line="360" w:lineRule="auto"/>
        <w:jc w:val="left"/>
        <w:rPr>
          <w:rFonts w:ascii="宋体" w:eastAsia="宋体" w:hAnsi="宋体" w:cs="Times New Roman"/>
          <w:sz w:val="24"/>
        </w:rPr>
      </w:pPr>
    </w:p>
    <w:p w:rsidR="00990A49" w:rsidRDefault="004A7FE3">
      <w:pPr>
        <w:spacing w:line="360" w:lineRule="auto"/>
        <w:jc w:val="left"/>
        <w:rPr>
          <w:rFonts w:ascii="宋体" w:eastAsia="宋体" w:hAnsi="宋体" w:cs="Times New Roman"/>
          <w:sz w:val="24"/>
        </w:rPr>
      </w:pPr>
      <w:r>
        <w:rPr>
          <w:rFonts w:ascii="宋体" w:eastAsia="宋体" w:hAnsi="宋体" w:cs="Times New Roman" w:hint="eastAsia"/>
          <w:sz w:val="24"/>
        </w:rPr>
        <w:t>日期：</w:t>
      </w:r>
    </w:p>
    <w:p w:rsidR="00990A49" w:rsidRDefault="004A7FE3">
      <w:pPr>
        <w:widowControl/>
        <w:jc w:val="left"/>
        <w:rPr>
          <w:rFonts w:ascii="宋体" w:eastAsia="宋体" w:hAnsi="宋体" w:cs="Times New Roman"/>
          <w:b/>
          <w:bCs/>
          <w:sz w:val="22"/>
          <w:szCs w:val="22"/>
        </w:rPr>
      </w:pPr>
      <w:r>
        <w:rPr>
          <w:rFonts w:ascii="宋体" w:eastAsia="宋体" w:hAnsi="宋体" w:cs="Times New Roman"/>
          <w:b/>
          <w:bCs/>
          <w:sz w:val="22"/>
          <w:szCs w:val="22"/>
        </w:rPr>
        <w:br w:type="page"/>
      </w:r>
    </w:p>
    <w:p w:rsidR="00990A49" w:rsidRDefault="004A7FE3">
      <w:pPr>
        <w:spacing w:line="360" w:lineRule="auto"/>
        <w:jc w:val="left"/>
        <w:rPr>
          <w:rFonts w:ascii="宋体" w:eastAsia="宋体" w:hAnsi="宋体" w:cs="Times New Roman"/>
          <w:sz w:val="24"/>
        </w:rPr>
      </w:pPr>
      <w:r>
        <w:rPr>
          <w:rFonts w:ascii="宋体" w:eastAsia="宋体" w:hAnsi="宋体" w:cs="Times New Roman" w:hint="eastAsia"/>
          <w:b/>
          <w:bCs/>
          <w:sz w:val="22"/>
          <w:szCs w:val="22"/>
        </w:rPr>
        <w:lastRenderedPageBreak/>
        <w:t>合同附件：</w:t>
      </w:r>
    </w:p>
    <w:p w:rsidR="00990A49" w:rsidRDefault="004A7FE3">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附件一《租户租赁物业示意图》</w:t>
      </w:r>
    </w:p>
    <w:p w:rsidR="00990A49" w:rsidRDefault="004A7FE3">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附件二《进场装修缴费清单》</w:t>
      </w:r>
    </w:p>
    <w:p w:rsidR="00990A49" w:rsidRDefault="004A7FE3">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附件三《租户租赁物业交付确认书》</w:t>
      </w:r>
    </w:p>
    <w:p w:rsidR="00990A49" w:rsidRDefault="004A7FE3">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附件四《商铺交还确认书》</w:t>
      </w:r>
    </w:p>
    <w:p w:rsidR="00990A49" w:rsidRDefault="004A7FE3">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附件五《出租人、承租人通知送达信息表》</w:t>
      </w:r>
    </w:p>
    <w:p w:rsidR="00990A49" w:rsidRDefault="004A7FE3">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附件六《补充协议》</w:t>
      </w:r>
    </w:p>
    <w:p w:rsidR="00990A49" w:rsidRDefault="004A7FE3">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附件七《餐饮特别条款》</w:t>
      </w:r>
    </w:p>
    <w:p w:rsidR="00990A49" w:rsidRDefault="004A7FE3">
      <w:pPr>
        <w:spacing w:line="360" w:lineRule="auto"/>
        <w:jc w:val="left"/>
        <w:rPr>
          <w:rFonts w:ascii="宋体" w:eastAsia="宋体" w:hAnsi="宋体" w:cs="Times New Roman"/>
          <w:sz w:val="22"/>
          <w:szCs w:val="22"/>
        </w:rPr>
      </w:pPr>
      <w:proofErr w:type="gramStart"/>
      <w:r>
        <w:rPr>
          <w:rFonts w:ascii="宋体" w:eastAsia="宋体" w:hAnsi="宋体" w:cs="Times New Roman" w:hint="eastAsia"/>
          <w:sz w:val="22"/>
          <w:szCs w:val="22"/>
        </w:rPr>
        <w:t>附件八</w:t>
      </w:r>
      <w:proofErr w:type="gramEnd"/>
      <w:r>
        <w:rPr>
          <w:rFonts w:ascii="宋体" w:eastAsia="宋体" w:hAnsi="宋体" w:cs="Times New Roman" w:hint="eastAsia"/>
          <w:sz w:val="22"/>
          <w:szCs w:val="22"/>
        </w:rPr>
        <w:t>《消防安全责任书》</w:t>
      </w:r>
    </w:p>
    <w:p w:rsidR="00990A49" w:rsidRDefault="004A7FE3">
      <w:pPr>
        <w:spacing w:line="360" w:lineRule="auto"/>
        <w:jc w:val="left"/>
        <w:rPr>
          <w:rFonts w:ascii="宋体" w:eastAsia="宋体" w:hAnsi="宋体" w:cs="Times New Roman"/>
          <w:b/>
          <w:sz w:val="24"/>
        </w:rPr>
      </w:pPr>
      <w:r>
        <w:rPr>
          <w:rFonts w:ascii="宋体" w:eastAsia="宋体" w:hAnsi="宋体" w:cs="Times New Roman"/>
          <w:b/>
          <w:sz w:val="24"/>
        </w:rPr>
        <w:t xml:space="preserve"> </w:t>
      </w:r>
      <w:r>
        <w:rPr>
          <w:rFonts w:ascii="宋体" w:eastAsia="宋体" w:hAnsi="宋体" w:cs="Times New Roman"/>
          <w:b/>
          <w:sz w:val="24"/>
        </w:rPr>
        <w:br w:type="page"/>
      </w:r>
      <w:r>
        <w:rPr>
          <w:rFonts w:ascii="宋体" w:eastAsia="宋体" w:hAnsi="宋体" w:cs="Times New Roman" w:hint="eastAsia"/>
          <w:b/>
          <w:sz w:val="24"/>
        </w:rPr>
        <w:lastRenderedPageBreak/>
        <w:t>附件一：《租户租赁物业示意图》</w:t>
      </w:r>
    </w:p>
    <w:p w:rsidR="00990A49" w:rsidRDefault="004A7FE3">
      <w:pPr>
        <w:spacing w:line="360" w:lineRule="auto"/>
        <w:jc w:val="left"/>
        <w:rPr>
          <w:rFonts w:ascii="宋体" w:eastAsia="宋体" w:hAnsi="宋体" w:cs="Times New Roman"/>
          <w:b/>
          <w:sz w:val="24"/>
        </w:rPr>
      </w:pPr>
      <w:r>
        <w:rPr>
          <w:rFonts w:ascii="宋体" w:eastAsia="宋体" w:hAnsi="宋体" w:cs="Times New Roman"/>
          <w:b/>
          <w:noProof/>
          <w:sz w:val="24"/>
        </w:rPr>
        <w:drawing>
          <wp:inline distT="0" distB="0" distL="0" distR="0">
            <wp:extent cx="5274310" cy="3507105"/>
            <wp:effectExtent l="0" t="0" r="2540" b="0"/>
            <wp:docPr id="1" name="图片 1" descr="C:\Users\Dell\Documents\WeChat Files\qq524449325\FileStorage\Temp\88997860c176cb5885d6adf4da61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Dell\Documents\WeChat Files\qq524449325\FileStorage\Temp\88997860c176cb5885d6adf4da6105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4310" cy="3507479"/>
                    </a:xfrm>
                    <a:prstGeom prst="rect">
                      <a:avLst/>
                    </a:prstGeom>
                    <a:noFill/>
                    <a:ln>
                      <a:noFill/>
                    </a:ln>
                  </pic:spPr>
                </pic:pic>
              </a:graphicData>
            </a:graphic>
          </wp:inline>
        </w:drawing>
      </w:r>
    </w:p>
    <w:p w:rsidR="00990A49" w:rsidRDefault="004A7FE3">
      <w:pPr>
        <w:spacing w:line="360" w:lineRule="auto"/>
        <w:jc w:val="left"/>
        <w:rPr>
          <w:rFonts w:ascii="宋体" w:eastAsia="宋体" w:hAnsi="宋体" w:cs="Times New Roman"/>
          <w:sz w:val="24"/>
        </w:rPr>
      </w:pPr>
      <w:r>
        <w:rPr>
          <w:rFonts w:ascii="宋体" w:eastAsia="宋体" w:hAnsi="宋体" w:cs="Times New Roman"/>
          <w:noProof/>
          <w:sz w:val="24"/>
        </w:rPr>
        <w:drawing>
          <wp:inline distT="0" distB="0" distL="0" distR="0">
            <wp:extent cx="5274310" cy="3476625"/>
            <wp:effectExtent l="0" t="0" r="2540" b="9525"/>
            <wp:docPr id="2" name="图片 2" descr="C:\Users\Dell\Documents\WeChat Files\qq524449325\FileStorage\Temp\9979bf6ea99478ac05ebc1daf88d7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Dell\Documents\WeChat Files\qq524449325\FileStorage\Temp\9979bf6ea99478ac05ebc1daf88d7cd.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4310" cy="3476880"/>
                    </a:xfrm>
                    <a:prstGeom prst="rect">
                      <a:avLst/>
                    </a:prstGeom>
                    <a:noFill/>
                    <a:ln>
                      <a:noFill/>
                    </a:ln>
                  </pic:spPr>
                </pic:pic>
              </a:graphicData>
            </a:graphic>
          </wp:inline>
        </w:drawing>
      </w:r>
    </w:p>
    <w:p w:rsidR="00990A49" w:rsidRDefault="00990A49">
      <w:pPr>
        <w:spacing w:line="360" w:lineRule="auto"/>
        <w:jc w:val="left"/>
        <w:rPr>
          <w:rFonts w:ascii="宋体" w:eastAsia="宋体" w:hAnsi="宋体" w:cs="Times New Roman"/>
          <w:sz w:val="24"/>
        </w:rPr>
      </w:pPr>
    </w:p>
    <w:p w:rsidR="00990A49" w:rsidRDefault="00990A49">
      <w:pPr>
        <w:spacing w:line="360" w:lineRule="auto"/>
        <w:jc w:val="left"/>
        <w:rPr>
          <w:rFonts w:ascii="宋体" w:eastAsia="宋体" w:hAnsi="宋体" w:cs="Times New Roman"/>
          <w:sz w:val="24"/>
        </w:rPr>
      </w:pPr>
    </w:p>
    <w:p w:rsidR="00990A49" w:rsidRDefault="00990A49">
      <w:pPr>
        <w:spacing w:line="360" w:lineRule="auto"/>
        <w:jc w:val="left"/>
        <w:rPr>
          <w:rFonts w:ascii="宋体" w:eastAsia="宋体" w:hAnsi="宋体" w:cs="Times New Roman"/>
          <w:sz w:val="24"/>
        </w:rPr>
      </w:pPr>
    </w:p>
    <w:p w:rsidR="00990A49" w:rsidRDefault="00990A49">
      <w:pPr>
        <w:spacing w:line="360" w:lineRule="auto"/>
        <w:jc w:val="left"/>
        <w:rPr>
          <w:rFonts w:ascii="宋体" w:eastAsia="宋体" w:hAnsi="宋体" w:cs="Times New Roman"/>
          <w:sz w:val="24"/>
        </w:rPr>
      </w:pPr>
    </w:p>
    <w:p w:rsidR="00990A49" w:rsidRDefault="004A7FE3">
      <w:pPr>
        <w:spacing w:line="360" w:lineRule="auto"/>
        <w:jc w:val="left"/>
        <w:rPr>
          <w:rFonts w:ascii="宋体" w:eastAsia="宋体" w:hAnsi="宋体" w:cs="Times New Roman"/>
          <w:sz w:val="24"/>
        </w:rPr>
      </w:pPr>
      <w:r>
        <w:rPr>
          <w:rFonts w:ascii="宋体" w:eastAsia="宋体" w:hAnsi="宋体" w:cs="Times New Roman" w:hint="eastAsia"/>
          <w:sz w:val="24"/>
        </w:rPr>
        <w:lastRenderedPageBreak/>
        <w:t>租赁物业共分为6栋房屋，房屋</w:t>
      </w:r>
      <w:proofErr w:type="gramStart"/>
      <w:r>
        <w:rPr>
          <w:rFonts w:ascii="宋体" w:eastAsia="宋体" w:hAnsi="宋体" w:cs="Times New Roman" w:hint="eastAsia"/>
          <w:sz w:val="24"/>
        </w:rPr>
        <w:t>各面积</w:t>
      </w:r>
      <w:proofErr w:type="gramEnd"/>
      <w:r>
        <w:rPr>
          <w:rFonts w:ascii="宋体" w:eastAsia="宋体" w:hAnsi="宋体" w:cs="Times New Roman" w:hint="eastAsia"/>
          <w:sz w:val="24"/>
        </w:rPr>
        <w:t>清单如下：</w:t>
      </w:r>
    </w:p>
    <w:tbl>
      <w:tblPr>
        <w:tblStyle w:val="af0"/>
        <w:tblW w:w="0" w:type="auto"/>
        <w:jc w:val="center"/>
        <w:tblLook w:val="04A0" w:firstRow="1" w:lastRow="0" w:firstColumn="1" w:lastColumn="0" w:noHBand="0" w:noVBand="1"/>
      </w:tblPr>
      <w:tblGrid>
        <w:gridCol w:w="2127"/>
        <w:gridCol w:w="2551"/>
        <w:gridCol w:w="2410"/>
      </w:tblGrid>
      <w:tr w:rsidR="00990A49">
        <w:trPr>
          <w:jc w:val="center"/>
        </w:trPr>
        <w:tc>
          <w:tcPr>
            <w:tcW w:w="2127" w:type="dxa"/>
          </w:tcPr>
          <w:p w:rsidR="00990A49" w:rsidRDefault="004A7FE3">
            <w:pPr>
              <w:adjustRightInd w:val="0"/>
              <w:snapToGrid w:val="0"/>
              <w:jc w:val="center"/>
              <w:rPr>
                <w:rFonts w:asciiTheme="minorEastAsia" w:hAnsiTheme="minorEastAsia"/>
                <w:sz w:val="24"/>
                <w:szCs w:val="20"/>
              </w:rPr>
            </w:pPr>
            <w:r>
              <w:rPr>
                <w:rFonts w:asciiTheme="minorEastAsia" w:hAnsiTheme="minorEastAsia"/>
                <w:sz w:val="24"/>
                <w:szCs w:val="20"/>
              </w:rPr>
              <w:t>楼栋号</w:t>
            </w:r>
          </w:p>
        </w:tc>
        <w:tc>
          <w:tcPr>
            <w:tcW w:w="2551" w:type="dxa"/>
          </w:tcPr>
          <w:p w:rsidR="00990A49" w:rsidRDefault="004A7FE3">
            <w:pPr>
              <w:adjustRightInd w:val="0"/>
              <w:snapToGrid w:val="0"/>
              <w:jc w:val="center"/>
              <w:rPr>
                <w:rFonts w:asciiTheme="minorEastAsia" w:hAnsiTheme="minorEastAsia"/>
                <w:sz w:val="24"/>
                <w:szCs w:val="20"/>
              </w:rPr>
            </w:pPr>
            <w:r>
              <w:rPr>
                <w:rFonts w:asciiTheme="minorEastAsia" w:hAnsiTheme="minorEastAsia"/>
                <w:sz w:val="24"/>
                <w:szCs w:val="20"/>
              </w:rPr>
              <w:t>产权面积（m</w:t>
            </w:r>
            <w:r>
              <w:rPr>
                <w:rFonts w:asciiTheme="minorEastAsia" w:hAnsiTheme="minorEastAsia" w:hint="eastAsia"/>
                <w:sz w:val="24"/>
                <w:szCs w:val="20"/>
                <w:vertAlign w:val="superscript"/>
              </w:rPr>
              <w:t>2</w:t>
            </w:r>
            <w:r>
              <w:rPr>
                <w:rFonts w:asciiTheme="minorEastAsia" w:hAnsiTheme="minorEastAsia"/>
                <w:sz w:val="24"/>
                <w:szCs w:val="20"/>
              </w:rPr>
              <w:t>）</w:t>
            </w:r>
          </w:p>
        </w:tc>
        <w:tc>
          <w:tcPr>
            <w:tcW w:w="2410" w:type="dxa"/>
          </w:tcPr>
          <w:p w:rsidR="00990A49" w:rsidRDefault="004A7FE3">
            <w:pPr>
              <w:adjustRightInd w:val="0"/>
              <w:snapToGrid w:val="0"/>
              <w:jc w:val="center"/>
              <w:rPr>
                <w:rFonts w:asciiTheme="minorEastAsia" w:hAnsiTheme="minorEastAsia"/>
                <w:sz w:val="24"/>
                <w:szCs w:val="20"/>
              </w:rPr>
            </w:pPr>
            <w:r>
              <w:rPr>
                <w:rFonts w:asciiTheme="minorEastAsia" w:hAnsiTheme="minorEastAsia"/>
                <w:sz w:val="24"/>
                <w:szCs w:val="20"/>
              </w:rPr>
              <w:t>建筑面积（m</w:t>
            </w:r>
            <w:r>
              <w:rPr>
                <w:rFonts w:asciiTheme="minorEastAsia" w:hAnsiTheme="minorEastAsia" w:hint="eastAsia"/>
                <w:sz w:val="24"/>
                <w:szCs w:val="20"/>
                <w:vertAlign w:val="superscript"/>
              </w:rPr>
              <w:t>2</w:t>
            </w:r>
            <w:r>
              <w:rPr>
                <w:rFonts w:asciiTheme="minorEastAsia" w:hAnsiTheme="minorEastAsia"/>
                <w:sz w:val="24"/>
                <w:szCs w:val="20"/>
              </w:rPr>
              <w:t>）</w:t>
            </w:r>
          </w:p>
        </w:tc>
      </w:tr>
      <w:tr w:rsidR="00990A49">
        <w:trPr>
          <w:jc w:val="center"/>
        </w:trPr>
        <w:tc>
          <w:tcPr>
            <w:tcW w:w="2127" w:type="dxa"/>
          </w:tcPr>
          <w:p w:rsidR="00990A49" w:rsidRDefault="004A7FE3">
            <w:pPr>
              <w:adjustRightInd w:val="0"/>
              <w:snapToGrid w:val="0"/>
              <w:jc w:val="center"/>
              <w:rPr>
                <w:rFonts w:asciiTheme="minorEastAsia" w:hAnsiTheme="minorEastAsia"/>
                <w:sz w:val="24"/>
                <w:szCs w:val="20"/>
              </w:rPr>
            </w:pPr>
            <w:r>
              <w:rPr>
                <w:rFonts w:asciiTheme="minorEastAsia" w:hAnsiTheme="minorEastAsia" w:hint="eastAsia"/>
                <w:sz w:val="24"/>
                <w:szCs w:val="20"/>
              </w:rPr>
              <w:t>1</w:t>
            </w:r>
          </w:p>
        </w:tc>
        <w:tc>
          <w:tcPr>
            <w:tcW w:w="2551" w:type="dxa"/>
          </w:tcPr>
          <w:p w:rsidR="00990A49" w:rsidRDefault="004A7FE3">
            <w:pPr>
              <w:adjustRightInd w:val="0"/>
              <w:snapToGrid w:val="0"/>
              <w:jc w:val="center"/>
              <w:rPr>
                <w:rFonts w:asciiTheme="minorEastAsia" w:hAnsiTheme="minorEastAsia"/>
                <w:sz w:val="24"/>
                <w:szCs w:val="20"/>
              </w:rPr>
            </w:pPr>
            <w:r>
              <w:rPr>
                <w:rFonts w:asciiTheme="minorEastAsia" w:hAnsiTheme="minorEastAsia" w:hint="eastAsia"/>
                <w:sz w:val="24"/>
                <w:szCs w:val="20"/>
              </w:rPr>
              <w:t>969.78</w:t>
            </w:r>
          </w:p>
        </w:tc>
        <w:tc>
          <w:tcPr>
            <w:tcW w:w="2410" w:type="dxa"/>
          </w:tcPr>
          <w:p w:rsidR="00990A49" w:rsidRDefault="004A7FE3">
            <w:pPr>
              <w:adjustRightInd w:val="0"/>
              <w:snapToGrid w:val="0"/>
              <w:jc w:val="center"/>
              <w:rPr>
                <w:rFonts w:asciiTheme="minorEastAsia" w:hAnsiTheme="minorEastAsia"/>
                <w:sz w:val="24"/>
                <w:szCs w:val="20"/>
              </w:rPr>
            </w:pPr>
            <w:r>
              <w:rPr>
                <w:rFonts w:asciiTheme="minorEastAsia" w:hAnsiTheme="minorEastAsia" w:hint="eastAsia"/>
                <w:sz w:val="24"/>
                <w:szCs w:val="20"/>
              </w:rPr>
              <w:t>484.89</w:t>
            </w:r>
          </w:p>
        </w:tc>
      </w:tr>
      <w:tr w:rsidR="00990A49">
        <w:trPr>
          <w:jc w:val="center"/>
        </w:trPr>
        <w:tc>
          <w:tcPr>
            <w:tcW w:w="2127" w:type="dxa"/>
          </w:tcPr>
          <w:p w:rsidR="00990A49" w:rsidRDefault="004A7FE3">
            <w:pPr>
              <w:adjustRightInd w:val="0"/>
              <w:snapToGrid w:val="0"/>
              <w:jc w:val="center"/>
              <w:rPr>
                <w:rFonts w:asciiTheme="minorEastAsia" w:hAnsiTheme="minorEastAsia"/>
                <w:sz w:val="24"/>
                <w:szCs w:val="20"/>
              </w:rPr>
            </w:pPr>
            <w:r>
              <w:rPr>
                <w:rFonts w:asciiTheme="minorEastAsia" w:hAnsiTheme="minorEastAsia" w:hint="eastAsia"/>
                <w:sz w:val="24"/>
                <w:szCs w:val="20"/>
              </w:rPr>
              <w:t>2</w:t>
            </w:r>
          </w:p>
        </w:tc>
        <w:tc>
          <w:tcPr>
            <w:tcW w:w="2551" w:type="dxa"/>
          </w:tcPr>
          <w:p w:rsidR="00990A49" w:rsidRDefault="004A7FE3">
            <w:pPr>
              <w:adjustRightInd w:val="0"/>
              <w:snapToGrid w:val="0"/>
              <w:jc w:val="center"/>
              <w:rPr>
                <w:rFonts w:asciiTheme="minorEastAsia" w:hAnsiTheme="minorEastAsia"/>
                <w:sz w:val="24"/>
                <w:szCs w:val="20"/>
              </w:rPr>
            </w:pPr>
            <w:r>
              <w:rPr>
                <w:rFonts w:asciiTheme="minorEastAsia" w:hAnsiTheme="minorEastAsia" w:hint="eastAsia"/>
                <w:sz w:val="24"/>
                <w:szCs w:val="20"/>
              </w:rPr>
              <w:t>969.78</w:t>
            </w:r>
          </w:p>
        </w:tc>
        <w:tc>
          <w:tcPr>
            <w:tcW w:w="2410" w:type="dxa"/>
          </w:tcPr>
          <w:p w:rsidR="00990A49" w:rsidRDefault="004A7FE3">
            <w:pPr>
              <w:adjustRightInd w:val="0"/>
              <w:snapToGrid w:val="0"/>
              <w:jc w:val="center"/>
              <w:rPr>
                <w:rFonts w:asciiTheme="minorEastAsia" w:hAnsiTheme="minorEastAsia"/>
                <w:sz w:val="24"/>
                <w:szCs w:val="20"/>
              </w:rPr>
            </w:pPr>
            <w:r>
              <w:rPr>
                <w:rFonts w:asciiTheme="minorEastAsia" w:hAnsiTheme="minorEastAsia" w:hint="eastAsia"/>
                <w:sz w:val="24"/>
                <w:szCs w:val="20"/>
              </w:rPr>
              <w:t>484.89</w:t>
            </w:r>
          </w:p>
        </w:tc>
      </w:tr>
      <w:tr w:rsidR="00990A49">
        <w:trPr>
          <w:jc w:val="center"/>
        </w:trPr>
        <w:tc>
          <w:tcPr>
            <w:tcW w:w="2127" w:type="dxa"/>
          </w:tcPr>
          <w:p w:rsidR="00990A49" w:rsidRDefault="004A7FE3">
            <w:pPr>
              <w:adjustRightInd w:val="0"/>
              <w:snapToGrid w:val="0"/>
              <w:jc w:val="center"/>
              <w:rPr>
                <w:rFonts w:asciiTheme="minorEastAsia" w:hAnsiTheme="minorEastAsia"/>
                <w:sz w:val="24"/>
                <w:szCs w:val="20"/>
              </w:rPr>
            </w:pPr>
            <w:r>
              <w:rPr>
                <w:rFonts w:asciiTheme="minorEastAsia" w:hAnsiTheme="minorEastAsia" w:hint="eastAsia"/>
                <w:sz w:val="24"/>
                <w:szCs w:val="20"/>
              </w:rPr>
              <w:t>3</w:t>
            </w:r>
          </w:p>
        </w:tc>
        <w:tc>
          <w:tcPr>
            <w:tcW w:w="2551" w:type="dxa"/>
          </w:tcPr>
          <w:p w:rsidR="00990A49" w:rsidRDefault="004A7FE3">
            <w:pPr>
              <w:adjustRightInd w:val="0"/>
              <w:snapToGrid w:val="0"/>
              <w:jc w:val="center"/>
              <w:rPr>
                <w:rFonts w:asciiTheme="minorEastAsia" w:hAnsiTheme="minorEastAsia"/>
                <w:sz w:val="24"/>
                <w:szCs w:val="20"/>
              </w:rPr>
            </w:pPr>
            <w:r>
              <w:rPr>
                <w:rFonts w:asciiTheme="minorEastAsia" w:hAnsiTheme="minorEastAsia" w:hint="eastAsia"/>
                <w:sz w:val="24"/>
                <w:szCs w:val="20"/>
              </w:rPr>
              <w:t>484.89</w:t>
            </w:r>
          </w:p>
        </w:tc>
        <w:tc>
          <w:tcPr>
            <w:tcW w:w="2410" w:type="dxa"/>
          </w:tcPr>
          <w:p w:rsidR="00990A49" w:rsidRDefault="004A7FE3">
            <w:pPr>
              <w:adjustRightInd w:val="0"/>
              <w:snapToGrid w:val="0"/>
              <w:jc w:val="center"/>
              <w:rPr>
                <w:rFonts w:asciiTheme="minorEastAsia" w:hAnsiTheme="minorEastAsia"/>
                <w:sz w:val="24"/>
                <w:szCs w:val="20"/>
              </w:rPr>
            </w:pPr>
            <w:r>
              <w:rPr>
                <w:rFonts w:asciiTheme="minorEastAsia" w:hAnsiTheme="minorEastAsia" w:hint="eastAsia"/>
                <w:sz w:val="24"/>
                <w:szCs w:val="20"/>
              </w:rPr>
              <w:t>484.89</w:t>
            </w:r>
          </w:p>
        </w:tc>
      </w:tr>
      <w:tr w:rsidR="00990A49">
        <w:trPr>
          <w:jc w:val="center"/>
        </w:trPr>
        <w:tc>
          <w:tcPr>
            <w:tcW w:w="2127" w:type="dxa"/>
          </w:tcPr>
          <w:p w:rsidR="00990A49" w:rsidRDefault="004A7FE3">
            <w:pPr>
              <w:adjustRightInd w:val="0"/>
              <w:snapToGrid w:val="0"/>
              <w:jc w:val="center"/>
              <w:rPr>
                <w:rFonts w:asciiTheme="minorEastAsia" w:hAnsiTheme="minorEastAsia"/>
                <w:sz w:val="24"/>
                <w:szCs w:val="20"/>
              </w:rPr>
            </w:pPr>
            <w:r>
              <w:rPr>
                <w:rFonts w:asciiTheme="minorEastAsia" w:hAnsiTheme="minorEastAsia" w:hint="eastAsia"/>
                <w:sz w:val="24"/>
                <w:szCs w:val="20"/>
              </w:rPr>
              <w:t>4</w:t>
            </w:r>
          </w:p>
        </w:tc>
        <w:tc>
          <w:tcPr>
            <w:tcW w:w="2551" w:type="dxa"/>
          </w:tcPr>
          <w:p w:rsidR="00990A49" w:rsidRDefault="004A7FE3">
            <w:pPr>
              <w:adjustRightInd w:val="0"/>
              <w:snapToGrid w:val="0"/>
              <w:jc w:val="center"/>
              <w:rPr>
                <w:rFonts w:asciiTheme="minorEastAsia" w:hAnsiTheme="minorEastAsia"/>
                <w:sz w:val="24"/>
                <w:szCs w:val="20"/>
              </w:rPr>
            </w:pPr>
            <w:r>
              <w:rPr>
                <w:rFonts w:asciiTheme="minorEastAsia" w:hAnsiTheme="minorEastAsia" w:hint="eastAsia"/>
                <w:sz w:val="24"/>
                <w:szCs w:val="20"/>
              </w:rPr>
              <w:t>484.89</w:t>
            </w:r>
          </w:p>
        </w:tc>
        <w:tc>
          <w:tcPr>
            <w:tcW w:w="2410" w:type="dxa"/>
          </w:tcPr>
          <w:p w:rsidR="00990A49" w:rsidRDefault="004A7FE3">
            <w:pPr>
              <w:adjustRightInd w:val="0"/>
              <w:snapToGrid w:val="0"/>
              <w:jc w:val="center"/>
              <w:rPr>
                <w:rFonts w:asciiTheme="minorEastAsia" w:hAnsiTheme="minorEastAsia"/>
                <w:sz w:val="24"/>
                <w:szCs w:val="20"/>
              </w:rPr>
            </w:pPr>
            <w:r>
              <w:rPr>
                <w:rFonts w:asciiTheme="minorEastAsia" w:hAnsiTheme="minorEastAsia" w:hint="eastAsia"/>
                <w:sz w:val="24"/>
                <w:szCs w:val="20"/>
              </w:rPr>
              <w:t>484.89</w:t>
            </w:r>
          </w:p>
        </w:tc>
      </w:tr>
      <w:tr w:rsidR="00990A49">
        <w:trPr>
          <w:jc w:val="center"/>
        </w:trPr>
        <w:tc>
          <w:tcPr>
            <w:tcW w:w="2127" w:type="dxa"/>
          </w:tcPr>
          <w:p w:rsidR="00990A49" w:rsidRDefault="004A7FE3">
            <w:pPr>
              <w:adjustRightInd w:val="0"/>
              <w:snapToGrid w:val="0"/>
              <w:jc w:val="center"/>
              <w:rPr>
                <w:rFonts w:asciiTheme="minorEastAsia" w:hAnsiTheme="minorEastAsia"/>
                <w:sz w:val="24"/>
                <w:szCs w:val="20"/>
              </w:rPr>
            </w:pPr>
            <w:r>
              <w:rPr>
                <w:rFonts w:asciiTheme="minorEastAsia" w:hAnsiTheme="minorEastAsia" w:hint="eastAsia"/>
                <w:sz w:val="24"/>
                <w:szCs w:val="20"/>
              </w:rPr>
              <w:t>5</w:t>
            </w:r>
          </w:p>
        </w:tc>
        <w:tc>
          <w:tcPr>
            <w:tcW w:w="2551" w:type="dxa"/>
          </w:tcPr>
          <w:p w:rsidR="00990A49" w:rsidRDefault="004A7FE3">
            <w:pPr>
              <w:adjustRightInd w:val="0"/>
              <w:snapToGrid w:val="0"/>
              <w:jc w:val="center"/>
              <w:rPr>
                <w:rFonts w:asciiTheme="minorEastAsia" w:hAnsiTheme="minorEastAsia"/>
                <w:sz w:val="24"/>
                <w:szCs w:val="20"/>
              </w:rPr>
            </w:pPr>
            <w:r>
              <w:rPr>
                <w:rFonts w:asciiTheme="minorEastAsia" w:hAnsiTheme="minorEastAsia" w:hint="eastAsia"/>
                <w:sz w:val="24"/>
                <w:szCs w:val="20"/>
              </w:rPr>
              <w:t>488.11</w:t>
            </w:r>
          </w:p>
        </w:tc>
        <w:tc>
          <w:tcPr>
            <w:tcW w:w="2410" w:type="dxa"/>
          </w:tcPr>
          <w:p w:rsidR="00990A49" w:rsidRDefault="004A7FE3">
            <w:pPr>
              <w:adjustRightInd w:val="0"/>
              <w:snapToGrid w:val="0"/>
              <w:jc w:val="center"/>
              <w:rPr>
                <w:rFonts w:asciiTheme="minorEastAsia" w:hAnsiTheme="minorEastAsia"/>
                <w:sz w:val="24"/>
                <w:szCs w:val="20"/>
              </w:rPr>
            </w:pPr>
            <w:r>
              <w:rPr>
                <w:rFonts w:asciiTheme="minorEastAsia" w:hAnsiTheme="minorEastAsia" w:hint="eastAsia"/>
                <w:sz w:val="24"/>
                <w:szCs w:val="20"/>
              </w:rPr>
              <w:t>488.11</w:t>
            </w:r>
          </w:p>
        </w:tc>
      </w:tr>
      <w:tr w:rsidR="00990A49">
        <w:trPr>
          <w:jc w:val="center"/>
        </w:trPr>
        <w:tc>
          <w:tcPr>
            <w:tcW w:w="2127" w:type="dxa"/>
          </w:tcPr>
          <w:p w:rsidR="00990A49" w:rsidRDefault="004A7FE3">
            <w:pPr>
              <w:adjustRightInd w:val="0"/>
              <w:snapToGrid w:val="0"/>
              <w:jc w:val="center"/>
              <w:rPr>
                <w:rFonts w:asciiTheme="minorEastAsia" w:hAnsiTheme="minorEastAsia"/>
                <w:sz w:val="24"/>
                <w:szCs w:val="20"/>
              </w:rPr>
            </w:pPr>
            <w:r>
              <w:rPr>
                <w:rFonts w:asciiTheme="minorEastAsia" w:hAnsiTheme="minorEastAsia" w:hint="eastAsia"/>
                <w:sz w:val="24"/>
                <w:szCs w:val="20"/>
              </w:rPr>
              <w:t>6</w:t>
            </w:r>
          </w:p>
        </w:tc>
        <w:tc>
          <w:tcPr>
            <w:tcW w:w="2551" w:type="dxa"/>
          </w:tcPr>
          <w:p w:rsidR="00990A49" w:rsidRDefault="004A7FE3">
            <w:pPr>
              <w:adjustRightInd w:val="0"/>
              <w:snapToGrid w:val="0"/>
              <w:jc w:val="center"/>
              <w:rPr>
                <w:rFonts w:asciiTheme="minorEastAsia" w:hAnsiTheme="minorEastAsia"/>
                <w:sz w:val="24"/>
                <w:szCs w:val="20"/>
              </w:rPr>
            </w:pPr>
            <w:r>
              <w:rPr>
                <w:rFonts w:asciiTheme="minorEastAsia" w:hAnsiTheme="minorEastAsia" w:hint="eastAsia"/>
                <w:sz w:val="24"/>
                <w:szCs w:val="20"/>
              </w:rPr>
              <w:t>141.13</w:t>
            </w:r>
          </w:p>
        </w:tc>
        <w:tc>
          <w:tcPr>
            <w:tcW w:w="2410" w:type="dxa"/>
          </w:tcPr>
          <w:p w:rsidR="00990A49" w:rsidRDefault="004A7FE3">
            <w:pPr>
              <w:adjustRightInd w:val="0"/>
              <w:snapToGrid w:val="0"/>
              <w:jc w:val="center"/>
              <w:rPr>
                <w:rFonts w:asciiTheme="minorEastAsia" w:hAnsiTheme="minorEastAsia"/>
                <w:sz w:val="24"/>
                <w:szCs w:val="20"/>
              </w:rPr>
            </w:pPr>
            <w:r>
              <w:rPr>
                <w:rFonts w:asciiTheme="minorEastAsia" w:hAnsiTheme="minorEastAsia" w:hint="eastAsia"/>
                <w:sz w:val="24"/>
                <w:szCs w:val="20"/>
              </w:rPr>
              <w:t>141.13</w:t>
            </w:r>
          </w:p>
        </w:tc>
      </w:tr>
    </w:tbl>
    <w:p w:rsidR="00990A49" w:rsidRDefault="00990A49">
      <w:pPr>
        <w:spacing w:line="360" w:lineRule="auto"/>
        <w:jc w:val="left"/>
        <w:rPr>
          <w:rFonts w:ascii="宋体" w:eastAsia="宋体" w:hAnsi="宋体" w:cs="Times New Roman"/>
          <w:sz w:val="24"/>
        </w:rPr>
      </w:pPr>
    </w:p>
    <w:p w:rsidR="00990A49" w:rsidRDefault="004A7FE3">
      <w:pPr>
        <w:spacing w:line="360" w:lineRule="auto"/>
        <w:jc w:val="left"/>
        <w:rPr>
          <w:rFonts w:ascii="宋体" w:eastAsia="宋体" w:hAnsi="宋体" w:cs="Times New Roman"/>
          <w:b/>
          <w:bCs/>
          <w:sz w:val="24"/>
        </w:rPr>
      </w:pPr>
      <w:r>
        <w:rPr>
          <w:rFonts w:ascii="宋体" w:eastAsia="宋体" w:hAnsi="宋体" w:cs="Times New Roman"/>
          <w:b/>
          <w:sz w:val="24"/>
        </w:rPr>
        <w:br w:type="page"/>
      </w:r>
      <w:r>
        <w:rPr>
          <w:rFonts w:ascii="宋体" w:eastAsia="宋体" w:hAnsi="宋体" w:cs="Times New Roman" w:hint="eastAsia"/>
          <w:b/>
          <w:sz w:val="24"/>
        </w:rPr>
        <w:lastRenderedPageBreak/>
        <w:t>附件二：《</w:t>
      </w:r>
      <w:r>
        <w:rPr>
          <w:rFonts w:ascii="宋体" w:eastAsia="宋体" w:hAnsi="宋体" w:cs="Times New Roman" w:hint="eastAsia"/>
          <w:b/>
          <w:bCs/>
          <w:sz w:val="24"/>
        </w:rPr>
        <w:t>进场装修收费清单》</w:t>
      </w:r>
    </w:p>
    <w:p w:rsidR="00990A49" w:rsidRDefault="00990A49">
      <w:pPr>
        <w:spacing w:line="360" w:lineRule="auto"/>
        <w:jc w:val="left"/>
        <w:rPr>
          <w:rFonts w:ascii="宋体" w:hAnsi="宋体"/>
          <w:b/>
          <w:bCs/>
          <w:sz w:val="24"/>
        </w:rPr>
      </w:pPr>
    </w:p>
    <w:tbl>
      <w:tblPr>
        <w:tblW w:w="87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60"/>
        <w:gridCol w:w="1858"/>
        <w:gridCol w:w="1843"/>
        <w:gridCol w:w="1417"/>
        <w:gridCol w:w="1681"/>
        <w:gridCol w:w="1275"/>
      </w:tblGrid>
      <w:tr w:rsidR="00990A49">
        <w:trPr>
          <w:trHeight w:val="1249"/>
        </w:trPr>
        <w:tc>
          <w:tcPr>
            <w:tcW w:w="660" w:type="dxa"/>
            <w:vAlign w:val="center"/>
          </w:tcPr>
          <w:p w:rsidR="00990A49" w:rsidRDefault="004A7FE3">
            <w:pPr>
              <w:spacing w:before="120" w:after="120"/>
              <w:jc w:val="center"/>
              <w:rPr>
                <w:rFonts w:ascii="宋体" w:hAnsi="宋体"/>
                <w:sz w:val="22"/>
                <w:szCs w:val="22"/>
              </w:rPr>
            </w:pPr>
            <w:r>
              <w:rPr>
                <w:rFonts w:ascii="宋体" w:hAnsi="宋体" w:hint="eastAsia"/>
                <w:sz w:val="22"/>
                <w:szCs w:val="22"/>
              </w:rPr>
              <w:t>序号</w:t>
            </w:r>
          </w:p>
        </w:tc>
        <w:tc>
          <w:tcPr>
            <w:tcW w:w="1858" w:type="dxa"/>
            <w:vAlign w:val="center"/>
          </w:tcPr>
          <w:p w:rsidR="00990A49" w:rsidRDefault="004A7FE3">
            <w:pPr>
              <w:spacing w:before="120" w:after="120"/>
              <w:jc w:val="center"/>
              <w:rPr>
                <w:rFonts w:ascii="宋体" w:hAnsi="宋体"/>
                <w:sz w:val="22"/>
                <w:szCs w:val="22"/>
              </w:rPr>
            </w:pPr>
            <w:r>
              <w:rPr>
                <w:rFonts w:ascii="宋体" w:hAnsi="宋体" w:hint="eastAsia"/>
                <w:sz w:val="22"/>
                <w:szCs w:val="22"/>
              </w:rPr>
              <w:t>费用项目</w:t>
            </w:r>
          </w:p>
        </w:tc>
        <w:tc>
          <w:tcPr>
            <w:tcW w:w="1843" w:type="dxa"/>
            <w:vAlign w:val="center"/>
          </w:tcPr>
          <w:p w:rsidR="00990A49" w:rsidRDefault="004A7FE3">
            <w:pPr>
              <w:spacing w:before="120" w:after="120"/>
              <w:jc w:val="center"/>
              <w:rPr>
                <w:rFonts w:ascii="宋体" w:hAnsi="宋体"/>
                <w:sz w:val="22"/>
                <w:szCs w:val="22"/>
              </w:rPr>
            </w:pPr>
            <w:r>
              <w:rPr>
                <w:rFonts w:ascii="宋体" w:hAnsi="宋体" w:hint="eastAsia"/>
                <w:sz w:val="22"/>
                <w:szCs w:val="22"/>
              </w:rPr>
              <w:t>收费标准</w:t>
            </w:r>
          </w:p>
        </w:tc>
        <w:tc>
          <w:tcPr>
            <w:tcW w:w="1417" w:type="dxa"/>
            <w:vAlign w:val="center"/>
          </w:tcPr>
          <w:p w:rsidR="00990A49" w:rsidRDefault="004A7FE3">
            <w:pPr>
              <w:spacing w:before="120" w:after="120"/>
              <w:jc w:val="center"/>
              <w:rPr>
                <w:rFonts w:ascii="宋体" w:hAnsi="宋体"/>
                <w:sz w:val="22"/>
                <w:szCs w:val="22"/>
              </w:rPr>
            </w:pPr>
            <w:r>
              <w:rPr>
                <w:rFonts w:ascii="宋体" w:hAnsi="宋体" w:hint="eastAsia"/>
                <w:sz w:val="22"/>
                <w:szCs w:val="22"/>
              </w:rPr>
              <w:t>收费时间</w:t>
            </w:r>
          </w:p>
        </w:tc>
        <w:tc>
          <w:tcPr>
            <w:tcW w:w="1681" w:type="dxa"/>
            <w:vAlign w:val="center"/>
          </w:tcPr>
          <w:p w:rsidR="00990A49" w:rsidRDefault="004A7FE3">
            <w:pPr>
              <w:spacing w:before="120" w:after="120"/>
              <w:jc w:val="center"/>
              <w:rPr>
                <w:rFonts w:ascii="宋体" w:hAnsi="宋体"/>
                <w:sz w:val="22"/>
                <w:szCs w:val="22"/>
              </w:rPr>
            </w:pPr>
            <w:r>
              <w:rPr>
                <w:rFonts w:ascii="宋体" w:hAnsi="宋体" w:hint="eastAsia"/>
                <w:sz w:val="22"/>
                <w:szCs w:val="22"/>
              </w:rPr>
              <w:t>费用（元）</w:t>
            </w:r>
          </w:p>
        </w:tc>
        <w:tc>
          <w:tcPr>
            <w:tcW w:w="1275" w:type="dxa"/>
            <w:vAlign w:val="center"/>
          </w:tcPr>
          <w:p w:rsidR="00990A49" w:rsidRDefault="004A7FE3">
            <w:pPr>
              <w:spacing w:before="120" w:after="120"/>
              <w:jc w:val="center"/>
              <w:rPr>
                <w:rFonts w:ascii="宋体" w:hAnsi="宋体"/>
                <w:sz w:val="22"/>
                <w:szCs w:val="22"/>
              </w:rPr>
            </w:pPr>
            <w:r>
              <w:rPr>
                <w:rFonts w:ascii="宋体" w:hAnsi="宋体" w:hint="eastAsia"/>
                <w:sz w:val="22"/>
                <w:szCs w:val="22"/>
              </w:rPr>
              <w:t>备注</w:t>
            </w:r>
          </w:p>
        </w:tc>
      </w:tr>
      <w:tr w:rsidR="00990A49">
        <w:trPr>
          <w:trHeight w:val="1249"/>
        </w:trPr>
        <w:tc>
          <w:tcPr>
            <w:tcW w:w="660" w:type="dxa"/>
            <w:vAlign w:val="center"/>
          </w:tcPr>
          <w:p w:rsidR="00990A49" w:rsidRDefault="004A7FE3">
            <w:pPr>
              <w:spacing w:before="120" w:after="120"/>
              <w:jc w:val="center"/>
              <w:rPr>
                <w:rFonts w:ascii="宋体" w:hAnsi="宋体"/>
                <w:sz w:val="22"/>
                <w:szCs w:val="22"/>
              </w:rPr>
            </w:pPr>
            <w:r>
              <w:rPr>
                <w:rFonts w:ascii="宋体" w:hAnsi="宋体"/>
                <w:sz w:val="22"/>
                <w:szCs w:val="22"/>
              </w:rPr>
              <w:t>1</w:t>
            </w:r>
          </w:p>
        </w:tc>
        <w:tc>
          <w:tcPr>
            <w:tcW w:w="1858" w:type="dxa"/>
            <w:vAlign w:val="center"/>
          </w:tcPr>
          <w:p w:rsidR="00990A49" w:rsidRDefault="004A7FE3">
            <w:pPr>
              <w:spacing w:before="120" w:after="120"/>
              <w:jc w:val="center"/>
              <w:rPr>
                <w:rFonts w:ascii="宋体" w:hAnsi="宋体"/>
                <w:sz w:val="22"/>
                <w:szCs w:val="22"/>
              </w:rPr>
            </w:pPr>
            <w:r>
              <w:rPr>
                <w:rFonts w:ascii="宋体" w:hAnsi="宋体" w:hint="eastAsia"/>
                <w:sz w:val="22"/>
                <w:szCs w:val="22"/>
              </w:rPr>
              <w:t>装修保证金</w:t>
            </w:r>
          </w:p>
        </w:tc>
        <w:tc>
          <w:tcPr>
            <w:tcW w:w="1843" w:type="dxa"/>
            <w:vAlign w:val="center"/>
          </w:tcPr>
          <w:p w:rsidR="00990A49" w:rsidRDefault="00990A49">
            <w:pPr>
              <w:spacing w:before="120" w:after="120"/>
              <w:jc w:val="center"/>
              <w:rPr>
                <w:rFonts w:ascii="宋体" w:hAnsi="宋体"/>
                <w:sz w:val="22"/>
                <w:szCs w:val="22"/>
              </w:rPr>
            </w:pPr>
          </w:p>
        </w:tc>
        <w:tc>
          <w:tcPr>
            <w:tcW w:w="1417" w:type="dxa"/>
            <w:vAlign w:val="center"/>
          </w:tcPr>
          <w:p w:rsidR="00990A49" w:rsidRDefault="004A7FE3">
            <w:pPr>
              <w:jc w:val="center"/>
              <w:rPr>
                <w:rFonts w:ascii="宋体" w:hAnsi="宋体"/>
                <w:sz w:val="22"/>
                <w:szCs w:val="22"/>
              </w:rPr>
            </w:pPr>
            <w:r>
              <w:rPr>
                <w:rFonts w:ascii="宋体" w:hAnsi="宋体" w:hint="eastAsia"/>
                <w:sz w:val="22"/>
                <w:szCs w:val="22"/>
              </w:rPr>
              <w:t>装修进场前</w:t>
            </w:r>
          </w:p>
        </w:tc>
        <w:tc>
          <w:tcPr>
            <w:tcW w:w="1681" w:type="dxa"/>
            <w:vAlign w:val="center"/>
          </w:tcPr>
          <w:p w:rsidR="00990A49" w:rsidRDefault="00990A49">
            <w:pPr>
              <w:spacing w:before="120" w:after="120"/>
              <w:jc w:val="center"/>
              <w:rPr>
                <w:rFonts w:ascii="宋体" w:hAnsi="宋体"/>
                <w:sz w:val="22"/>
                <w:szCs w:val="22"/>
              </w:rPr>
            </w:pPr>
          </w:p>
        </w:tc>
        <w:tc>
          <w:tcPr>
            <w:tcW w:w="1275" w:type="dxa"/>
            <w:vAlign w:val="center"/>
          </w:tcPr>
          <w:p w:rsidR="00990A49" w:rsidRDefault="00990A49">
            <w:pPr>
              <w:spacing w:before="120" w:after="120"/>
              <w:jc w:val="center"/>
              <w:rPr>
                <w:rFonts w:ascii="宋体" w:hAnsi="宋体"/>
                <w:sz w:val="22"/>
                <w:szCs w:val="22"/>
              </w:rPr>
            </w:pPr>
          </w:p>
        </w:tc>
      </w:tr>
      <w:tr w:rsidR="00990A49">
        <w:trPr>
          <w:trHeight w:val="1249"/>
        </w:trPr>
        <w:tc>
          <w:tcPr>
            <w:tcW w:w="660" w:type="dxa"/>
            <w:vAlign w:val="center"/>
          </w:tcPr>
          <w:p w:rsidR="00990A49" w:rsidRDefault="004A7FE3">
            <w:pPr>
              <w:spacing w:before="120" w:after="120"/>
              <w:jc w:val="center"/>
              <w:rPr>
                <w:rFonts w:ascii="宋体" w:hAnsi="宋体"/>
                <w:sz w:val="22"/>
                <w:szCs w:val="22"/>
              </w:rPr>
            </w:pPr>
            <w:r>
              <w:rPr>
                <w:rFonts w:ascii="宋体" w:hAnsi="宋体" w:hint="eastAsia"/>
                <w:sz w:val="22"/>
                <w:szCs w:val="22"/>
              </w:rPr>
              <w:t>2</w:t>
            </w:r>
          </w:p>
        </w:tc>
        <w:tc>
          <w:tcPr>
            <w:tcW w:w="1858" w:type="dxa"/>
            <w:vAlign w:val="center"/>
          </w:tcPr>
          <w:p w:rsidR="00990A49" w:rsidRDefault="004A7FE3">
            <w:pPr>
              <w:spacing w:before="120" w:after="120"/>
              <w:jc w:val="center"/>
              <w:rPr>
                <w:rFonts w:ascii="宋体" w:hAnsi="宋体"/>
                <w:sz w:val="22"/>
                <w:szCs w:val="22"/>
              </w:rPr>
            </w:pPr>
            <w:r>
              <w:rPr>
                <w:rFonts w:ascii="宋体" w:hAnsi="宋体" w:hint="eastAsia"/>
                <w:sz w:val="22"/>
                <w:szCs w:val="22"/>
              </w:rPr>
              <w:t>装修期管理费</w:t>
            </w:r>
          </w:p>
        </w:tc>
        <w:tc>
          <w:tcPr>
            <w:tcW w:w="1843" w:type="dxa"/>
            <w:vAlign w:val="center"/>
          </w:tcPr>
          <w:p w:rsidR="00990A49" w:rsidRDefault="00990A49">
            <w:pPr>
              <w:spacing w:before="120" w:after="120"/>
              <w:jc w:val="center"/>
              <w:rPr>
                <w:rFonts w:ascii="宋体" w:hAnsi="宋体"/>
                <w:sz w:val="22"/>
                <w:szCs w:val="22"/>
              </w:rPr>
            </w:pPr>
          </w:p>
        </w:tc>
        <w:tc>
          <w:tcPr>
            <w:tcW w:w="1417" w:type="dxa"/>
            <w:vAlign w:val="center"/>
          </w:tcPr>
          <w:p w:rsidR="00990A49" w:rsidRDefault="004A7FE3">
            <w:pPr>
              <w:spacing w:before="120" w:after="120"/>
              <w:jc w:val="center"/>
              <w:rPr>
                <w:rFonts w:ascii="宋体" w:hAnsi="宋体"/>
                <w:sz w:val="22"/>
                <w:szCs w:val="22"/>
              </w:rPr>
            </w:pPr>
            <w:r>
              <w:rPr>
                <w:rFonts w:ascii="宋体" w:hAnsi="宋体" w:hint="eastAsia"/>
                <w:sz w:val="22"/>
                <w:szCs w:val="22"/>
              </w:rPr>
              <w:t>进场装修前</w:t>
            </w:r>
          </w:p>
        </w:tc>
        <w:tc>
          <w:tcPr>
            <w:tcW w:w="1681" w:type="dxa"/>
            <w:vAlign w:val="center"/>
          </w:tcPr>
          <w:p w:rsidR="00990A49" w:rsidRDefault="00990A49">
            <w:pPr>
              <w:spacing w:before="120" w:after="120"/>
              <w:jc w:val="center"/>
              <w:rPr>
                <w:rFonts w:ascii="宋体" w:hAnsi="宋体"/>
                <w:sz w:val="22"/>
                <w:szCs w:val="22"/>
              </w:rPr>
            </w:pPr>
          </w:p>
        </w:tc>
        <w:tc>
          <w:tcPr>
            <w:tcW w:w="1275" w:type="dxa"/>
            <w:vAlign w:val="center"/>
          </w:tcPr>
          <w:p w:rsidR="00990A49" w:rsidRDefault="00990A49">
            <w:pPr>
              <w:spacing w:before="120" w:after="120"/>
              <w:jc w:val="center"/>
              <w:rPr>
                <w:rFonts w:ascii="宋体" w:hAnsi="宋体"/>
                <w:sz w:val="22"/>
                <w:szCs w:val="22"/>
              </w:rPr>
            </w:pPr>
          </w:p>
        </w:tc>
      </w:tr>
      <w:tr w:rsidR="00990A49">
        <w:trPr>
          <w:trHeight w:val="1249"/>
        </w:trPr>
        <w:tc>
          <w:tcPr>
            <w:tcW w:w="660" w:type="dxa"/>
            <w:vAlign w:val="center"/>
          </w:tcPr>
          <w:p w:rsidR="00990A49" w:rsidRDefault="004A7FE3">
            <w:pPr>
              <w:spacing w:before="120" w:after="120"/>
              <w:jc w:val="center"/>
              <w:rPr>
                <w:rFonts w:ascii="宋体" w:hAnsi="宋体"/>
                <w:sz w:val="22"/>
                <w:szCs w:val="22"/>
              </w:rPr>
            </w:pPr>
            <w:r>
              <w:rPr>
                <w:rFonts w:ascii="宋体" w:hAnsi="宋体" w:hint="eastAsia"/>
                <w:sz w:val="22"/>
                <w:szCs w:val="22"/>
              </w:rPr>
              <w:t>3</w:t>
            </w:r>
          </w:p>
        </w:tc>
        <w:tc>
          <w:tcPr>
            <w:tcW w:w="1858" w:type="dxa"/>
            <w:vAlign w:val="center"/>
          </w:tcPr>
          <w:p w:rsidR="00990A49" w:rsidRDefault="004A7FE3">
            <w:pPr>
              <w:spacing w:before="120" w:after="120"/>
              <w:jc w:val="center"/>
              <w:rPr>
                <w:rFonts w:ascii="宋体" w:hAnsi="宋体"/>
                <w:sz w:val="22"/>
                <w:szCs w:val="22"/>
              </w:rPr>
            </w:pPr>
            <w:r>
              <w:rPr>
                <w:rFonts w:ascii="宋体" w:hAnsi="宋体" w:hint="eastAsia"/>
                <w:sz w:val="22"/>
                <w:szCs w:val="22"/>
              </w:rPr>
              <w:t>装修工人出入证工本费</w:t>
            </w:r>
          </w:p>
        </w:tc>
        <w:tc>
          <w:tcPr>
            <w:tcW w:w="1843" w:type="dxa"/>
            <w:vAlign w:val="center"/>
          </w:tcPr>
          <w:p w:rsidR="00990A49" w:rsidRDefault="00990A49">
            <w:pPr>
              <w:spacing w:before="120" w:after="120"/>
              <w:jc w:val="center"/>
              <w:rPr>
                <w:rFonts w:ascii="宋体" w:hAnsi="宋体"/>
                <w:sz w:val="22"/>
                <w:szCs w:val="22"/>
              </w:rPr>
            </w:pPr>
          </w:p>
        </w:tc>
        <w:tc>
          <w:tcPr>
            <w:tcW w:w="1417" w:type="dxa"/>
            <w:vAlign w:val="center"/>
          </w:tcPr>
          <w:p w:rsidR="00990A49" w:rsidRDefault="004A7FE3">
            <w:pPr>
              <w:spacing w:before="120" w:after="120"/>
              <w:jc w:val="center"/>
              <w:rPr>
                <w:rFonts w:ascii="宋体" w:hAnsi="宋体"/>
                <w:sz w:val="22"/>
                <w:szCs w:val="22"/>
              </w:rPr>
            </w:pPr>
            <w:r>
              <w:rPr>
                <w:rFonts w:ascii="宋体" w:hAnsi="宋体" w:hint="eastAsia"/>
                <w:sz w:val="22"/>
                <w:szCs w:val="22"/>
              </w:rPr>
              <w:t>进场装修前</w:t>
            </w:r>
          </w:p>
        </w:tc>
        <w:tc>
          <w:tcPr>
            <w:tcW w:w="1681" w:type="dxa"/>
            <w:vAlign w:val="center"/>
          </w:tcPr>
          <w:p w:rsidR="00990A49" w:rsidRDefault="00990A49">
            <w:pPr>
              <w:spacing w:before="120" w:after="120"/>
              <w:jc w:val="center"/>
              <w:rPr>
                <w:rFonts w:ascii="宋体" w:hAnsi="宋体"/>
                <w:sz w:val="22"/>
                <w:szCs w:val="22"/>
              </w:rPr>
            </w:pPr>
          </w:p>
        </w:tc>
        <w:tc>
          <w:tcPr>
            <w:tcW w:w="1275" w:type="dxa"/>
            <w:vAlign w:val="center"/>
          </w:tcPr>
          <w:p w:rsidR="00990A49" w:rsidRDefault="004A7FE3">
            <w:pPr>
              <w:spacing w:before="120" w:after="120"/>
              <w:jc w:val="center"/>
              <w:rPr>
                <w:rFonts w:ascii="宋体" w:hAnsi="宋体"/>
                <w:sz w:val="22"/>
                <w:szCs w:val="22"/>
              </w:rPr>
            </w:pPr>
            <w:r>
              <w:rPr>
                <w:rFonts w:ascii="宋体" w:hAnsi="宋体" w:hint="eastAsia"/>
                <w:sz w:val="22"/>
                <w:szCs w:val="22"/>
              </w:rPr>
              <w:t>不予退还</w:t>
            </w:r>
          </w:p>
        </w:tc>
      </w:tr>
      <w:tr w:rsidR="00990A49">
        <w:trPr>
          <w:trHeight w:val="1249"/>
        </w:trPr>
        <w:tc>
          <w:tcPr>
            <w:tcW w:w="660" w:type="dxa"/>
            <w:vAlign w:val="center"/>
          </w:tcPr>
          <w:p w:rsidR="00990A49" w:rsidRDefault="004A7FE3">
            <w:pPr>
              <w:spacing w:before="120" w:after="120"/>
              <w:jc w:val="center"/>
              <w:rPr>
                <w:rFonts w:ascii="宋体" w:hAnsi="宋体"/>
                <w:sz w:val="22"/>
                <w:szCs w:val="22"/>
              </w:rPr>
            </w:pPr>
            <w:r>
              <w:rPr>
                <w:rFonts w:ascii="宋体" w:hAnsi="宋体" w:hint="eastAsia"/>
                <w:sz w:val="22"/>
                <w:szCs w:val="22"/>
              </w:rPr>
              <w:t>4</w:t>
            </w:r>
          </w:p>
        </w:tc>
        <w:tc>
          <w:tcPr>
            <w:tcW w:w="1858" w:type="dxa"/>
            <w:vAlign w:val="center"/>
          </w:tcPr>
          <w:p w:rsidR="00990A49" w:rsidRDefault="004A7FE3">
            <w:pPr>
              <w:spacing w:before="120" w:after="120"/>
              <w:jc w:val="center"/>
              <w:rPr>
                <w:rFonts w:ascii="宋体" w:hAnsi="宋体"/>
                <w:sz w:val="22"/>
                <w:szCs w:val="22"/>
              </w:rPr>
            </w:pPr>
            <w:r>
              <w:rPr>
                <w:rFonts w:ascii="宋体" w:hAnsi="宋体" w:hint="eastAsia"/>
                <w:sz w:val="22"/>
                <w:szCs w:val="22"/>
              </w:rPr>
              <w:t>装修工人出入证押金</w:t>
            </w:r>
          </w:p>
        </w:tc>
        <w:tc>
          <w:tcPr>
            <w:tcW w:w="1843" w:type="dxa"/>
            <w:vAlign w:val="center"/>
          </w:tcPr>
          <w:p w:rsidR="00990A49" w:rsidRDefault="00990A49">
            <w:pPr>
              <w:spacing w:before="120" w:after="120"/>
              <w:jc w:val="center"/>
              <w:rPr>
                <w:rFonts w:ascii="宋体" w:hAnsi="宋体"/>
                <w:sz w:val="22"/>
                <w:szCs w:val="22"/>
              </w:rPr>
            </w:pPr>
          </w:p>
        </w:tc>
        <w:tc>
          <w:tcPr>
            <w:tcW w:w="1417" w:type="dxa"/>
            <w:vAlign w:val="center"/>
          </w:tcPr>
          <w:p w:rsidR="00990A49" w:rsidRDefault="004A7FE3">
            <w:pPr>
              <w:spacing w:before="120" w:after="120"/>
              <w:jc w:val="center"/>
              <w:rPr>
                <w:rFonts w:ascii="宋体" w:hAnsi="宋体"/>
                <w:sz w:val="22"/>
                <w:szCs w:val="22"/>
              </w:rPr>
            </w:pPr>
            <w:r>
              <w:rPr>
                <w:rFonts w:ascii="宋体" w:hAnsi="宋体" w:hint="eastAsia"/>
                <w:sz w:val="22"/>
                <w:szCs w:val="22"/>
              </w:rPr>
              <w:t>进场装修前</w:t>
            </w:r>
          </w:p>
        </w:tc>
        <w:tc>
          <w:tcPr>
            <w:tcW w:w="1681" w:type="dxa"/>
            <w:vAlign w:val="center"/>
          </w:tcPr>
          <w:p w:rsidR="00990A49" w:rsidRDefault="00990A49">
            <w:pPr>
              <w:spacing w:before="120" w:after="120"/>
              <w:jc w:val="center"/>
              <w:rPr>
                <w:rFonts w:ascii="宋体" w:hAnsi="宋体"/>
                <w:sz w:val="22"/>
                <w:szCs w:val="22"/>
              </w:rPr>
            </w:pPr>
          </w:p>
        </w:tc>
        <w:tc>
          <w:tcPr>
            <w:tcW w:w="1275" w:type="dxa"/>
            <w:vAlign w:val="center"/>
          </w:tcPr>
          <w:p w:rsidR="00990A49" w:rsidRDefault="00990A49">
            <w:pPr>
              <w:spacing w:before="120" w:after="120"/>
              <w:jc w:val="center"/>
              <w:rPr>
                <w:rFonts w:ascii="宋体" w:hAnsi="宋体"/>
                <w:sz w:val="22"/>
                <w:szCs w:val="22"/>
              </w:rPr>
            </w:pPr>
          </w:p>
        </w:tc>
      </w:tr>
      <w:tr w:rsidR="00990A49">
        <w:trPr>
          <w:trHeight w:val="1249"/>
        </w:trPr>
        <w:tc>
          <w:tcPr>
            <w:tcW w:w="660" w:type="dxa"/>
            <w:vAlign w:val="center"/>
          </w:tcPr>
          <w:p w:rsidR="00990A49" w:rsidRDefault="004A7FE3">
            <w:pPr>
              <w:spacing w:before="120" w:after="120"/>
              <w:jc w:val="center"/>
              <w:rPr>
                <w:rFonts w:ascii="宋体" w:hAnsi="宋体"/>
                <w:sz w:val="22"/>
                <w:szCs w:val="22"/>
              </w:rPr>
            </w:pPr>
            <w:r>
              <w:rPr>
                <w:rFonts w:ascii="宋体" w:hAnsi="宋体" w:hint="eastAsia"/>
                <w:sz w:val="22"/>
                <w:szCs w:val="22"/>
              </w:rPr>
              <w:t>备注</w:t>
            </w:r>
          </w:p>
        </w:tc>
        <w:tc>
          <w:tcPr>
            <w:tcW w:w="8074" w:type="dxa"/>
            <w:gridSpan w:val="5"/>
            <w:vAlign w:val="center"/>
          </w:tcPr>
          <w:p w:rsidR="00990A49" w:rsidRDefault="00990A49">
            <w:pPr>
              <w:jc w:val="left"/>
              <w:rPr>
                <w:rFonts w:ascii="宋体" w:hAnsi="宋体"/>
                <w:sz w:val="22"/>
                <w:szCs w:val="22"/>
              </w:rPr>
            </w:pPr>
          </w:p>
          <w:p w:rsidR="00990A49" w:rsidRDefault="004A7FE3">
            <w:pPr>
              <w:spacing w:beforeLines="50" w:before="156"/>
              <w:jc w:val="left"/>
              <w:rPr>
                <w:rFonts w:ascii="宋体" w:hAnsi="宋体"/>
                <w:sz w:val="22"/>
              </w:rPr>
            </w:pPr>
            <w:r>
              <w:rPr>
                <w:rFonts w:ascii="宋体" w:hAnsi="宋体" w:hint="eastAsia"/>
                <w:sz w:val="22"/>
              </w:rPr>
              <w:t>a)乙方应自行向质检站、消防局、卫生局、环卫等政府部门申请审批，并应获得以上部门的批准，所涉费用由乙方自行承担，甲方给予配合协调。</w:t>
            </w:r>
          </w:p>
          <w:p w:rsidR="00990A49" w:rsidRDefault="004A7FE3">
            <w:pPr>
              <w:spacing w:beforeLines="50" w:before="156"/>
              <w:jc w:val="left"/>
              <w:rPr>
                <w:rFonts w:ascii="宋体" w:hAnsi="宋体"/>
                <w:sz w:val="22"/>
              </w:rPr>
            </w:pPr>
            <w:r>
              <w:rPr>
                <w:rFonts w:ascii="宋体" w:hAnsi="宋体" w:hint="eastAsia"/>
                <w:sz w:val="22"/>
              </w:rPr>
              <w:t>b)本合同签订后，乙方应在交付日将</w:t>
            </w:r>
            <w:proofErr w:type="gramStart"/>
            <w:r>
              <w:rPr>
                <w:rFonts w:ascii="宋体" w:hAnsi="宋体" w:hint="eastAsia"/>
                <w:sz w:val="22"/>
              </w:rPr>
              <w:t>上述第1</w:t>
            </w:r>
            <w:proofErr w:type="gramEnd"/>
            <w:r>
              <w:rPr>
                <w:rFonts w:ascii="宋体" w:hAnsi="宋体" w:hint="eastAsia"/>
                <w:sz w:val="22"/>
              </w:rPr>
              <w:t>.2.3.4.项费用汇至甲方，并在取得相关收款凭证及甲方同意后方可进场施工。装修保证金在租赁物业装修竣工、经并通过消防主管部门验收后三十日内无息返还。若乙方在装修过程中给甲方或任何第三方造成损失或损害的，甲方有权从乙方交纳的装修保证金中扣除相关费用。若装修保证金不足以抵扣的，乙方须于接到甲方书面通知后立即补足其差额，甲方也有权从履约保证金中做出扣除并要求乙方补足。</w:t>
            </w:r>
          </w:p>
          <w:p w:rsidR="00990A49" w:rsidRDefault="004A7FE3">
            <w:pPr>
              <w:spacing w:beforeLines="50" w:before="156"/>
              <w:jc w:val="left"/>
              <w:rPr>
                <w:rFonts w:ascii="宋体" w:hAnsi="宋体"/>
                <w:sz w:val="22"/>
              </w:rPr>
            </w:pPr>
            <w:r>
              <w:rPr>
                <w:rFonts w:ascii="宋体" w:hAnsi="宋体" w:hint="eastAsia"/>
                <w:sz w:val="22"/>
              </w:rPr>
              <w:t>c)</w:t>
            </w:r>
            <w:proofErr w:type="gramStart"/>
            <w:r>
              <w:rPr>
                <w:rFonts w:ascii="宋体" w:hAnsi="宋体" w:hint="eastAsia"/>
                <w:sz w:val="22"/>
              </w:rPr>
              <w:t>上述第3</w:t>
            </w:r>
            <w:proofErr w:type="gramEnd"/>
            <w:r>
              <w:rPr>
                <w:rFonts w:ascii="宋体" w:hAnsi="宋体" w:hint="eastAsia"/>
                <w:sz w:val="22"/>
              </w:rPr>
              <w:t>至4项费用由乙方代表到甲方办理有关手续时交纳。装修结束后乙方须将装修工人出入通行证缴还甲方。甲方应于收到乙方缴还的装修工人出入通行证后退还相应部分的装修工人出入证押金(工本费不予退还)。</w:t>
            </w:r>
          </w:p>
          <w:p w:rsidR="00990A49" w:rsidRDefault="004A7FE3">
            <w:pPr>
              <w:spacing w:beforeLines="50" w:before="156"/>
              <w:jc w:val="left"/>
              <w:rPr>
                <w:rFonts w:ascii="宋体" w:hAnsi="宋体"/>
                <w:sz w:val="22"/>
              </w:rPr>
            </w:pPr>
            <w:r>
              <w:rPr>
                <w:rFonts w:ascii="宋体" w:hAnsi="宋体" w:hint="eastAsia"/>
                <w:sz w:val="22"/>
              </w:rPr>
              <w:t>d)如涉及消防改造事项，以专业消防单位制定的统一改造费用标准为准。</w:t>
            </w:r>
          </w:p>
          <w:p w:rsidR="00990A49" w:rsidRDefault="00990A49">
            <w:pPr>
              <w:spacing w:beforeLines="50" w:before="156"/>
              <w:jc w:val="left"/>
              <w:rPr>
                <w:rFonts w:ascii="宋体" w:hAnsi="宋体"/>
                <w:sz w:val="22"/>
                <w:szCs w:val="22"/>
              </w:rPr>
            </w:pPr>
          </w:p>
        </w:tc>
      </w:tr>
    </w:tbl>
    <w:p w:rsidR="00990A49" w:rsidRDefault="00990A49">
      <w:pPr>
        <w:spacing w:line="360" w:lineRule="auto"/>
        <w:jc w:val="left"/>
        <w:rPr>
          <w:rFonts w:ascii="宋体" w:eastAsia="宋体" w:hAnsi="宋体" w:cs="Times New Roman"/>
          <w:b/>
          <w:sz w:val="24"/>
        </w:rPr>
      </w:pPr>
    </w:p>
    <w:p w:rsidR="00990A49" w:rsidRDefault="004A7FE3">
      <w:pPr>
        <w:spacing w:line="360" w:lineRule="exact"/>
        <w:rPr>
          <w:rFonts w:ascii="宋体" w:eastAsia="宋体" w:hAnsi="宋体" w:cs="Times New Roman"/>
          <w:b/>
          <w:sz w:val="24"/>
        </w:rPr>
      </w:pPr>
      <w:r>
        <w:rPr>
          <w:rFonts w:ascii="宋体" w:eastAsia="宋体" w:hAnsi="宋体" w:cs="Times New Roman"/>
          <w:b/>
          <w:sz w:val="24"/>
        </w:rPr>
        <w:br w:type="page"/>
      </w:r>
      <w:r>
        <w:rPr>
          <w:rFonts w:ascii="宋体" w:eastAsia="宋体" w:hAnsi="宋体" w:cs="Times New Roman" w:hint="eastAsia"/>
          <w:b/>
          <w:sz w:val="24"/>
        </w:rPr>
        <w:lastRenderedPageBreak/>
        <w:t>附件三： 《租户租赁物业交付确认书》</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1279"/>
        <w:gridCol w:w="280"/>
        <w:gridCol w:w="1843"/>
        <w:gridCol w:w="284"/>
        <w:gridCol w:w="2409"/>
      </w:tblGrid>
      <w:tr w:rsidR="00990A49">
        <w:trPr>
          <w:trHeight w:val="492"/>
        </w:trPr>
        <w:tc>
          <w:tcPr>
            <w:tcW w:w="2978" w:type="dxa"/>
            <w:tcBorders>
              <w:bottom w:val="single" w:sz="4" w:space="0" w:color="auto"/>
            </w:tcBorders>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铺位号</w:t>
            </w:r>
          </w:p>
        </w:tc>
        <w:tc>
          <w:tcPr>
            <w:tcW w:w="1279" w:type="dxa"/>
            <w:vAlign w:val="center"/>
          </w:tcPr>
          <w:p w:rsidR="00990A49" w:rsidRDefault="00990A49">
            <w:pPr>
              <w:rPr>
                <w:rFonts w:ascii="宋体" w:eastAsia="宋体" w:hAnsi="宋体" w:cs="Times New Roman"/>
                <w:sz w:val="22"/>
                <w:szCs w:val="22"/>
              </w:rPr>
            </w:pPr>
          </w:p>
        </w:tc>
        <w:tc>
          <w:tcPr>
            <w:tcW w:w="2407" w:type="dxa"/>
            <w:gridSpan w:val="3"/>
            <w:vAlign w:val="center"/>
          </w:tcPr>
          <w:p w:rsidR="00990A49" w:rsidRDefault="004A7FE3">
            <w:pPr>
              <w:rPr>
                <w:rFonts w:ascii="宋体" w:eastAsia="宋体" w:hAnsi="宋体" w:cs="Times New Roman"/>
                <w:sz w:val="22"/>
                <w:szCs w:val="22"/>
              </w:rPr>
            </w:pPr>
            <w:r>
              <w:rPr>
                <w:rFonts w:ascii="宋体" w:eastAsia="宋体" w:hAnsi="宋体" w:cs="Times New Roman"/>
                <w:sz w:val="22"/>
                <w:szCs w:val="22"/>
              </w:rPr>
              <w:t>承租方（</w:t>
            </w:r>
            <w:r>
              <w:rPr>
                <w:rFonts w:ascii="宋体" w:eastAsia="宋体" w:hAnsi="宋体" w:cs="Times New Roman" w:hint="eastAsia"/>
                <w:sz w:val="22"/>
                <w:szCs w:val="22"/>
              </w:rPr>
              <w:t>接收方</w:t>
            </w:r>
            <w:r>
              <w:rPr>
                <w:rFonts w:ascii="宋体" w:eastAsia="宋体" w:hAnsi="宋体" w:cs="Times New Roman"/>
                <w:sz w:val="22"/>
                <w:szCs w:val="22"/>
              </w:rPr>
              <w:t>）</w:t>
            </w:r>
          </w:p>
        </w:tc>
        <w:tc>
          <w:tcPr>
            <w:tcW w:w="2409" w:type="dxa"/>
            <w:vAlign w:val="center"/>
          </w:tcPr>
          <w:p w:rsidR="00990A49" w:rsidRDefault="00990A49">
            <w:pPr>
              <w:rPr>
                <w:rFonts w:ascii="宋体" w:eastAsia="宋体" w:hAnsi="宋体" w:cs="Times New Roman"/>
                <w:sz w:val="18"/>
                <w:szCs w:val="18"/>
              </w:rPr>
            </w:pPr>
          </w:p>
        </w:tc>
      </w:tr>
      <w:tr w:rsidR="00990A49">
        <w:trPr>
          <w:trHeight w:val="544"/>
        </w:trPr>
        <w:tc>
          <w:tcPr>
            <w:tcW w:w="2978" w:type="dxa"/>
            <w:tcBorders>
              <w:bottom w:val="single" w:sz="4" w:space="0" w:color="auto"/>
            </w:tcBorders>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项 目</w:t>
            </w:r>
          </w:p>
        </w:tc>
        <w:tc>
          <w:tcPr>
            <w:tcW w:w="6095" w:type="dxa"/>
            <w:gridSpan w:val="5"/>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工程条件</w:t>
            </w:r>
          </w:p>
        </w:tc>
      </w:tr>
      <w:tr w:rsidR="00990A49">
        <w:trPr>
          <w:trHeight w:val="1483"/>
        </w:trPr>
        <w:tc>
          <w:tcPr>
            <w:tcW w:w="2978" w:type="dxa"/>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建筑</w:t>
            </w:r>
            <w:r>
              <w:rPr>
                <w:rFonts w:ascii="宋体" w:eastAsia="宋体" w:hAnsi="宋体" w:cs="Times New Roman"/>
                <w:sz w:val="22"/>
                <w:szCs w:val="22"/>
              </w:rPr>
              <w:t>/</w:t>
            </w:r>
            <w:r>
              <w:rPr>
                <w:rFonts w:ascii="宋体" w:eastAsia="宋体" w:hAnsi="宋体" w:cs="Times New Roman" w:hint="eastAsia"/>
                <w:sz w:val="22"/>
                <w:szCs w:val="22"/>
              </w:rPr>
              <w:t>结构</w:t>
            </w:r>
          </w:p>
        </w:tc>
        <w:tc>
          <w:tcPr>
            <w:tcW w:w="6095" w:type="dxa"/>
            <w:gridSpan w:val="5"/>
            <w:vAlign w:val="center"/>
          </w:tcPr>
          <w:p w:rsidR="00990A49" w:rsidRDefault="004A7FE3">
            <w:pPr>
              <w:spacing w:before="222" w:line="300" w:lineRule="auto"/>
              <w:rPr>
                <w:rFonts w:ascii="宋体" w:eastAsia="宋体" w:hAnsi="宋体" w:cs="Times New Roman"/>
                <w:sz w:val="22"/>
                <w:szCs w:val="22"/>
              </w:rPr>
            </w:pPr>
            <w:r>
              <w:rPr>
                <w:rFonts w:ascii="宋体" w:eastAsia="宋体" w:hAnsi="宋体" w:cs="Times New Roman" w:hint="eastAsia"/>
                <w:sz w:val="22"/>
                <w:szCs w:val="22"/>
              </w:rPr>
              <w:t>1.1#-5#建筑：地面采用细石混凝土浇筑，内墙涂刷白色乳胶漆，外立面为红砖墙，屋顶为金属屋面。</w:t>
            </w:r>
          </w:p>
          <w:p w:rsidR="00990A49" w:rsidRDefault="004A7FE3">
            <w:pPr>
              <w:spacing w:before="233" w:line="300" w:lineRule="auto"/>
              <w:rPr>
                <w:rFonts w:ascii="宋体" w:eastAsia="宋体" w:hAnsi="宋体" w:cs="Times New Roman"/>
                <w:sz w:val="22"/>
                <w:szCs w:val="22"/>
              </w:rPr>
            </w:pPr>
            <w:r>
              <w:rPr>
                <w:rFonts w:ascii="宋体" w:eastAsia="宋体" w:hAnsi="宋体" w:cs="Times New Roman" w:hint="eastAsia"/>
                <w:sz w:val="22"/>
                <w:szCs w:val="22"/>
              </w:rPr>
              <w:t>2.敞开外廊：地面采用细石混凝土浇筑，外立面为红砖材质，顶面涂刷白色乳胶漆。</w:t>
            </w:r>
          </w:p>
          <w:p w:rsidR="00990A49" w:rsidRDefault="004A7FE3">
            <w:pPr>
              <w:spacing w:before="233" w:line="300" w:lineRule="auto"/>
              <w:rPr>
                <w:rFonts w:ascii="宋体" w:eastAsia="宋体" w:hAnsi="宋体" w:cs="Times New Roman"/>
                <w:sz w:val="22"/>
                <w:szCs w:val="22"/>
              </w:rPr>
            </w:pPr>
            <w:r>
              <w:rPr>
                <w:rFonts w:ascii="宋体" w:eastAsia="宋体" w:hAnsi="宋体" w:cs="Times New Roman" w:hint="eastAsia"/>
                <w:sz w:val="22"/>
                <w:szCs w:val="22"/>
              </w:rPr>
              <w:t>3.6#钟楼：地面采用细石混凝土浇筑，墙面及顶棚均涂刷白色乳胶漆，外立面为红砖材质。</w:t>
            </w:r>
          </w:p>
        </w:tc>
      </w:tr>
      <w:tr w:rsidR="00990A49">
        <w:trPr>
          <w:trHeight w:val="918"/>
        </w:trPr>
        <w:tc>
          <w:tcPr>
            <w:tcW w:w="2978" w:type="dxa"/>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配电</w:t>
            </w:r>
          </w:p>
        </w:tc>
        <w:tc>
          <w:tcPr>
            <w:tcW w:w="6095" w:type="dxa"/>
            <w:gridSpan w:val="5"/>
            <w:vAlign w:val="center"/>
          </w:tcPr>
          <w:p w:rsidR="00990A49" w:rsidRDefault="004A7FE3">
            <w:pPr>
              <w:rPr>
                <w:rFonts w:ascii="宋体" w:eastAsia="宋体" w:hAnsi="宋体" w:cs="Times New Roman"/>
                <w:sz w:val="22"/>
                <w:szCs w:val="22"/>
              </w:rPr>
            </w:pPr>
            <w:r>
              <w:rPr>
                <w:rFonts w:ascii="宋体" w:eastAsia="宋体" w:hAnsi="宋体" w:cs="Times New Roman" w:hint="eastAsia"/>
                <w:sz w:val="22"/>
                <w:szCs w:val="22"/>
              </w:rPr>
              <w:t>每栋建筑预留用电负荷120kw，配套弱电箱入户</w:t>
            </w:r>
          </w:p>
        </w:tc>
      </w:tr>
      <w:tr w:rsidR="00990A49">
        <w:trPr>
          <w:trHeight w:val="1171"/>
        </w:trPr>
        <w:tc>
          <w:tcPr>
            <w:tcW w:w="2978" w:type="dxa"/>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通风/空调</w:t>
            </w:r>
          </w:p>
        </w:tc>
        <w:tc>
          <w:tcPr>
            <w:tcW w:w="6095" w:type="dxa"/>
            <w:gridSpan w:val="5"/>
            <w:vAlign w:val="center"/>
          </w:tcPr>
          <w:p w:rsidR="00990A49" w:rsidRDefault="004A7FE3">
            <w:pPr>
              <w:rPr>
                <w:rFonts w:ascii="宋体" w:eastAsia="宋体" w:hAnsi="宋体" w:cs="Times New Roman"/>
                <w:sz w:val="22"/>
                <w:szCs w:val="22"/>
              </w:rPr>
            </w:pPr>
            <w:r>
              <w:rPr>
                <w:rFonts w:ascii="宋体" w:eastAsia="宋体" w:hAnsi="宋体" w:cs="Times New Roman" w:hint="eastAsia"/>
                <w:sz w:val="22"/>
                <w:szCs w:val="22"/>
              </w:rPr>
              <w:t>自装空调</w:t>
            </w:r>
          </w:p>
        </w:tc>
      </w:tr>
      <w:tr w:rsidR="00990A49">
        <w:trPr>
          <w:trHeight w:val="1023"/>
        </w:trPr>
        <w:tc>
          <w:tcPr>
            <w:tcW w:w="2978" w:type="dxa"/>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排油烟部分（仅限餐饮商铺）</w:t>
            </w:r>
          </w:p>
        </w:tc>
        <w:tc>
          <w:tcPr>
            <w:tcW w:w="6095" w:type="dxa"/>
            <w:gridSpan w:val="5"/>
            <w:vAlign w:val="center"/>
          </w:tcPr>
          <w:p w:rsidR="00990A49" w:rsidRDefault="004A7FE3">
            <w:pPr>
              <w:rPr>
                <w:rFonts w:ascii="宋体" w:eastAsia="宋体" w:hAnsi="宋体" w:cs="Times New Roman"/>
                <w:sz w:val="22"/>
                <w:szCs w:val="22"/>
              </w:rPr>
            </w:pPr>
            <w:r>
              <w:rPr>
                <w:rFonts w:ascii="宋体" w:eastAsia="宋体" w:hAnsi="宋体" w:cs="Times New Roman"/>
                <w:sz w:val="22"/>
                <w:szCs w:val="22"/>
              </w:rPr>
              <w:t>排油烟</w:t>
            </w:r>
            <w:r>
              <w:rPr>
                <w:rFonts w:ascii="宋体" w:eastAsia="宋体" w:hAnsi="宋体" w:cs="Times New Roman" w:hint="eastAsia"/>
                <w:sz w:val="22"/>
                <w:szCs w:val="22"/>
              </w:rPr>
              <w:t xml:space="preserve">：  </w:t>
            </w:r>
            <w:r>
              <w:rPr>
                <w:rFonts w:ascii="宋体" w:eastAsia="宋体" w:hAnsi="宋体" w:cs="Times New Roman"/>
                <w:sz w:val="22"/>
                <w:szCs w:val="22"/>
              </w:rPr>
              <w:t>预留</w:t>
            </w:r>
            <w:r>
              <w:rPr>
                <w:rFonts w:ascii="宋体" w:eastAsia="宋体" w:hAnsi="宋体" w:cs="Times New Roman" w:hint="eastAsia"/>
                <w:sz w:val="22"/>
                <w:szCs w:val="22"/>
                <w:u w:val="single"/>
              </w:rPr>
              <w:t xml:space="preserve">    </w:t>
            </w:r>
            <w:r>
              <w:rPr>
                <w:rFonts w:ascii="宋体" w:eastAsia="宋体" w:hAnsi="宋体" w:cs="Times New Roman"/>
                <w:sz w:val="22"/>
                <w:szCs w:val="22"/>
                <w:u w:val="single"/>
              </w:rPr>
              <w:t xml:space="preserve">  </w:t>
            </w:r>
            <w:r>
              <w:rPr>
                <w:rFonts w:ascii="宋体" w:eastAsia="宋体" w:hAnsi="宋体" w:cs="Times New Roman" w:hint="eastAsia"/>
                <w:sz w:val="22"/>
                <w:szCs w:val="22"/>
              </w:rPr>
              <w:t>管道</w:t>
            </w:r>
            <w:r>
              <w:rPr>
                <w:rFonts w:ascii="宋体" w:eastAsia="宋体" w:hAnsi="宋体" w:cs="Times New Roman"/>
                <w:sz w:val="22"/>
                <w:szCs w:val="22"/>
              </w:rPr>
              <w:t>接驳口</w:t>
            </w:r>
          </w:p>
          <w:p w:rsidR="00990A49" w:rsidRDefault="004A7FE3">
            <w:pPr>
              <w:rPr>
                <w:rFonts w:ascii="宋体" w:eastAsia="宋体" w:hAnsi="宋体" w:cs="Times New Roman"/>
                <w:sz w:val="22"/>
                <w:szCs w:val="22"/>
              </w:rPr>
            </w:pPr>
            <w:r>
              <w:rPr>
                <w:rFonts w:ascii="宋体" w:eastAsia="宋体" w:hAnsi="宋体" w:cs="Times New Roman" w:hint="eastAsia"/>
                <w:sz w:val="22"/>
                <w:szCs w:val="22"/>
              </w:rPr>
              <w:t>厨房补风：</w:t>
            </w:r>
            <w:r>
              <w:rPr>
                <w:rFonts w:ascii="宋体" w:eastAsia="宋体" w:hAnsi="宋体" w:cs="Times New Roman"/>
                <w:sz w:val="22"/>
                <w:szCs w:val="22"/>
              </w:rPr>
              <w:t>预留</w:t>
            </w:r>
            <w:r>
              <w:rPr>
                <w:rFonts w:ascii="宋体" w:eastAsia="宋体" w:hAnsi="宋体" w:cs="Times New Roman" w:hint="eastAsia"/>
                <w:sz w:val="22"/>
                <w:szCs w:val="22"/>
                <w:u w:val="single"/>
              </w:rPr>
              <w:t xml:space="preserve">    </w:t>
            </w:r>
            <w:r>
              <w:rPr>
                <w:rFonts w:ascii="宋体" w:eastAsia="宋体" w:hAnsi="宋体" w:cs="Times New Roman"/>
                <w:sz w:val="22"/>
                <w:szCs w:val="22"/>
                <w:u w:val="single"/>
              </w:rPr>
              <w:t xml:space="preserve">  </w:t>
            </w:r>
            <w:r>
              <w:rPr>
                <w:rFonts w:ascii="宋体" w:eastAsia="宋体" w:hAnsi="宋体" w:cs="Times New Roman" w:hint="eastAsia"/>
                <w:sz w:val="22"/>
                <w:szCs w:val="22"/>
              </w:rPr>
              <w:t>管道接驳口</w:t>
            </w:r>
          </w:p>
        </w:tc>
      </w:tr>
      <w:tr w:rsidR="00990A49">
        <w:trPr>
          <w:trHeight w:val="966"/>
        </w:trPr>
        <w:tc>
          <w:tcPr>
            <w:tcW w:w="2978" w:type="dxa"/>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给排水部分（仅限餐饮商铺）</w:t>
            </w:r>
          </w:p>
        </w:tc>
        <w:tc>
          <w:tcPr>
            <w:tcW w:w="6095" w:type="dxa"/>
            <w:gridSpan w:val="5"/>
            <w:vAlign w:val="center"/>
          </w:tcPr>
          <w:p w:rsidR="00990A49" w:rsidRDefault="004A7FE3">
            <w:pPr>
              <w:rPr>
                <w:rFonts w:ascii="宋体" w:eastAsia="宋体" w:hAnsi="宋体" w:cs="Times New Roman"/>
                <w:sz w:val="22"/>
                <w:szCs w:val="22"/>
              </w:rPr>
            </w:pPr>
            <w:r>
              <w:rPr>
                <w:rFonts w:ascii="宋体" w:eastAsia="宋体" w:hAnsi="宋体" w:cs="Times New Roman"/>
                <w:sz w:val="22"/>
                <w:szCs w:val="22"/>
              </w:rPr>
              <w:t>给水</w:t>
            </w:r>
            <w:r>
              <w:rPr>
                <w:rFonts w:ascii="宋体" w:eastAsia="宋体" w:hAnsi="宋体" w:cs="Times New Roman" w:hint="eastAsia"/>
                <w:sz w:val="22"/>
                <w:szCs w:val="22"/>
              </w:rPr>
              <w:t>：DN</w:t>
            </w:r>
            <w:r>
              <w:rPr>
                <w:rFonts w:ascii="宋体" w:eastAsia="宋体" w:hAnsi="宋体" w:cs="Times New Roman" w:hint="eastAsia"/>
                <w:sz w:val="22"/>
                <w:szCs w:val="22"/>
                <w:u w:val="single"/>
              </w:rPr>
              <w:t xml:space="preserve">50  </w:t>
            </w:r>
          </w:p>
          <w:p w:rsidR="00990A49" w:rsidRDefault="004A7FE3">
            <w:pPr>
              <w:rPr>
                <w:rFonts w:ascii="宋体" w:eastAsia="宋体" w:hAnsi="宋体" w:cs="Times New Roman"/>
                <w:sz w:val="22"/>
                <w:szCs w:val="22"/>
                <w:u w:val="single"/>
              </w:rPr>
            </w:pPr>
            <w:r>
              <w:rPr>
                <w:rFonts w:ascii="宋体" w:eastAsia="宋体" w:hAnsi="宋体" w:cs="Times New Roman" w:hint="eastAsia"/>
                <w:sz w:val="22"/>
                <w:szCs w:val="22"/>
              </w:rPr>
              <w:t>排水：</w:t>
            </w:r>
            <w:r>
              <w:rPr>
                <w:rFonts w:ascii="宋体" w:eastAsia="宋体" w:hAnsi="宋体" w:cs="Times New Roman"/>
                <w:sz w:val="22"/>
                <w:szCs w:val="22"/>
              </w:rPr>
              <w:t>预留DN</w:t>
            </w:r>
            <w:r>
              <w:rPr>
                <w:rFonts w:ascii="宋体" w:eastAsia="宋体" w:hAnsi="宋体" w:cs="Times New Roman" w:hint="eastAsia"/>
                <w:sz w:val="22"/>
                <w:szCs w:val="22"/>
                <w:u w:val="single"/>
              </w:rPr>
              <w:t>110</w:t>
            </w:r>
          </w:p>
          <w:p w:rsidR="00990A49" w:rsidRDefault="004A7FE3">
            <w:pPr>
              <w:rPr>
                <w:rFonts w:ascii="宋体" w:eastAsia="宋体" w:hAnsi="宋体" w:cs="Times New Roman"/>
                <w:sz w:val="22"/>
                <w:szCs w:val="22"/>
              </w:rPr>
            </w:pPr>
            <w:r>
              <w:rPr>
                <w:rFonts w:ascii="宋体" w:eastAsia="宋体" w:hAnsi="宋体" w:cs="Times New Roman" w:hint="eastAsia"/>
                <w:sz w:val="22"/>
                <w:szCs w:val="22"/>
              </w:rPr>
              <w:t>废水：DN</w:t>
            </w:r>
            <w:r>
              <w:rPr>
                <w:rFonts w:ascii="宋体" w:eastAsia="宋体" w:hAnsi="宋体" w:cs="Times New Roman" w:hint="eastAsia"/>
                <w:sz w:val="22"/>
                <w:szCs w:val="22"/>
                <w:u w:val="single"/>
              </w:rPr>
              <w:t>110</w:t>
            </w:r>
          </w:p>
        </w:tc>
      </w:tr>
      <w:tr w:rsidR="00990A49">
        <w:trPr>
          <w:trHeight w:val="782"/>
        </w:trPr>
        <w:tc>
          <w:tcPr>
            <w:tcW w:w="2978" w:type="dxa"/>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消防</w:t>
            </w:r>
          </w:p>
        </w:tc>
        <w:tc>
          <w:tcPr>
            <w:tcW w:w="6095" w:type="dxa"/>
            <w:gridSpan w:val="5"/>
            <w:vAlign w:val="center"/>
          </w:tcPr>
          <w:p w:rsidR="00990A49" w:rsidRDefault="004A7FE3">
            <w:pPr>
              <w:rPr>
                <w:rFonts w:ascii="宋体" w:eastAsia="宋体" w:hAnsi="宋体" w:cs="Times New Roman"/>
                <w:sz w:val="22"/>
                <w:szCs w:val="22"/>
              </w:rPr>
            </w:pPr>
            <w:r>
              <w:rPr>
                <w:rFonts w:ascii="宋体" w:eastAsia="宋体" w:hAnsi="宋体" w:cs="Times New Roman" w:hint="eastAsia"/>
                <w:sz w:val="22"/>
                <w:szCs w:val="22"/>
              </w:rPr>
              <w:t>各单体均配备消火栓、应急照明灯及独立式感烟探测器</w:t>
            </w:r>
          </w:p>
        </w:tc>
      </w:tr>
      <w:tr w:rsidR="00990A49">
        <w:trPr>
          <w:trHeight w:val="1076"/>
        </w:trPr>
        <w:tc>
          <w:tcPr>
            <w:tcW w:w="2978" w:type="dxa"/>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电话</w:t>
            </w:r>
            <w:r>
              <w:rPr>
                <w:rFonts w:ascii="宋体" w:eastAsia="宋体" w:hAnsi="宋体" w:cs="Times New Roman"/>
                <w:sz w:val="22"/>
                <w:szCs w:val="22"/>
              </w:rPr>
              <w:t>/</w:t>
            </w:r>
            <w:r>
              <w:rPr>
                <w:rFonts w:ascii="宋体" w:eastAsia="宋体" w:hAnsi="宋体" w:cs="Times New Roman" w:hint="eastAsia"/>
                <w:sz w:val="22"/>
                <w:szCs w:val="22"/>
              </w:rPr>
              <w:t>宽带网络</w:t>
            </w:r>
          </w:p>
        </w:tc>
        <w:tc>
          <w:tcPr>
            <w:tcW w:w="6095" w:type="dxa"/>
            <w:gridSpan w:val="5"/>
            <w:vAlign w:val="center"/>
          </w:tcPr>
          <w:p w:rsidR="00990A49" w:rsidRDefault="00990A49">
            <w:pPr>
              <w:rPr>
                <w:rFonts w:ascii="宋体" w:eastAsia="宋体" w:hAnsi="宋体" w:cs="Times New Roman"/>
                <w:sz w:val="22"/>
                <w:szCs w:val="22"/>
              </w:rPr>
            </w:pPr>
          </w:p>
        </w:tc>
      </w:tr>
      <w:tr w:rsidR="00990A49">
        <w:trPr>
          <w:trHeight w:val="885"/>
        </w:trPr>
        <w:tc>
          <w:tcPr>
            <w:tcW w:w="2978" w:type="dxa"/>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其余对接</w:t>
            </w:r>
            <w:r>
              <w:rPr>
                <w:rFonts w:ascii="宋体" w:eastAsia="宋体" w:hAnsi="宋体" w:cs="Times New Roman"/>
                <w:sz w:val="22"/>
                <w:szCs w:val="22"/>
              </w:rPr>
              <w:t>事项</w:t>
            </w:r>
            <w:r>
              <w:rPr>
                <w:rFonts w:ascii="宋体" w:eastAsia="宋体" w:hAnsi="宋体" w:cs="Times New Roman" w:hint="eastAsia"/>
                <w:sz w:val="22"/>
                <w:szCs w:val="22"/>
              </w:rPr>
              <w:t>说明</w:t>
            </w:r>
          </w:p>
        </w:tc>
        <w:tc>
          <w:tcPr>
            <w:tcW w:w="6095" w:type="dxa"/>
            <w:gridSpan w:val="5"/>
            <w:vAlign w:val="center"/>
          </w:tcPr>
          <w:p w:rsidR="00990A49" w:rsidRDefault="00990A49">
            <w:pPr>
              <w:rPr>
                <w:rFonts w:ascii="宋体" w:eastAsia="宋体" w:hAnsi="宋体" w:cs="Times New Roman"/>
                <w:sz w:val="22"/>
                <w:szCs w:val="22"/>
              </w:rPr>
            </w:pPr>
          </w:p>
          <w:p w:rsidR="00990A49" w:rsidRDefault="00990A49">
            <w:pPr>
              <w:rPr>
                <w:rFonts w:ascii="宋体" w:eastAsia="宋体" w:hAnsi="宋体" w:cs="Times New Roman"/>
                <w:sz w:val="22"/>
                <w:szCs w:val="22"/>
              </w:rPr>
            </w:pPr>
          </w:p>
          <w:p w:rsidR="00990A49" w:rsidRDefault="00990A49">
            <w:pPr>
              <w:rPr>
                <w:rFonts w:ascii="宋体" w:eastAsia="宋体" w:hAnsi="宋体" w:cs="Times New Roman"/>
                <w:sz w:val="22"/>
                <w:szCs w:val="22"/>
              </w:rPr>
            </w:pPr>
          </w:p>
        </w:tc>
      </w:tr>
      <w:tr w:rsidR="00990A49">
        <w:trPr>
          <w:trHeight w:val="809"/>
        </w:trPr>
        <w:tc>
          <w:tcPr>
            <w:tcW w:w="2978" w:type="dxa"/>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备注</w:t>
            </w:r>
          </w:p>
        </w:tc>
        <w:tc>
          <w:tcPr>
            <w:tcW w:w="6095" w:type="dxa"/>
            <w:gridSpan w:val="5"/>
            <w:vAlign w:val="center"/>
          </w:tcPr>
          <w:p w:rsidR="00990A49" w:rsidRDefault="004A7FE3">
            <w:pPr>
              <w:rPr>
                <w:rFonts w:ascii="宋体" w:hAnsi="宋体"/>
                <w:sz w:val="22"/>
                <w:szCs w:val="22"/>
              </w:rPr>
            </w:pPr>
            <w:r>
              <w:rPr>
                <w:rFonts w:ascii="宋体" w:hAnsi="宋体" w:hint="eastAsia"/>
                <w:sz w:val="22"/>
                <w:szCs w:val="22"/>
              </w:rPr>
              <w:t>水表底数：</w:t>
            </w:r>
          </w:p>
          <w:p w:rsidR="00990A49" w:rsidRDefault="004A7FE3">
            <w:pPr>
              <w:rPr>
                <w:rFonts w:ascii="宋体" w:hAnsi="宋体"/>
                <w:sz w:val="22"/>
                <w:szCs w:val="22"/>
              </w:rPr>
            </w:pPr>
            <w:r>
              <w:rPr>
                <w:rFonts w:ascii="宋体" w:hAnsi="宋体" w:hint="eastAsia"/>
                <w:sz w:val="22"/>
                <w:szCs w:val="22"/>
              </w:rPr>
              <w:t>电表底数：</w:t>
            </w:r>
          </w:p>
          <w:p w:rsidR="00990A49" w:rsidRDefault="004A7FE3">
            <w:pPr>
              <w:rPr>
                <w:rFonts w:ascii="宋体" w:eastAsia="宋体" w:hAnsi="宋体" w:cs="Times New Roman"/>
                <w:sz w:val="22"/>
                <w:szCs w:val="22"/>
              </w:rPr>
            </w:pPr>
            <w:r>
              <w:rPr>
                <w:rFonts w:ascii="宋体" w:hAnsi="宋体" w:hint="eastAsia"/>
                <w:sz w:val="22"/>
                <w:szCs w:val="22"/>
              </w:rPr>
              <w:t>空调底数：</w:t>
            </w:r>
          </w:p>
        </w:tc>
      </w:tr>
      <w:tr w:rsidR="00990A49">
        <w:trPr>
          <w:trHeight w:val="641"/>
        </w:trPr>
        <w:tc>
          <w:tcPr>
            <w:tcW w:w="2978" w:type="dxa"/>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出租方（交付方）签字</w:t>
            </w:r>
          </w:p>
        </w:tc>
        <w:tc>
          <w:tcPr>
            <w:tcW w:w="1559" w:type="dxa"/>
            <w:gridSpan w:val="2"/>
            <w:vAlign w:val="center"/>
          </w:tcPr>
          <w:p w:rsidR="00990A49" w:rsidRDefault="00990A49">
            <w:pPr>
              <w:rPr>
                <w:rFonts w:ascii="宋体" w:eastAsia="宋体" w:hAnsi="宋体" w:cs="Times New Roman"/>
                <w:sz w:val="22"/>
                <w:szCs w:val="22"/>
              </w:rPr>
            </w:pPr>
          </w:p>
        </w:tc>
        <w:tc>
          <w:tcPr>
            <w:tcW w:w="1843" w:type="dxa"/>
            <w:vAlign w:val="center"/>
          </w:tcPr>
          <w:p w:rsidR="00990A49" w:rsidRDefault="004A7FE3">
            <w:pPr>
              <w:rPr>
                <w:rFonts w:ascii="宋体" w:eastAsia="宋体" w:hAnsi="宋体" w:cs="Times New Roman"/>
                <w:sz w:val="22"/>
                <w:szCs w:val="22"/>
              </w:rPr>
            </w:pPr>
            <w:r>
              <w:rPr>
                <w:rFonts w:ascii="宋体" w:eastAsia="宋体" w:hAnsi="宋体" w:cs="Times New Roman" w:hint="eastAsia"/>
                <w:sz w:val="22"/>
                <w:szCs w:val="22"/>
              </w:rPr>
              <w:t>承租方（接收方）签字</w:t>
            </w:r>
          </w:p>
        </w:tc>
        <w:tc>
          <w:tcPr>
            <w:tcW w:w="2693" w:type="dxa"/>
            <w:gridSpan w:val="2"/>
            <w:vAlign w:val="center"/>
          </w:tcPr>
          <w:p w:rsidR="00990A49" w:rsidRDefault="00990A49">
            <w:pPr>
              <w:rPr>
                <w:rFonts w:ascii="宋体" w:eastAsia="宋体" w:hAnsi="宋体" w:cs="Times New Roman"/>
                <w:sz w:val="22"/>
                <w:szCs w:val="22"/>
              </w:rPr>
            </w:pPr>
          </w:p>
        </w:tc>
      </w:tr>
    </w:tbl>
    <w:p w:rsidR="00990A49" w:rsidRDefault="004A7FE3">
      <w:pPr>
        <w:spacing w:line="360" w:lineRule="auto"/>
        <w:jc w:val="left"/>
        <w:rPr>
          <w:rFonts w:ascii="宋体" w:eastAsia="宋体" w:hAnsi="宋体" w:cs="Times New Roman"/>
          <w:b/>
          <w:sz w:val="24"/>
        </w:rPr>
      </w:pPr>
      <w:r>
        <w:rPr>
          <w:rFonts w:ascii="宋体" w:eastAsia="宋体" w:hAnsi="宋体" w:cs="Times New Roman"/>
          <w:b/>
          <w:sz w:val="24"/>
        </w:rPr>
        <w:br w:type="page"/>
      </w:r>
      <w:r>
        <w:rPr>
          <w:rFonts w:ascii="宋体" w:eastAsia="宋体" w:hAnsi="宋体" w:cs="Times New Roman" w:hint="eastAsia"/>
          <w:b/>
          <w:sz w:val="24"/>
        </w:rPr>
        <w:lastRenderedPageBreak/>
        <w:t>附件四：商铺交还确认书</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1279"/>
        <w:gridCol w:w="280"/>
        <w:gridCol w:w="1843"/>
        <w:gridCol w:w="284"/>
        <w:gridCol w:w="2409"/>
      </w:tblGrid>
      <w:tr w:rsidR="00990A49">
        <w:trPr>
          <w:trHeight w:val="522"/>
        </w:trPr>
        <w:tc>
          <w:tcPr>
            <w:tcW w:w="2978" w:type="dxa"/>
            <w:tcBorders>
              <w:bottom w:val="single" w:sz="4" w:space="0" w:color="auto"/>
            </w:tcBorders>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铺位号</w:t>
            </w:r>
          </w:p>
        </w:tc>
        <w:tc>
          <w:tcPr>
            <w:tcW w:w="1279" w:type="dxa"/>
            <w:vAlign w:val="center"/>
          </w:tcPr>
          <w:p w:rsidR="00990A49" w:rsidRDefault="00990A49">
            <w:pPr>
              <w:rPr>
                <w:rFonts w:ascii="宋体" w:eastAsia="宋体" w:hAnsi="宋体" w:cs="Times New Roman"/>
                <w:sz w:val="22"/>
                <w:szCs w:val="22"/>
              </w:rPr>
            </w:pPr>
          </w:p>
        </w:tc>
        <w:tc>
          <w:tcPr>
            <w:tcW w:w="2407" w:type="dxa"/>
            <w:gridSpan w:val="3"/>
            <w:vAlign w:val="center"/>
          </w:tcPr>
          <w:p w:rsidR="00990A49" w:rsidRDefault="004A7FE3">
            <w:pPr>
              <w:rPr>
                <w:rFonts w:ascii="宋体" w:eastAsia="宋体" w:hAnsi="宋体" w:cs="Times New Roman"/>
                <w:sz w:val="22"/>
                <w:szCs w:val="22"/>
              </w:rPr>
            </w:pPr>
            <w:r>
              <w:rPr>
                <w:rFonts w:ascii="宋体" w:eastAsia="宋体" w:hAnsi="宋体" w:cs="Times New Roman"/>
                <w:sz w:val="22"/>
                <w:szCs w:val="22"/>
              </w:rPr>
              <w:t>承租方（</w:t>
            </w:r>
            <w:r>
              <w:rPr>
                <w:rFonts w:ascii="宋体" w:eastAsia="宋体" w:hAnsi="宋体" w:cs="Times New Roman" w:hint="eastAsia"/>
                <w:sz w:val="22"/>
                <w:szCs w:val="22"/>
              </w:rPr>
              <w:t>接收方</w:t>
            </w:r>
            <w:r>
              <w:rPr>
                <w:rFonts w:ascii="宋体" w:eastAsia="宋体" w:hAnsi="宋体" w:cs="Times New Roman"/>
                <w:sz w:val="22"/>
                <w:szCs w:val="22"/>
              </w:rPr>
              <w:t>）</w:t>
            </w:r>
          </w:p>
        </w:tc>
        <w:tc>
          <w:tcPr>
            <w:tcW w:w="2409" w:type="dxa"/>
            <w:vAlign w:val="center"/>
          </w:tcPr>
          <w:p w:rsidR="00990A49" w:rsidRDefault="00990A49">
            <w:pPr>
              <w:rPr>
                <w:rFonts w:ascii="宋体" w:eastAsia="宋体" w:hAnsi="宋体" w:cs="Times New Roman"/>
                <w:sz w:val="18"/>
                <w:szCs w:val="18"/>
              </w:rPr>
            </w:pPr>
          </w:p>
        </w:tc>
      </w:tr>
      <w:tr w:rsidR="00990A49">
        <w:trPr>
          <w:trHeight w:val="441"/>
        </w:trPr>
        <w:tc>
          <w:tcPr>
            <w:tcW w:w="2978" w:type="dxa"/>
            <w:tcBorders>
              <w:bottom w:val="single" w:sz="4" w:space="0" w:color="auto"/>
            </w:tcBorders>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项 目</w:t>
            </w:r>
          </w:p>
        </w:tc>
        <w:tc>
          <w:tcPr>
            <w:tcW w:w="6095" w:type="dxa"/>
            <w:gridSpan w:val="5"/>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工程条件</w:t>
            </w:r>
          </w:p>
        </w:tc>
      </w:tr>
      <w:tr w:rsidR="00990A49">
        <w:trPr>
          <w:trHeight w:val="1483"/>
        </w:trPr>
        <w:tc>
          <w:tcPr>
            <w:tcW w:w="2978" w:type="dxa"/>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建筑</w:t>
            </w:r>
            <w:r>
              <w:rPr>
                <w:rFonts w:ascii="宋体" w:eastAsia="宋体" w:hAnsi="宋体" w:cs="Times New Roman"/>
                <w:sz w:val="22"/>
                <w:szCs w:val="22"/>
              </w:rPr>
              <w:t>/</w:t>
            </w:r>
            <w:r>
              <w:rPr>
                <w:rFonts w:ascii="宋体" w:eastAsia="宋体" w:hAnsi="宋体" w:cs="Times New Roman" w:hint="eastAsia"/>
                <w:sz w:val="22"/>
                <w:szCs w:val="22"/>
              </w:rPr>
              <w:t>结构</w:t>
            </w:r>
          </w:p>
        </w:tc>
        <w:tc>
          <w:tcPr>
            <w:tcW w:w="6095" w:type="dxa"/>
            <w:gridSpan w:val="5"/>
            <w:vAlign w:val="center"/>
          </w:tcPr>
          <w:p w:rsidR="00990A49" w:rsidRDefault="004A7FE3">
            <w:pPr>
              <w:rPr>
                <w:rFonts w:ascii="宋体" w:eastAsia="宋体" w:hAnsi="宋体" w:cs="Times New Roman"/>
                <w:sz w:val="22"/>
                <w:szCs w:val="22"/>
              </w:rPr>
            </w:pPr>
            <w:r>
              <w:rPr>
                <w:rFonts w:ascii="宋体" w:eastAsia="宋体" w:hAnsi="宋体" w:cs="Times New Roman" w:hint="eastAsia"/>
                <w:sz w:val="22"/>
                <w:szCs w:val="22"/>
              </w:rPr>
              <w:t>隔墙：</w:t>
            </w:r>
            <w:r>
              <w:rPr>
                <w:rFonts w:ascii="宋体" w:eastAsia="宋体" w:hAnsi="宋体" w:cs="Times New Roman"/>
                <w:sz w:val="22"/>
                <w:szCs w:val="22"/>
              </w:rPr>
              <w:t xml:space="preserve"> </w:t>
            </w:r>
          </w:p>
          <w:p w:rsidR="00990A49" w:rsidRDefault="004A7FE3">
            <w:pPr>
              <w:rPr>
                <w:rFonts w:ascii="宋体" w:eastAsia="宋体" w:hAnsi="宋体" w:cs="Times New Roman"/>
                <w:sz w:val="22"/>
                <w:szCs w:val="22"/>
              </w:rPr>
            </w:pPr>
            <w:r>
              <w:rPr>
                <w:rFonts w:ascii="宋体" w:eastAsia="宋体" w:hAnsi="宋体" w:cs="Times New Roman" w:hint="eastAsia"/>
                <w:sz w:val="22"/>
                <w:szCs w:val="22"/>
              </w:rPr>
              <w:t>地面：</w:t>
            </w:r>
            <w:r>
              <w:rPr>
                <w:rFonts w:ascii="宋体" w:eastAsia="宋体" w:hAnsi="宋体" w:cs="Times New Roman"/>
                <w:sz w:val="22"/>
                <w:szCs w:val="22"/>
              </w:rPr>
              <w:t xml:space="preserve"> </w:t>
            </w:r>
          </w:p>
          <w:p w:rsidR="00990A49" w:rsidRDefault="004A7FE3">
            <w:pPr>
              <w:rPr>
                <w:rFonts w:ascii="宋体" w:eastAsia="宋体" w:hAnsi="宋体" w:cs="Times New Roman"/>
                <w:sz w:val="22"/>
                <w:szCs w:val="22"/>
              </w:rPr>
            </w:pPr>
            <w:r>
              <w:rPr>
                <w:rFonts w:ascii="宋体" w:eastAsia="宋体" w:hAnsi="宋体" w:cs="Times New Roman" w:hint="eastAsia"/>
                <w:sz w:val="22"/>
                <w:szCs w:val="22"/>
              </w:rPr>
              <w:t>天棚：</w:t>
            </w:r>
            <w:r>
              <w:rPr>
                <w:rFonts w:ascii="宋体" w:eastAsia="宋体" w:hAnsi="宋体" w:cs="Times New Roman"/>
                <w:sz w:val="22"/>
                <w:szCs w:val="22"/>
              </w:rPr>
              <w:t xml:space="preserve"> </w:t>
            </w:r>
          </w:p>
          <w:p w:rsidR="00990A49" w:rsidRDefault="004A7FE3">
            <w:pPr>
              <w:rPr>
                <w:rFonts w:ascii="宋体" w:eastAsia="宋体" w:hAnsi="宋体" w:cs="Times New Roman"/>
                <w:sz w:val="22"/>
                <w:szCs w:val="22"/>
              </w:rPr>
            </w:pPr>
            <w:r>
              <w:rPr>
                <w:rFonts w:ascii="宋体" w:eastAsia="宋体" w:hAnsi="宋体" w:cs="Times New Roman" w:hint="eastAsia"/>
                <w:sz w:val="22"/>
                <w:szCs w:val="22"/>
              </w:rPr>
              <w:t>楼板荷载：承重标准不低于</w:t>
            </w:r>
            <w:r>
              <w:rPr>
                <w:rFonts w:ascii="宋体" w:eastAsia="宋体" w:hAnsi="宋体" w:cs="Times New Roman" w:hint="eastAsia"/>
                <w:sz w:val="22"/>
                <w:szCs w:val="22"/>
                <w:u w:val="single"/>
              </w:rPr>
              <w:t xml:space="preserve">     </w:t>
            </w:r>
            <w:r>
              <w:rPr>
                <w:rFonts w:ascii="宋体" w:eastAsia="宋体" w:hAnsi="宋体" w:cs="Times New Roman" w:hint="eastAsia"/>
                <w:sz w:val="22"/>
                <w:szCs w:val="22"/>
              </w:rPr>
              <w:t>kg/㎡。</w:t>
            </w:r>
          </w:p>
        </w:tc>
      </w:tr>
      <w:tr w:rsidR="00990A49">
        <w:trPr>
          <w:trHeight w:val="1195"/>
        </w:trPr>
        <w:tc>
          <w:tcPr>
            <w:tcW w:w="2978" w:type="dxa"/>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配电</w:t>
            </w:r>
          </w:p>
        </w:tc>
        <w:tc>
          <w:tcPr>
            <w:tcW w:w="6095" w:type="dxa"/>
            <w:gridSpan w:val="5"/>
            <w:vAlign w:val="center"/>
          </w:tcPr>
          <w:p w:rsidR="00990A49" w:rsidRDefault="00990A49">
            <w:pPr>
              <w:rPr>
                <w:rFonts w:ascii="宋体" w:eastAsia="宋体" w:hAnsi="宋体" w:cs="Times New Roman"/>
                <w:sz w:val="22"/>
                <w:szCs w:val="22"/>
              </w:rPr>
            </w:pPr>
          </w:p>
        </w:tc>
      </w:tr>
      <w:tr w:rsidR="00990A49">
        <w:trPr>
          <w:trHeight w:val="1171"/>
        </w:trPr>
        <w:tc>
          <w:tcPr>
            <w:tcW w:w="2978" w:type="dxa"/>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通风/空调</w:t>
            </w:r>
          </w:p>
        </w:tc>
        <w:tc>
          <w:tcPr>
            <w:tcW w:w="6095" w:type="dxa"/>
            <w:gridSpan w:val="5"/>
            <w:vAlign w:val="center"/>
          </w:tcPr>
          <w:p w:rsidR="00990A49" w:rsidRDefault="00990A49">
            <w:pPr>
              <w:rPr>
                <w:rFonts w:ascii="宋体" w:eastAsia="宋体" w:hAnsi="宋体" w:cs="Times New Roman"/>
                <w:sz w:val="22"/>
                <w:szCs w:val="22"/>
              </w:rPr>
            </w:pPr>
          </w:p>
        </w:tc>
      </w:tr>
      <w:tr w:rsidR="00990A49">
        <w:trPr>
          <w:trHeight w:val="1023"/>
        </w:trPr>
        <w:tc>
          <w:tcPr>
            <w:tcW w:w="2978" w:type="dxa"/>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排油烟部分（仅限餐饮商铺）</w:t>
            </w:r>
          </w:p>
        </w:tc>
        <w:tc>
          <w:tcPr>
            <w:tcW w:w="6095" w:type="dxa"/>
            <w:gridSpan w:val="5"/>
            <w:vAlign w:val="center"/>
          </w:tcPr>
          <w:p w:rsidR="00990A49" w:rsidRDefault="004A7FE3">
            <w:pPr>
              <w:rPr>
                <w:rFonts w:ascii="宋体" w:eastAsia="宋体" w:hAnsi="宋体" w:cs="Times New Roman"/>
                <w:sz w:val="22"/>
                <w:szCs w:val="22"/>
              </w:rPr>
            </w:pPr>
            <w:r>
              <w:rPr>
                <w:rFonts w:ascii="宋体" w:eastAsia="宋体" w:hAnsi="宋体" w:cs="Times New Roman"/>
                <w:sz w:val="22"/>
                <w:szCs w:val="22"/>
              </w:rPr>
              <w:t>排油烟</w:t>
            </w:r>
            <w:r>
              <w:rPr>
                <w:rFonts w:ascii="宋体" w:eastAsia="宋体" w:hAnsi="宋体" w:cs="Times New Roman" w:hint="eastAsia"/>
                <w:sz w:val="22"/>
                <w:szCs w:val="22"/>
              </w:rPr>
              <w:t xml:space="preserve">：  </w:t>
            </w:r>
            <w:r>
              <w:rPr>
                <w:rFonts w:ascii="宋体" w:eastAsia="宋体" w:hAnsi="宋体" w:cs="Times New Roman"/>
                <w:sz w:val="22"/>
                <w:szCs w:val="22"/>
              </w:rPr>
              <w:t>预留</w:t>
            </w:r>
            <w:r>
              <w:rPr>
                <w:rFonts w:ascii="宋体" w:eastAsia="宋体" w:hAnsi="宋体" w:cs="Times New Roman" w:hint="eastAsia"/>
                <w:sz w:val="22"/>
                <w:szCs w:val="22"/>
                <w:u w:val="single"/>
              </w:rPr>
              <w:t xml:space="preserve">    </w:t>
            </w:r>
            <w:r>
              <w:rPr>
                <w:rFonts w:ascii="宋体" w:eastAsia="宋体" w:hAnsi="宋体" w:cs="Times New Roman"/>
                <w:sz w:val="22"/>
                <w:szCs w:val="22"/>
                <w:u w:val="single"/>
              </w:rPr>
              <w:t xml:space="preserve">  </w:t>
            </w:r>
            <w:r>
              <w:rPr>
                <w:rFonts w:ascii="宋体" w:eastAsia="宋体" w:hAnsi="宋体" w:cs="Times New Roman" w:hint="eastAsia"/>
                <w:sz w:val="22"/>
                <w:szCs w:val="22"/>
              </w:rPr>
              <w:t>管道</w:t>
            </w:r>
            <w:r>
              <w:rPr>
                <w:rFonts w:ascii="宋体" w:eastAsia="宋体" w:hAnsi="宋体" w:cs="Times New Roman"/>
                <w:sz w:val="22"/>
                <w:szCs w:val="22"/>
              </w:rPr>
              <w:t>接驳口</w:t>
            </w:r>
          </w:p>
          <w:p w:rsidR="00990A49" w:rsidRDefault="004A7FE3">
            <w:pPr>
              <w:rPr>
                <w:rFonts w:ascii="宋体" w:eastAsia="宋体" w:hAnsi="宋体" w:cs="Times New Roman"/>
                <w:sz w:val="22"/>
                <w:szCs w:val="22"/>
              </w:rPr>
            </w:pPr>
            <w:r>
              <w:rPr>
                <w:rFonts w:ascii="宋体" w:eastAsia="宋体" w:hAnsi="宋体" w:cs="Times New Roman" w:hint="eastAsia"/>
                <w:sz w:val="22"/>
                <w:szCs w:val="22"/>
              </w:rPr>
              <w:t>厨房补风：</w:t>
            </w:r>
            <w:r>
              <w:rPr>
                <w:rFonts w:ascii="宋体" w:eastAsia="宋体" w:hAnsi="宋体" w:cs="Times New Roman"/>
                <w:sz w:val="22"/>
                <w:szCs w:val="22"/>
              </w:rPr>
              <w:t>预留</w:t>
            </w:r>
            <w:r>
              <w:rPr>
                <w:rFonts w:ascii="宋体" w:eastAsia="宋体" w:hAnsi="宋体" w:cs="Times New Roman" w:hint="eastAsia"/>
                <w:sz w:val="22"/>
                <w:szCs w:val="22"/>
                <w:u w:val="single"/>
              </w:rPr>
              <w:t xml:space="preserve">    </w:t>
            </w:r>
            <w:r>
              <w:rPr>
                <w:rFonts w:ascii="宋体" w:eastAsia="宋体" w:hAnsi="宋体" w:cs="Times New Roman"/>
                <w:sz w:val="22"/>
                <w:szCs w:val="22"/>
                <w:u w:val="single"/>
              </w:rPr>
              <w:t xml:space="preserve">  </w:t>
            </w:r>
            <w:r>
              <w:rPr>
                <w:rFonts w:ascii="宋体" w:eastAsia="宋体" w:hAnsi="宋体" w:cs="Times New Roman" w:hint="eastAsia"/>
                <w:sz w:val="22"/>
                <w:szCs w:val="22"/>
              </w:rPr>
              <w:t>管道接驳口</w:t>
            </w:r>
          </w:p>
        </w:tc>
      </w:tr>
      <w:tr w:rsidR="00990A49">
        <w:trPr>
          <w:trHeight w:val="966"/>
        </w:trPr>
        <w:tc>
          <w:tcPr>
            <w:tcW w:w="2978" w:type="dxa"/>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给排水部分（仅限餐饮商铺）</w:t>
            </w:r>
          </w:p>
        </w:tc>
        <w:tc>
          <w:tcPr>
            <w:tcW w:w="6095" w:type="dxa"/>
            <w:gridSpan w:val="5"/>
            <w:vAlign w:val="center"/>
          </w:tcPr>
          <w:p w:rsidR="00990A49" w:rsidRDefault="004A7FE3">
            <w:pPr>
              <w:rPr>
                <w:rFonts w:ascii="宋体" w:eastAsia="宋体" w:hAnsi="宋体" w:cs="Times New Roman"/>
                <w:sz w:val="22"/>
                <w:szCs w:val="22"/>
              </w:rPr>
            </w:pPr>
            <w:r>
              <w:rPr>
                <w:rFonts w:ascii="宋体" w:eastAsia="宋体" w:hAnsi="宋体" w:cs="Times New Roman"/>
                <w:sz w:val="22"/>
                <w:szCs w:val="22"/>
              </w:rPr>
              <w:t>给水</w:t>
            </w:r>
            <w:r>
              <w:rPr>
                <w:rFonts w:ascii="宋体" w:eastAsia="宋体" w:hAnsi="宋体" w:cs="Times New Roman" w:hint="eastAsia"/>
                <w:sz w:val="22"/>
                <w:szCs w:val="22"/>
              </w:rPr>
              <w:t>：DN</w:t>
            </w:r>
            <w:r>
              <w:rPr>
                <w:rFonts w:ascii="宋体" w:eastAsia="宋体" w:hAnsi="宋体" w:cs="Times New Roman"/>
                <w:sz w:val="22"/>
                <w:szCs w:val="22"/>
                <w:u w:val="single"/>
              </w:rPr>
              <w:t xml:space="preserve">  </w:t>
            </w:r>
            <w:r>
              <w:rPr>
                <w:rFonts w:ascii="宋体" w:eastAsia="宋体" w:hAnsi="宋体" w:cs="Times New Roman" w:hint="eastAsia"/>
                <w:sz w:val="22"/>
                <w:szCs w:val="22"/>
                <w:u w:val="single"/>
              </w:rPr>
              <w:t xml:space="preserve">    </w:t>
            </w:r>
          </w:p>
          <w:p w:rsidR="00990A49" w:rsidRDefault="004A7FE3">
            <w:pPr>
              <w:rPr>
                <w:rFonts w:ascii="宋体" w:eastAsia="宋体" w:hAnsi="宋体" w:cs="Times New Roman"/>
                <w:sz w:val="22"/>
                <w:szCs w:val="22"/>
              </w:rPr>
            </w:pPr>
            <w:r>
              <w:rPr>
                <w:rFonts w:ascii="宋体" w:eastAsia="宋体" w:hAnsi="宋体" w:cs="Times New Roman" w:hint="eastAsia"/>
                <w:sz w:val="22"/>
                <w:szCs w:val="22"/>
              </w:rPr>
              <w:t>排水：</w:t>
            </w:r>
            <w:r>
              <w:rPr>
                <w:rFonts w:ascii="宋体" w:eastAsia="宋体" w:hAnsi="宋体" w:cs="Times New Roman"/>
                <w:sz w:val="22"/>
                <w:szCs w:val="22"/>
              </w:rPr>
              <w:t>预留DN</w:t>
            </w:r>
            <w:r>
              <w:rPr>
                <w:rFonts w:ascii="宋体" w:eastAsia="宋体" w:hAnsi="宋体" w:cs="Times New Roman"/>
                <w:sz w:val="22"/>
                <w:szCs w:val="22"/>
                <w:u w:val="single"/>
              </w:rPr>
              <w:t xml:space="preserve"> </w:t>
            </w:r>
            <w:r>
              <w:rPr>
                <w:rFonts w:ascii="宋体" w:eastAsia="宋体" w:hAnsi="宋体" w:cs="Times New Roman" w:hint="eastAsia"/>
                <w:sz w:val="22"/>
                <w:szCs w:val="22"/>
                <w:u w:val="single"/>
              </w:rPr>
              <w:t xml:space="preserve">       </w:t>
            </w:r>
            <w:r>
              <w:rPr>
                <w:rFonts w:ascii="宋体" w:eastAsia="宋体" w:hAnsi="宋体" w:cs="Times New Roman" w:hint="eastAsia"/>
                <w:sz w:val="22"/>
                <w:szCs w:val="22"/>
              </w:rPr>
              <w:t xml:space="preserve"> </w:t>
            </w:r>
            <w:r>
              <w:rPr>
                <w:rFonts w:ascii="宋体" w:eastAsia="宋体" w:hAnsi="宋体" w:cs="Times New Roman"/>
                <w:sz w:val="22"/>
                <w:szCs w:val="22"/>
              </w:rPr>
              <w:t>下水接驳口一个</w:t>
            </w:r>
          </w:p>
        </w:tc>
      </w:tr>
      <w:tr w:rsidR="00990A49">
        <w:trPr>
          <w:trHeight w:val="1605"/>
        </w:trPr>
        <w:tc>
          <w:tcPr>
            <w:tcW w:w="2978" w:type="dxa"/>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消防</w:t>
            </w:r>
          </w:p>
        </w:tc>
        <w:tc>
          <w:tcPr>
            <w:tcW w:w="6095" w:type="dxa"/>
            <w:gridSpan w:val="5"/>
            <w:vAlign w:val="center"/>
          </w:tcPr>
          <w:p w:rsidR="00990A49" w:rsidRDefault="00990A49">
            <w:pPr>
              <w:rPr>
                <w:rFonts w:ascii="宋体" w:eastAsia="宋体" w:hAnsi="宋体" w:cs="Times New Roman"/>
                <w:sz w:val="22"/>
                <w:szCs w:val="22"/>
              </w:rPr>
            </w:pPr>
          </w:p>
        </w:tc>
      </w:tr>
      <w:tr w:rsidR="00990A49">
        <w:trPr>
          <w:trHeight w:val="1076"/>
        </w:trPr>
        <w:tc>
          <w:tcPr>
            <w:tcW w:w="2978" w:type="dxa"/>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电话</w:t>
            </w:r>
            <w:r>
              <w:rPr>
                <w:rFonts w:ascii="宋体" w:eastAsia="宋体" w:hAnsi="宋体" w:cs="Times New Roman"/>
                <w:sz w:val="22"/>
                <w:szCs w:val="22"/>
              </w:rPr>
              <w:t>/</w:t>
            </w:r>
            <w:r>
              <w:rPr>
                <w:rFonts w:ascii="宋体" w:eastAsia="宋体" w:hAnsi="宋体" w:cs="Times New Roman" w:hint="eastAsia"/>
                <w:sz w:val="22"/>
                <w:szCs w:val="22"/>
              </w:rPr>
              <w:t>宽带网络</w:t>
            </w:r>
          </w:p>
        </w:tc>
        <w:tc>
          <w:tcPr>
            <w:tcW w:w="6095" w:type="dxa"/>
            <w:gridSpan w:val="5"/>
            <w:vAlign w:val="center"/>
          </w:tcPr>
          <w:p w:rsidR="00990A49" w:rsidRDefault="00990A49">
            <w:pPr>
              <w:rPr>
                <w:rFonts w:ascii="宋体" w:eastAsia="宋体" w:hAnsi="宋体" w:cs="Times New Roman"/>
                <w:sz w:val="22"/>
                <w:szCs w:val="22"/>
              </w:rPr>
            </w:pPr>
          </w:p>
        </w:tc>
      </w:tr>
      <w:tr w:rsidR="00990A49">
        <w:trPr>
          <w:trHeight w:val="885"/>
        </w:trPr>
        <w:tc>
          <w:tcPr>
            <w:tcW w:w="2978" w:type="dxa"/>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其余对接</w:t>
            </w:r>
            <w:r>
              <w:rPr>
                <w:rFonts w:ascii="宋体" w:eastAsia="宋体" w:hAnsi="宋体" w:cs="Times New Roman"/>
                <w:sz w:val="22"/>
                <w:szCs w:val="22"/>
              </w:rPr>
              <w:t>事项</w:t>
            </w:r>
            <w:r>
              <w:rPr>
                <w:rFonts w:ascii="宋体" w:eastAsia="宋体" w:hAnsi="宋体" w:cs="Times New Roman" w:hint="eastAsia"/>
                <w:sz w:val="22"/>
                <w:szCs w:val="22"/>
              </w:rPr>
              <w:t>说明</w:t>
            </w:r>
          </w:p>
        </w:tc>
        <w:tc>
          <w:tcPr>
            <w:tcW w:w="6095" w:type="dxa"/>
            <w:gridSpan w:val="5"/>
            <w:vAlign w:val="center"/>
          </w:tcPr>
          <w:p w:rsidR="00990A49" w:rsidRDefault="00990A49">
            <w:pPr>
              <w:rPr>
                <w:rFonts w:ascii="宋体" w:eastAsia="宋体" w:hAnsi="宋体" w:cs="Times New Roman"/>
                <w:sz w:val="22"/>
                <w:szCs w:val="22"/>
              </w:rPr>
            </w:pPr>
          </w:p>
          <w:p w:rsidR="00990A49" w:rsidRDefault="00990A49">
            <w:pPr>
              <w:rPr>
                <w:rFonts w:ascii="宋体" w:eastAsia="宋体" w:hAnsi="宋体" w:cs="Times New Roman"/>
                <w:sz w:val="22"/>
                <w:szCs w:val="22"/>
              </w:rPr>
            </w:pPr>
          </w:p>
          <w:p w:rsidR="00990A49" w:rsidRDefault="00990A49">
            <w:pPr>
              <w:rPr>
                <w:rFonts w:ascii="宋体" w:eastAsia="宋体" w:hAnsi="宋体" w:cs="Times New Roman"/>
                <w:sz w:val="22"/>
                <w:szCs w:val="22"/>
              </w:rPr>
            </w:pPr>
          </w:p>
        </w:tc>
      </w:tr>
      <w:tr w:rsidR="00990A49">
        <w:trPr>
          <w:trHeight w:val="809"/>
        </w:trPr>
        <w:tc>
          <w:tcPr>
            <w:tcW w:w="2978" w:type="dxa"/>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备注</w:t>
            </w:r>
          </w:p>
        </w:tc>
        <w:tc>
          <w:tcPr>
            <w:tcW w:w="6095" w:type="dxa"/>
            <w:gridSpan w:val="5"/>
            <w:vAlign w:val="center"/>
          </w:tcPr>
          <w:p w:rsidR="00990A49" w:rsidRDefault="004A7FE3">
            <w:pPr>
              <w:rPr>
                <w:rFonts w:ascii="宋体" w:hAnsi="宋体"/>
                <w:sz w:val="22"/>
                <w:szCs w:val="22"/>
              </w:rPr>
            </w:pPr>
            <w:r>
              <w:rPr>
                <w:rFonts w:ascii="宋体" w:hAnsi="宋体" w:hint="eastAsia"/>
                <w:sz w:val="22"/>
                <w:szCs w:val="22"/>
              </w:rPr>
              <w:t>水表底数：</w:t>
            </w:r>
          </w:p>
          <w:p w:rsidR="00990A49" w:rsidRDefault="004A7FE3">
            <w:pPr>
              <w:rPr>
                <w:rFonts w:ascii="宋体" w:hAnsi="宋体"/>
                <w:sz w:val="22"/>
                <w:szCs w:val="22"/>
              </w:rPr>
            </w:pPr>
            <w:r>
              <w:rPr>
                <w:rFonts w:ascii="宋体" w:hAnsi="宋体" w:hint="eastAsia"/>
                <w:sz w:val="22"/>
                <w:szCs w:val="22"/>
              </w:rPr>
              <w:t>电表底数：</w:t>
            </w:r>
          </w:p>
          <w:p w:rsidR="00990A49" w:rsidRDefault="004A7FE3">
            <w:pPr>
              <w:rPr>
                <w:rFonts w:ascii="宋体" w:eastAsia="宋体" w:hAnsi="宋体" w:cs="Times New Roman"/>
                <w:sz w:val="22"/>
                <w:szCs w:val="22"/>
              </w:rPr>
            </w:pPr>
            <w:r>
              <w:rPr>
                <w:rFonts w:ascii="宋体" w:hAnsi="宋体" w:hint="eastAsia"/>
                <w:sz w:val="22"/>
                <w:szCs w:val="22"/>
              </w:rPr>
              <w:t>空调底数：</w:t>
            </w:r>
          </w:p>
        </w:tc>
      </w:tr>
      <w:tr w:rsidR="00990A49">
        <w:trPr>
          <w:trHeight w:val="641"/>
        </w:trPr>
        <w:tc>
          <w:tcPr>
            <w:tcW w:w="2978" w:type="dxa"/>
            <w:vAlign w:val="center"/>
          </w:tcPr>
          <w:p w:rsidR="00990A49" w:rsidRDefault="004A7FE3">
            <w:pPr>
              <w:jc w:val="center"/>
              <w:rPr>
                <w:rFonts w:ascii="宋体" w:eastAsia="宋体" w:hAnsi="宋体" w:cs="Times New Roman"/>
                <w:sz w:val="22"/>
                <w:szCs w:val="22"/>
              </w:rPr>
            </w:pPr>
            <w:r>
              <w:rPr>
                <w:rFonts w:ascii="宋体" w:eastAsia="宋体" w:hAnsi="宋体" w:cs="Times New Roman" w:hint="eastAsia"/>
                <w:sz w:val="22"/>
                <w:szCs w:val="22"/>
              </w:rPr>
              <w:t>出租方（交付方）签字</w:t>
            </w:r>
          </w:p>
        </w:tc>
        <w:tc>
          <w:tcPr>
            <w:tcW w:w="1559" w:type="dxa"/>
            <w:gridSpan w:val="2"/>
            <w:vAlign w:val="center"/>
          </w:tcPr>
          <w:p w:rsidR="00990A49" w:rsidRDefault="00990A49">
            <w:pPr>
              <w:rPr>
                <w:rFonts w:ascii="宋体" w:eastAsia="宋体" w:hAnsi="宋体" w:cs="Times New Roman"/>
                <w:sz w:val="22"/>
                <w:szCs w:val="22"/>
              </w:rPr>
            </w:pPr>
          </w:p>
        </w:tc>
        <w:tc>
          <w:tcPr>
            <w:tcW w:w="1843" w:type="dxa"/>
            <w:vAlign w:val="center"/>
          </w:tcPr>
          <w:p w:rsidR="00990A49" w:rsidRDefault="004A7FE3">
            <w:pPr>
              <w:rPr>
                <w:rFonts w:ascii="宋体" w:eastAsia="宋体" w:hAnsi="宋体" w:cs="Times New Roman"/>
                <w:sz w:val="22"/>
                <w:szCs w:val="22"/>
              </w:rPr>
            </w:pPr>
            <w:r>
              <w:rPr>
                <w:rFonts w:ascii="宋体" w:eastAsia="宋体" w:hAnsi="宋体" w:cs="Times New Roman" w:hint="eastAsia"/>
                <w:sz w:val="22"/>
                <w:szCs w:val="22"/>
              </w:rPr>
              <w:t>承租方（接收方）签字</w:t>
            </w:r>
          </w:p>
        </w:tc>
        <w:tc>
          <w:tcPr>
            <w:tcW w:w="2693" w:type="dxa"/>
            <w:gridSpan w:val="2"/>
            <w:vAlign w:val="center"/>
          </w:tcPr>
          <w:p w:rsidR="00990A49" w:rsidRDefault="00990A49">
            <w:pPr>
              <w:rPr>
                <w:rFonts w:ascii="宋体" w:eastAsia="宋体" w:hAnsi="宋体" w:cs="Times New Roman"/>
                <w:sz w:val="22"/>
                <w:szCs w:val="22"/>
              </w:rPr>
            </w:pPr>
          </w:p>
        </w:tc>
      </w:tr>
    </w:tbl>
    <w:p w:rsidR="00990A49" w:rsidRDefault="004A7FE3">
      <w:pPr>
        <w:widowControl/>
        <w:jc w:val="left"/>
        <w:rPr>
          <w:rFonts w:ascii="宋体" w:eastAsia="宋体" w:hAnsi="宋体" w:cs="Times New Roman"/>
          <w:b/>
          <w:sz w:val="24"/>
        </w:rPr>
      </w:pPr>
      <w:r>
        <w:rPr>
          <w:rFonts w:ascii="宋体" w:eastAsia="宋体" w:hAnsi="宋体" w:cs="Times New Roman"/>
          <w:b/>
          <w:sz w:val="24"/>
        </w:rPr>
        <w:br w:type="page"/>
      </w:r>
    </w:p>
    <w:p w:rsidR="00990A49" w:rsidRDefault="004A7FE3">
      <w:pPr>
        <w:spacing w:line="360" w:lineRule="auto"/>
        <w:jc w:val="left"/>
        <w:rPr>
          <w:rFonts w:ascii="宋体" w:eastAsia="宋体" w:hAnsi="宋体" w:cs="Times New Roman"/>
          <w:b/>
          <w:sz w:val="24"/>
        </w:rPr>
      </w:pPr>
      <w:r>
        <w:rPr>
          <w:rFonts w:ascii="宋体" w:eastAsia="宋体" w:hAnsi="宋体" w:cs="Times New Roman" w:hint="eastAsia"/>
          <w:b/>
          <w:sz w:val="24"/>
        </w:rPr>
        <w:lastRenderedPageBreak/>
        <w:t>附件五：出租人、租户通知送达信息表</w:t>
      </w:r>
    </w:p>
    <w:p w:rsidR="00990A49" w:rsidRDefault="004A7FE3">
      <w:pPr>
        <w:spacing w:line="360" w:lineRule="auto"/>
        <w:jc w:val="left"/>
        <w:rPr>
          <w:rFonts w:ascii="宋体" w:eastAsia="宋体" w:hAnsi="宋体" w:cs="Times New Roman"/>
          <w:b/>
          <w:sz w:val="24"/>
        </w:rPr>
      </w:pPr>
      <w:r>
        <w:rPr>
          <w:rFonts w:ascii="宋体" w:eastAsia="宋体" w:hAnsi="宋体" w:cs="Times New Roman" w:hint="eastAsia"/>
          <w:b/>
          <w:sz w:val="24"/>
        </w:rPr>
        <w:t xml:space="preserve"> </w:t>
      </w:r>
    </w:p>
    <w:p w:rsidR="00990A49" w:rsidRDefault="00990A49">
      <w:pPr>
        <w:spacing w:line="360" w:lineRule="auto"/>
        <w:jc w:val="left"/>
        <w:rPr>
          <w:rFonts w:ascii="宋体" w:eastAsia="宋体" w:hAnsi="宋体" w:cs="Times New Roman"/>
          <w:b/>
          <w:sz w:val="24"/>
        </w:rPr>
      </w:pPr>
    </w:p>
    <w:p w:rsidR="00990A49" w:rsidRDefault="00990A49">
      <w:pPr>
        <w:spacing w:line="360" w:lineRule="auto"/>
        <w:jc w:val="left"/>
        <w:rPr>
          <w:rFonts w:ascii="宋体" w:eastAsia="宋体" w:hAnsi="宋体" w:cs="Times New Roman"/>
          <w:b/>
          <w:sz w:val="24"/>
        </w:rPr>
      </w:pPr>
    </w:p>
    <w:p w:rsidR="00990A49" w:rsidRDefault="004A7FE3">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甲方：</w:t>
      </w:r>
      <w:r>
        <w:rPr>
          <w:rFonts w:ascii="宋体" w:hAnsi="宋体" w:hint="eastAsia"/>
          <w:sz w:val="22"/>
          <w:szCs w:val="22"/>
        </w:rPr>
        <w:t>江苏晋陵文旅发展集团有限公司</w:t>
      </w:r>
    </w:p>
    <w:p w:rsidR="00990A49" w:rsidRDefault="004A7FE3">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 xml:space="preserve">地址： </w:t>
      </w:r>
      <w:r>
        <w:rPr>
          <w:rFonts w:ascii="宋体" w:hAnsi="宋体" w:hint="eastAsia"/>
          <w:sz w:val="22"/>
          <w:szCs w:val="22"/>
        </w:rPr>
        <w:t>常州市天宁区和平南路95号</w:t>
      </w:r>
    </w:p>
    <w:p w:rsidR="00990A49" w:rsidRDefault="004A7FE3">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电话：</w:t>
      </w:r>
      <w:r>
        <w:rPr>
          <w:rFonts w:ascii="宋体" w:hAnsi="宋体" w:hint="eastAsia"/>
          <w:sz w:val="22"/>
          <w:szCs w:val="22"/>
        </w:rPr>
        <w:t>0519-82000156</w:t>
      </w:r>
    </w:p>
    <w:p w:rsidR="00990A49" w:rsidRDefault="004A7FE3">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 xml:space="preserve">传真： </w:t>
      </w:r>
    </w:p>
    <w:p w:rsidR="00990A49" w:rsidRDefault="004A7FE3">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 xml:space="preserve">邮编： </w:t>
      </w:r>
      <w:r>
        <w:rPr>
          <w:rFonts w:ascii="宋体" w:hAnsi="宋体" w:hint="eastAsia"/>
          <w:sz w:val="22"/>
          <w:szCs w:val="22"/>
        </w:rPr>
        <w:t>213000</w:t>
      </w:r>
    </w:p>
    <w:p w:rsidR="00990A49" w:rsidRDefault="004A7FE3">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联系人：</w:t>
      </w:r>
    </w:p>
    <w:p w:rsidR="00990A49" w:rsidRDefault="004A7FE3">
      <w:pPr>
        <w:spacing w:line="360" w:lineRule="auto"/>
        <w:jc w:val="left"/>
        <w:rPr>
          <w:rFonts w:ascii="宋体" w:eastAsia="宋体" w:hAnsi="宋体" w:cs="Times New Roman"/>
          <w:sz w:val="22"/>
          <w:szCs w:val="22"/>
        </w:rPr>
      </w:pPr>
      <w:r>
        <w:rPr>
          <w:rFonts w:ascii="宋体" w:eastAsia="宋体" w:hAnsi="宋体" w:cs="Times New Roman" w:hint="eastAsia"/>
          <w:sz w:val="22"/>
          <w:szCs w:val="22"/>
        </w:rPr>
        <w:t>邮箱：</w:t>
      </w:r>
    </w:p>
    <w:p w:rsidR="00990A49" w:rsidRDefault="00990A49">
      <w:pPr>
        <w:spacing w:line="360" w:lineRule="auto"/>
        <w:jc w:val="left"/>
        <w:rPr>
          <w:rFonts w:ascii="宋体" w:eastAsia="宋体" w:hAnsi="宋体" w:cs="Times New Roman"/>
          <w:sz w:val="22"/>
          <w:szCs w:val="22"/>
        </w:rPr>
      </w:pPr>
    </w:p>
    <w:p w:rsidR="00990A49" w:rsidRDefault="00990A49">
      <w:pPr>
        <w:spacing w:line="360" w:lineRule="auto"/>
        <w:jc w:val="left"/>
        <w:rPr>
          <w:rFonts w:ascii="宋体" w:eastAsia="宋体" w:hAnsi="宋体" w:cs="Times New Roman"/>
          <w:sz w:val="22"/>
          <w:szCs w:val="22"/>
        </w:rPr>
      </w:pPr>
    </w:p>
    <w:p w:rsidR="00990A49" w:rsidRDefault="00990A49">
      <w:pPr>
        <w:spacing w:line="360" w:lineRule="auto"/>
        <w:jc w:val="left"/>
        <w:rPr>
          <w:rFonts w:ascii="宋体" w:eastAsia="宋体" w:hAnsi="宋体" w:cs="Times New Roman"/>
          <w:sz w:val="22"/>
          <w:szCs w:val="22"/>
        </w:rPr>
      </w:pPr>
    </w:p>
    <w:p w:rsidR="00990A49" w:rsidRDefault="004A7FE3">
      <w:pPr>
        <w:spacing w:line="360" w:lineRule="auto"/>
        <w:jc w:val="left"/>
        <w:rPr>
          <w:rFonts w:ascii="宋体" w:hAnsi="宋体"/>
          <w:sz w:val="22"/>
          <w:szCs w:val="22"/>
        </w:rPr>
      </w:pPr>
      <w:r>
        <w:rPr>
          <w:rFonts w:ascii="宋体" w:hAnsi="宋体" w:hint="eastAsia"/>
          <w:sz w:val="22"/>
          <w:szCs w:val="22"/>
        </w:rPr>
        <w:t>乙方：</w:t>
      </w:r>
      <w:r>
        <w:rPr>
          <w:rFonts w:ascii="宋体" w:hAnsi="宋体"/>
          <w:sz w:val="22"/>
          <w:szCs w:val="22"/>
        </w:rPr>
        <w:t xml:space="preserve"> </w:t>
      </w:r>
    </w:p>
    <w:p w:rsidR="00990A49" w:rsidRDefault="004A7FE3">
      <w:pPr>
        <w:spacing w:line="360" w:lineRule="auto"/>
        <w:jc w:val="left"/>
        <w:rPr>
          <w:rFonts w:ascii="宋体" w:eastAsia="宋体" w:hAnsi="宋体" w:cs="Times New Roman"/>
          <w:sz w:val="22"/>
          <w:szCs w:val="22"/>
        </w:rPr>
      </w:pPr>
      <w:r>
        <w:rPr>
          <w:rFonts w:ascii="宋体" w:hAnsi="宋体" w:hint="eastAsia"/>
          <w:sz w:val="22"/>
          <w:szCs w:val="22"/>
        </w:rPr>
        <w:t xml:space="preserve">地址：    </w:t>
      </w:r>
      <w:r>
        <w:rPr>
          <w:rFonts w:ascii="宋体" w:eastAsia="宋体" w:hAnsi="宋体" w:cs="Times New Roman" w:hint="eastAsia"/>
          <w:sz w:val="24"/>
        </w:rPr>
        <w:t xml:space="preserve">                 </w:t>
      </w:r>
    </w:p>
    <w:p w:rsidR="00990A49" w:rsidRDefault="004A7FE3">
      <w:pPr>
        <w:spacing w:line="360" w:lineRule="auto"/>
        <w:jc w:val="left"/>
        <w:rPr>
          <w:rFonts w:ascii="宋体" w:hAnsi="宋体"/>
          <w:sz w:val="22"/>
          <w:szCs w:val="22"/>
        </w:rPr>
      </w:pPr>
      <w:r>
        <w:rPr>
          <w:rFonts w:ascii="宋体" w:hAnsi="宋体" w:hint="eastAsia"/>
          <w:sz w:val="22"/>
          <w:szCs w:val="22"/>
        </w:rPr>
        <w:t>电话：</w:t>
      </w:r>
    </w:p>
    <w:p w:rsidR="00990A49" w:rsidRDefault="004A7FE3">
      <w:pPr>
        <w:spacing w:line="360" w:lineRule="auto"/>
        <w:jc w:val="left"/>
        <w:rPr>
          <w:rFonts w:ascii="宋体" w:hAnsi="宋体"/>
          <w:sz w:val="22"/>
          <w:szCs w:val="22"/>
        </w:rPr>
      </w:pPr>
      <w:r>
        <w:rPr>
          <w:rFonts w:ascii="宋体" w:hAnsi="宋体" w:hint="eastAsia"/>
          <w:sz w:val="22"/>
          <w:szCs w:val="22"/>
        </w:rPr>
        <w:t>传真：/</w:t>
      </w:r>
    </w:p>
    <w:p w:rsidR="00990A49" w:rsidRDefault="004A7FE3">
      <w:pPr>
        <w:spacing w:line="360" w:lineRule="auto"/>
        <w:jc w:val="left"/>
        <w:rPr>
          <w:rFonts w:ascii="宋体" w:hAnsi="宋体"/>
          <w:sz w:val="22"/>
          <w:szCs w:val="22"/>
        </w:rPr>
      </w:pPr>
      <w:r>
        <w:rPr>
          <w:rFonts w:ascii="宋体" w:hAnsi="宋体" w:hint="eastAsia"/>
          <w:sz w:val="22"/>
          <w:szCs w:val="22"/>
        </w:rPr>
        <w:t>邮编：/</w:t>
      </w:r>
    </w:p>
    <w:p w:rsidR="00990A49" w:rsidRDefault="004A7FE3">
      <w:pPr>
        <w:spacing w:line="360" w:lineRule="auto"/>
        <w:jc w:val="left"/>
        <w:rPr>
          <w:rFonts w:ascii="宋体" w:hAnsi="宋体"/>
          <w:sz w:val="22"/>
          <w:szCs w:val="22"/>
        </w:rPr>
      </w:pPr>
      <w:r>
        <w:rPr>
          <w:rFonts w:ascii="宋体" w:hAnsi="宋体" w:hint="eastAsia"/>
          <w:sz w:val="22"/>
          <w:szCs w:val="22"/>
        </w:rPr>
        <w:t>联系人：</w:t>
      </w:r>
      <w:r>
        <w:rPr>
          <w:rFonts w:ascii="宋体" w:hAnsi="宋体"/>
          <w:sz w:val="22"/>
          <w:szCs w:val="22"/>
        </w:rPr>
        <w:t xml:space="preserve"> </w:t>
      </w:r>
    </w:p>
    <w:p w:rsidR="00990A49" w:rsidRDefault="004A7FE3">
      <w:pPr>
        <w:spacing w:line="360" w:lineRule="auto"/>
        <w:jc w:val="left"/>
        <w:rPr>
          <w:rFonts w:ascii="宋体" w:hAnsi="宋体"/>
          <w:sz w:val="22"/>
          <w:szCs w:val="22"/>
        </w:rPr>
      </w:pPr>
      <w:r>
        <w:rPr>
          <w:rFonts w:ascii="宋体" w:hAnsi="宋体"/>
          <w:sz w:val="22"/>
          <w:szCs w:val="22"/>
        </w:rPr>
        <w:t>邮箱</w:t>
      </w:r>
      <w:r>
        <w:rPr>
          <w:rFonts w:ascii="宋体" w:hAnsi="宋体" w:hint="eastAsia"/>
          <w:sz w:val="22"/>
          <w:szCs w:val="22"/>
        </w:rPr>
        <w:t>：</w:t>
      </w:r>
    </w:p>
    <w:p w:rsidR="00990A49" w:rsidRDefault="00990A49">
      <w:pPr>
        <w:spacing w:line="360" w:lineRule="auto"/>
        <w:jc w:val="left"/>
        <w:rPr>
          <w:rFonts w:ascii="宋体" w:eastAsia="宋体" w:hAnsi="宋体" w:cs="Times New Roman"/>
          <w:sz w:val="22"/>
          <w:szCs w:val="22"/>
        </w:rPr>
      </w:pPr>
    </w:p>
    <w:p w:rsidR="00990A49" w:rsidRDefault="00990A49">
      <w:pPr>
        <w:spacing w:line="360" w:lineRule="auto"/>
        <w:jc w:val="left"/>
        <w:rPr>
          <w:rFonts w:ascii="宋体" w:eastAsia="宋体" w:hAnsi="宋体" w:cs="Times New Roman"/>
          <w:sz w:val="22"/>
          <w:szCs w:val="22"/>
        </w:rPr>
      </w:pPr>
    </w:p>
    <w:p w:rsidR="00990A49" w:rsidRDefault="004A7FE3">
      <w:pPr>
        <w:spacing w:line="360" w:lineRule="auto"/>
        <w:jc w:val="left"/>
        <w:rPr>
          <w:rFonts w:ascii="宋体" w:eastAsia="宋体" w:hAnsi="宋体" w:cs="Times New Roman"/>
          <w:b/>
          <w:sz w:val="24"/>
        </w:rPr>
      </w:pPr>
      <w:r>
        <w:rPr>
          <w:rFonts w:ascii="宋体" w:eastAsia="宋体" w:hAnsi="宋体" w:cs="Times New Roman"/>
          <w:b/>
          <w:sz w:val="24"/>
        </w:rPr>
        <w:br w:type="page"/>
      </w:r>
      <w:r>
        <w:rPr>
          <w:rFonts w:ascii="宋体" w:eastAsia="宋体" w:hAnsi="宋体" w:cs="Times New Roman" w:hint="eastAsia"/>
          <w:b/>
          <w:sz w:val="24"/>
        </w:rPr>
        <w:lastRenderedPageBreak/>
        <w:t xml:space="preserve">附件六：补充条款 </w:t>
      </w:r>
    </w:p>
    <w:p w:rsidR="00990A49" w:rsidRDefault="004A7FE3">
      <w:pPr>
        <w:spacing w:beforeLines="50" w:before="156"/>
        <w:ind w:firstLineChars="200" w:firstLine="440"/>
        <w:jc w:val="left"/>
        <w:rPr>
          <w:rFonts w:ascii="宋体" w:eastAsia="宋体" w:hAnsi="宋体" w:cs="Times New Roman"/>
          <w:sz w:val="22"/>
          <w:szCs w:val="22"/>
        </w:rPr>
      </w:pPr>
      <w:r>
        <w:rPr>
          <w:rFonts w:ascii="宋体" w:eastAsia="宋体" w:hAnsi="宋体" w:cs="Times New Roman" w:hint="eastAsia"/>
          <w:sz w:val="22"/>
          <w:szCs w:val="22"/>
          <w:lang w:val="zh-CN"/>
        </w:rPr>
        <w:t>甲方和乙方已经就本合同进行了充分的协商,乙方已经充分理解了本合同全部条款的内容,仅就部分条款修改和补充如下</w:t>
      </w:r>
      <w:r>
        <w:rPr>
          <w:rFonts w:ascii="宋体" w:eastAsia="宋体" w:hAnsi="宋体" w:cs="Times New Roman" w:hint="eastAsia"/>
          <w:sz w:val="22"/>
          <w:szCs w:val="22"/>
        </w:rPr>
        <w:t>：</w:t>
      </w:r>
    </w:p>
    <w:p w:rsidR="00990A49" w:rsidRDefault="004A7FE3">
      <w:pPr>
        <w:widowControl/>
        <w:numPr>
          <w:ilvl w:val="0"/>
          <w:numId w:val="1"/>
        </w:numPr>
        <w:spacing w:beforeLines="50" w:before="156"/>
        <w:ind w:leftChars="-50" w:left="-105" w:firstLineChars="200" w:firstLine="440"/>
        <w:jc w:val="left"/>
        <w:rPr>
          <w:rFonts w:ascii="宋体" w:eastAsia="宋体" w:hAnsi="宋体" w:cs="Times New Roman"/>
          <w:sz w:val="22"/>
          <w:szCs w:val="22"/>
        </w:rPr>
      </w:pPr>
      <w:r>
        <w:rPr>
          <w:rFonts w:ascii="宋体" w:eastAsia="宋体" w:hAnsi="宋体" w:cs="Times New Roman" w:hint="eastAsia"/>
          <w:sz w:val="22"/>
          <w:szCs w:val="22"/>
        </w:rPr>
        <w:t>合同修改部分：</w:t>
      </w:r>
    </w:p>
    <w:p w:rsidR="00990A49" w:rsidRDefault="004A7FE3">
      <w:pPr>
        <w:widowControl/>
        <w:numPr>
          <w:ilvl w:val="0"/>
          <w:numId w:val="2"/>
        </w:numPr>
        <w:spacing w:beforeLines="50" w:before="156"/>
        <w:ind w:firstLineChars="200" w:firstLine="440"/>
        <w:jc w:val="left"/>
        <w:rPr>
          <w:rFonts w:ascii="宋体" w:eastAsia="宋体" w:hAnsi="宋体" w:cs="Times New Roman"/>
          <w:sz w:val="22"/>
          <w:szCs w:val="22"/>
        </w:rPr>
      </w:pPr>
      <w:r>
        <w:rPr>
          <w:rFonts w:ascii="宋体" w:eastAsia="宋体" w:hAnsi="宋体" w:cs="Times New Roman" w:hint="eastAsia"/>
          <w:sz w:val="22"/>
          <w:szCs w:val="22"/>
          <w:u w:val="single"/>
        </w:rPr>
        <w:t xml:space="preserve">        /                                                      </w:t>
      </w:r>
    </w:p>
    <w:p w:rsidR="00990A49" w:rsidRDefault="004A7FE3">
      <w:pPr>
        <w:widowControl/>
        <w:numPr>
          <w:ilvl w:val="0"/>
          <w:numId w:val="2"/>
        </w:numPr>
        <w:spacing w:beforeLines="50" w:before="156"/>
        <w:ind w:firstLineChars="200" w:firstLine="440"/>
        <w:jc w:val="left"/>
        <w:rPr>
          <w:rFonts w:ascii="宋体" w:eastAsia="宋体" w:hAnsi="宋体" w:cs="Times New Roman"/>
          <w:sz w:val="22"/>
          <w:szCs w:val="22"/>
        </w:rPr>
      </w:pPr>
      <w:r>
        <w:rPr>
          <w:rFonts w:ascii="宋体" w:eastAsia="宋体" w:hAnsi="宋体" w:cs="Times New Roman" w:hint="eastAsia"/>
          <w:sz w:val="22"/>
          <w:szCs w:val="22"/>
          <w:u w:val="single"/>
        </w:rPr>
        <w:t xml:space="preserve">        /                                                      </w:t>
      </w:r>
    </w:p>
    <w:p w:rsidR="00990A49" w:rsidRDefault="004A7FE3">
      <w:pPr>
        <w:widowControl/>
        <w:numPr>
          <w:ilvl w:val="0"/>
          <w:numId w:val="2"/>
        </w:numPr>
        <w:spacing w:beforeLines="50" w:before="156"/>
        <w:ind w:firstLineChars="200" w:firstLine="440"/>
        <w:jc w:val="left"/>
        <w:rPr>
          <w:rFonts w:ascii="宋体" w:eastAsia="宋体" w:hAnsi="宋体" w:cs="Times New Roman"/>
          <w:sz w:val="22"/>
          <w:szCs w:val="22"/>
          <w:u w:val="single"/>
        </w:rPr>
      </w:pPr>
      <w:r>
        <w:rPr>
          <w:rFonts w:ascii="宋体" w:eastAsia="宋体" w:hAnsi="宋体" w:cs="Times New Roman" w:hint="eastAsia"/>
          <w:sz w:val="22"/>
          <w:szCs w:val="22"/>
          <w:u w:val="single"/>
        </w:rPr>
        <w:t xml:space="preserve">         /                                                         </w:t>
      </w:r>
    </w:p>
    <w:p w:rsidR="00990A49" w:rsidRDefault="004A7FE3">
      <w:pPr>
        <w:widowControl/>
        <w:numPr>
          <w:ilvl w:val="0"/>
          <w:numId w:val="2"/>
        </w:numPr>
        <w:spacing w:beforeLines="50" w:before="156"/>
        <w:ind w:firstLineChars="200" w:firstLine="440"/>
        <w:jc w:val="left"/>
        <w:rPr>
          <w:rFonts w:ascii="宋体" w:eastAsia="宋体" w:hAnsi="宋体" w:cs="Times New Roman"/>
          <w:sz w:val="22"/>
          <w:szCs w:val="22"/>
        </w:rPr>
      </w:pPr>
      <w:r>
        <w:rPr>
          <w:rFonts w:ascii="宋体" w:eastAsia="宋体" w:hAnsi="宋体" w:cs="Times New Roman" w:hint="eastAsia"/>
          <w:sz w:val="22"/>
          <w:szCs w:val="22"/>
          <w:u w:val="single"/>
        </w:rPr>
        <w:t xml:space="preserve">         /                                                         </w:t>
      </w:r>
    </w:p>
    <w:p w:rsidR="00990A49" w:rsidRDefault="004A7FE3">
      <w:pPr>
        <w:widowControl/>
        <w:spacing w:beforeLines="50" w:before="156"/>
        <w:ind w:left="420"/>
        <w:jc w:val="left"/>
        <w:rPr>
          <w:rFonts w:ascii="宋体" w:eastAsia="宋体" w:hAnsi="宋体" w:cs="Times New Roman"/>
          <w:sz w:val="22"/>
          <w:szCs w:val="22"/>
        </w:rPr>
      </w:pPr>
      <w:r>
        <w:rPr>
          <w:rFonts w:ascii="宋体" w:eastAsia="宋体" w:hAnsi="宋体" w:cs="Times New Roman" w:hint="eastAsia"/>
          <w:sz w:val="22"/>
          <w:szCs w:val="22"/>
        </w:rPr>
        <w:t>……</w:t>
      </w:r>
    </w:p>
    <w:p w:rsidR="00990A49" w:rsidRDefault="004A7FE3">
      <w:pPr>
        <w:widowControl/>
        <w:numPr>
          <w:ilvl w:val="0"/>
          <w:numId w:val="1"/>
        </w:numPr>
        <w:spacing w:beforeLines="50" w:before="156"/>
        <w:ind w:leftChars="-50" w:left="-105" w:firstLineChars="200" w:firstLine="440"/>
        <w:jc w:val="left"/>
        <w:rPr>
          <w:rFonts w:ascii="宋体" w:eastAsia="宋体" w:hAnsi="宋体" w:cs="Times New Roman"/>
          <w:sz w:val="22"/>
          <w:szCs w:val="22"/>
        </w:rPr>
      </w:pPr>
      <w:r>
        <w:rPr>
          <w:rFonts w:ascii="宋体" w:eastAsia="宋体" w:hAnsi="宋体" w:cs="Times New Roman" w:hint="eastAsia"/>
          <w:sz w:val="22"/>
          <w:szCs w:val="22"/>
        </w:rPr>
        <w:t>合同增加部分：</w:t>
      </w:r>
    </w:p>
    <w:p w:rsidR="00990A49" w:rsidRDefault="004A7FE3">
      <w:pPr>
        <w:widowControl/>
        <w:numPr>
          <w:ilvl w:val="0"/>
          <w:numId w:val="3"/>
        </w:numPr>
        <w:spacing w:beforeLines="50" w:before="156"/>
        <w:ind w:firstLineChars="200" w:firstLine="440"/>
        <w:jc w:val="left"/>
        <w:rPr>
          <w:rFonts w:ascii="宋体" w:eastAsia="宋体" w:hAnsi="宋体" w:cs="Times New Roman"/>
          <w:sz w:val="22"/>
          <w:szCs w:val="22"/>
        </w:rPr>
      </w:pPr>
      <w:r>
        <w:rPr>
          <w:rFonts w:ascii="宋体" w:eastAsia="宋体" w:hAnsi="宋体" w:cs="Times New Roman" w:hint="eastAsia"/>
          <w:sz w:val="22"/>
          <w:szCs w:val="22"/>
          <w:u w:val="single"/>
        </w:rPr>
        <w:t xml:space="preserve">               /                </w:t>
      </w:r>
    </w:p>
    <w:p w:rsidR="00990A49" w:rsidRDefault="004A7FE3">
      <w:pPr>
        <w:widowControl/>
        <w:numPr>
          <w:ilvl w:val="0"/>
          <w:numId w:val="3"/>
        </w:numPr>
        <w:spacing w:beforeLines="50" w:before="156"/>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w:t>
      </w:r>
      <w:r>
        <w:rPr>
          <w:rFonts w:ascii="宋体" w:eastAsia="宋体" w:hAnsi="宋体" w:cs="Times New Roman" w:hint="eastAsia"/>
          <w:sz w:val="22"/>
          <w:szCs w:val="22"/>
          <w:u w:val="single"/>
        </w:rPr>
        <w:t xml:space="preserve">             /                    </w:t>
      </w:r>
    </w:p>
    <w:p w:rsidR="00990A49" w:rsidRDefault="004A7FE3">
      <w:pPr>
        <w:widowControl/>
        <w:numPr>
          <w:ilvl w:val="0"/>
          <w:numId w:val="3"/>
        </w:numPr>
        <w:spacing w:beforeLines="50" w:before="156"/>
        <w:ind w:firstLineChars="200" w:firstLine="440"/>
        <w:jc w:val="left"/>
        <w:rPr>
          <w:rFonts w:ascii="宋体" w:eastAsia="宋体" w:hAnsi="宋体" w:cs="Times New Roman"/>
          <w:sz w:val="22"/>
          <w:szCs w:val="22"/>
        </w:rPr>
      </w:pPr>
      <w:r>
        <w:rPr>
          <w:rFonts w:ascii="宋体" w:eastAsia="宋体" w:hAnsi="宋体" w:cs="Times New Roman" w:hint="eastAsia"/>
          <w:sz w:val="22"/>
          <w:szCs w:val="22"/>
          <w:u w:val="single"/>
        </w:rPr>
        <w:t xml:space="preserve">               /                                                   </w:t>
      </w:r>
    </w:p>
    <w:p w:rsidR="00990A49" w:rsidRDefault="004A7FE3">
      <w:pPr>
        <w:widowControl/>
        <w:numPr>
          <w:ilvl w:val="0"/>
          <w:numId w:val="3"/>
        </w:numPr>
        <w:spacing w:beforeLines="50" w:before="156"/>
        <w:ind w:firstLineChars="200" w:firstLine="440"/>
        <w:jc w:val="left"/>
        <w:rPr>
          <w:rFonts w:ascii="宋体" w:eastAsia="宋体" w:hAnsi="宋体" w:cs="Times New Roman"/>
          <w:sz w:val="22"/>
          <w:szCs w:val="22"/>
        </w:rPr>
      </w:pPr>
      <w:r>
        <w:rPr>
          <w:rFonts w:ascii="宋体" w:eastAsia="宋体" w:hAnsi="宋体" w:cs="Times New Roman" w:hint="eastAsia"/>
          <w:sz w:val="22"/>
          <w:szCs w:val="22"/>
          <w:u w:val="single"/>
        </w:rPr>
        <w:t xml:space="preserve">                /                                                  </w:t>
      </w:r>
    </w:p>
    <w:p w:rsidR="00990A49" w:rsidRDefault="004A7FE3">
      <w:pPr>
        <w:widowControl/>
        <w:spacing w:beforeLines="50" w:before="156"/>
        <w:ind w:left="420"/>
        <w:jc w:val="left"/>
        <w:rPr>
          <w:rFonts w:ascii="宋体" w:eastAsia="宋体" w:hAnsi="宋体" w:cs="Times New Roman"/>
          <w:sz w:val="22"/>
          <w:szCs w:val="22"/>
        </w:rPr>
      </w:pPr>
      <w:r>
        <w:rPr>
          <w:rFonts w:ascii="宋体" w:eastAsia="宋体" w:hAnsi="宋体" w:cs="Times New Roman" w:hint="eastAsia"/>
          <w:sz w:val="22"/>
          <w:szCs w:val="22"/>
        </w:rPr>
        <w:t>……</w:t>
      </w:r>
    </w:p>
    <w:p w:rsidR="00990A49" w:rsidRDefault="004A7FE3">
      <w:pPr>
        <w:widowControl/>
        <w:numPr>
          <w:ilvl w:val="0"/>
          <w:numId w:val="1"/>
        </w:numPr>
        <w:spacing w:beforeLines="50" w:before="156"/>
        <w:ind w:leftChars="-50" w:left="-105" w:firstLineChars="200" w:firstLine="440"/>
        <w:jc w:val="left"/>
        <w:rPr>
          <w:rFonts w:ascii="宋体" w:eastAsia="宋体" w:hAnsi="宋体" w:cs="Times New Roman"/>
          <w:sz w:val="22"/>
          <w:szCs w:val="22"/>
        </w:rPr>
      </w:pPr>
      <w:r>
        <w:rPr>
          <w:rFonts w:ascii="宋体" w:eastAsia="宋体" w:hAnsi="宋体" w:cs="Times New Roman" w:hint="eastAsia"/>
          <w:sz w:val="22"/>
          <w:szCs w:val="22"/>
        </w:rPr>
        <w:t>合同删除部分：</w:t>
      </w:r>
    </w:p>
    <w:p w:rsidR="00990A49" w:rsidRDefault="004A7FE3">
      <w:pPr>
        <w:widowControl/>
        <w:numPr>
          <w:ilvl w:val="0"/>
          <w:numId w:val="4"/>
        </w:numPr>
        <w:spacing w:beforeLines="50" w:before="156"/>
        <w:ind w:firstLineChars="200" w:firstLine="440"/>
        <w:jc w:val="left"/>
        <w:rPr>
          <w:rFonts w:ascii="宋体" w:eastAsia="宋体" w:hAnsi="宋体" w:cs="Times New Roman"/>
          <w:sz w:val="22"/>
          <w:szCs w:val="22"/>
        </w:rPr>
      </w:pPr>
      <w:r>
        <w:rPr>
          <w:rFonts w:ascii="宋体" w:eastAsia="宋体" w:hAnsi="宋体" w:cs="Times New Roman" w:hint="eastAsia"/>
          <w:sz w:val="22"/>
          <w:szCs w:val="22"/>
          <w:u w:val="single"/>
        </w:rPr>
        <w:t xml:space="preserve">        /                 </w:t>
      </w:r>
    </w:p>
    <w:p w:rsidR="00990A49" w:rsidRDefault="004A7FE3">
      <w:pPr>
        <w:widowControl/>
        <w:numPr>
          <w:ilvl w:val="0"/>
          <w:numId w:val="4"/>
        </w:numPr>
        <w:spacing w:beforeLines="50" w:before="156"/>
        <w:ind w:firstLineChars="200" w:firstLine="440"/>
        <w:jc w:val="left"/>
        <w:rPr>
          <w:rFonts w:ascii="宋体" w:eastAsia="宋体" w:hAnsi="宋体" w:cs="Times New Roman"/>
          <w:sz w:val="22"/>
          <w:szCs w:val="22"/>
        </w:rPr>
      </w:pPr>
      <w:r>
        <w:rPr>
          <w:rFonts w:ascii="宋体" w:eastAsia="宋体" w:hAnsi="宋体" w:cs="Times New Roman" w:hint="eastAsia"/>
          <w:sz w:val="22"/>
          <w:szCs w:val="22"/>
          <w:u w:val="single"/>
        </w:rPr>
        <w:t xml:space="preserve">        /                  </w:t>
      </w:r>
    </w:p>
    <w:p w:rsidR="00990A49" w:rsidRDefault="004A7FE3">
      <w:pPr>
        <w:widowControl/>
        <w:numPr>
          <w:ilvl w:val="0"/>
          <w:numId w:val="4"/>
        </w:numPr>
        <w:spacing w:beforeLines="50" w:before="156"/>
        <w:ind w:firstLineChars="200" w:firstLine="440"/>
        <w:jc w:val="left"/>
        <w:rPr>
          <w:rFonts w:ascii="宋体" w:eastAsia="宋体" w:hAnsi="宋体" w:cs="Times New Roman"/>
          <w:sz w:val="22"/>
          <w:szCs w:val="22"/>
        </w:rPr>
      </w:pPr>
      <w:r>
        <w:rPr>
          <w:rFonts w:ascii="宋体" w:eastAsia="宋体" w:hAnsi="宋体" w:cs="Times New Roman" w:hint="eastAsia"/>
          <w:sz w:val="22"/>
          <w:szCs w:val="22"/>
          <w:u w:val="single"/>
        </w:rPr>
        <w:t xml:space="preserve">        /                                                          </w:t>
      </w:r>
    </w:p>
    <w:p w:rsidR="00990A49" w:rsidRDefault="004A7FE3">
      <w:pPr>
        <w:widowControl/>
        <w:numPr>
          <w:ilvl w:val="0"/>
          <w:numId w:val="4"/>
        </w:numPr>
        <w:spacing w:beforeLines="50" w:before="156"/>
        <w:ind w:firstLineChars="200" w:firstLine="440"/>
        <w:jc w:val="left"/>
        <w:rPr>
          <w:rFonts w:ascii="宋体" w:eastAsia="宋体" w:hAnsi="宋体" w:cs="Times New Roman"/>
          <w:sz w:val="22"/>
          <w:szCs w:val="22"/>
        </w:rPr>
      </w:pPr>
      <w:r>
        <w:rPr>
          <w:rFonts w:ascii="宋体" w:eastAsia="宋体" w:hAnsi="宋体" w:cs="Times New Roman" w:hint="eastAsia"/>
          <w:sz w:val="22"/>
          <w:szCs w:val="22"/>
          <w:u w:val="single"/>
        </w:rPr>
        <w:t xml:space="preserve">         /                                                         </w:t>
      </w:r>
    </w:p>
    <w:p w:rsidR="00990A49" w:rsidRDefault="004A7FE3">
      <w:pPr>
        <w:widowControl/>
        <w:spacing w:beforeLines="50" w:before="156"/>
        <w:ind w:left="420"/>
        <w:jc w:val="left"/>
        <w:rPr>
          <w:rFonts w:ascii="宋体" w:eastAsia="宋体" w:hAnsi="宋体" w:cs="Times New Roman"/>
          <w:sz w:val="22"/>
          <w:szCs w:val="22"/>
        </w:rPr>
      </w:pPr>
      <w:r>
        <w:rPr>
          <w:rFonts w:ascii="宋体" w:eastAsia="宋体" w:hAnsi="宋体" w:cs="Times New Roman" w:hint="eastAsia"/>
          <w:sz w:val="22"/>
          <w:szCs w:val="22"/>
        </w:rPr>
        <w:t>……</w:t>
      </w:r>
    </w:p>
    <w:p w:rsidR="00990A49" w:rsidRDefault="004A7FE3">
      <w:pPr>
        <w:widowControl/>
        <w:numPr>
          <w:ilvl w:val="0"/>
          <w:numId w:val="1"/>
        </w:numPr>
        <w:spacing w:beforeLines="50" w:before="156"/>
        <w:ind w:leftChars="-50" w:left="-105" w:firstLineChars="200" w:firstLine="440"/>
        <w:jc w:val="left"/>
        <w:rPr>
          <w:rFonts w:ascii="宋体" w:eastAsia="宋体" w:hAnsi="宋体" w:cs="Times New Roman"/>
          <w:sz w:val="22"/>
          <w:szCs w:val="22"/>
        </w:rPr>
      </w:pPr>
      <w:r>
        <w:rPr>
          <w:rFonts w:ascii="宋体" w:eastAsia="宋体" w:hAnsi="宋体" w:cs="Times New Roman" w:hint="eastAsia"/>
          <w:sz w:val="22"/>
          <w:szCs w:val="22"/>
        </w:rPr>
        <w:t xml:space="preserve">本补充条款部分内容于 </w:t>
      </w:r>
      <w:r>
        <w:rPr>
          <w:rFonts w:ascii="宋体" w:eastAsia="宋体" w:hAnsi="宋体" w:cs="Times New Roman" w:hint="eastAsia"/>
          <w:sz w:val="22"/>
          <w:szCs w:val="22"/>
          <w:u w:val="single"/>
        </w:rPr>
        <w:t xml:space="preserve">   /     </w:t>
      </w:r>
      <w:r>
        <w:rPr>
          <w:rFonts w:ascii="宋体" w:eastAsia="宋体" w:hAnsi="宋体" w:cs="Times New Roman" w:hint="eastAsia"/>
          <w:sz w:val="22"/>
          <w:szCs w:val="22"/>
        </w:rPr>
        <w:t>通用条款内容不一致的，以本补充条款内容约定为准。</w:t>
      </w:r>
    </w:p>
    <w:p w:rsidR="00990A49" w:rsidRDefault="00990A49">
      <w:pPr>
        <w:spacing w:line="360" w:lineRule="auto"/>
        <w:jc w:val="left"/>
        <w:rPr>
          <w:rFonts w:ascii="宋体" w:eastAsia="宋体" w:hAnsi="宋体" w:cs="Times New Roman"/>
          <w:b/>
          <w:sz w:val="24"/>
        </w:rPr>
      </w:pPr>
      <w:bookmarkStart w:id="82" w:name="_Toc406700387"/>
    </w:p>
    <w:p w:rsidR="00990A49" w:rsidRDefault="004A7FE3">
      <w:pPr>
        <w:spacing w:line="360" w:lineRule="auto"/>
        <w:jc w:val="right"/>
        <w:rPr>
          <w:rFonts w:ascii="宋体" w:eastAsia="宋体" w:hAnsi="宋体" w:cs="Times New Roman"/>
          <w:b/>
          <w:sz w:val="24"/>
        </w:rPr>
      </w:pPr>
      <w:r>
        <w:rPr>
          <w:rFonts w:ascii="宋体" w:eastAsia="宋体" w:hAnsi="宋体" w:cs="Times New Roman" w:hint="eastAsia"/>
          <w:sz w:val="24"/>
        </w:rPr>
        <w:t>年  月  日</w:t>
      </w:r>
    </w:p>
    <w:p w:rsidR="00990A49" w:rsidRDefault="004A7FE3">
      <w:pPr>
        <w:spacing w:line="360" w:lineRule="auto"/>
        <w:jc w:val="left"/>
        <w:rPr>
          <w:rFonts w:ascii="宋体" w:eastAsia="宋体" w:hAnsi="宋体" w:cs="Times New Roman"/>
          <w:b/>
          <w:sz w:val="24"/>
        </w:rPr>
      </w:pPr>
      <w:r>
        <w:rPr>
          <w:rFonts w:ascii="宋体" w:eastAsia="宋体" w:hAnsi="宋体" w:cs="Times New Roman"/>
          <w:b/>
          <w:sz w:val="24"/>
        </w:rPr>
        <w:br w:type="page"/>
      </w:r>
      <w:r>
        <w:rPr>
          <w:rFonts w:ascii="宋体" w:eastAsia="宋体" w:hAnsi="宋体" w:cs="Times New Roman" w:hint="eastAsia"/>
          <w:b/>
          <w:sz w:val="24"/>
        </w:rPr>
        <w:lastRenderedPageBreak/>
        <w:t xml:space="preserve">附件七：餐饮业特别条款 </w:t>
      </w:r>
    </w:p>
    <w:bookmarkEnd w:id="82"/>
    <w:p w:rsidR="00990A49" w:rsidRDefault="004A7FE3">
      <w:pPr>
        <w:spacing w:beforeLines="50" w:before="156" w:afterLines="50" w:after="156" w:line="360" w:lineRule="auto"/>
        <w:jc w:val="left"/>
        <w:rPr>
          <w:rFonts w:ascii="宋体" w:eastAsia="宋体" w:hAnsi="宋体" w:cs="Times New Roman"/>
          <w:sz w:val="22"/>
          <w:szCs w:val="22"/>
        </w:rPr>
      </w:pPr>
      <w:r>
        <w:rPr>
          <w:rFonts w:ascii="宋体" w:eastAsia="宋体" w:hAnsi="宋体" w:cs="Times New Roman" w:hint="eastAsia"/>
          <w:sz w:val="22"/>
          <w:szCs w:val="22"/>
        </w:rPr>
        <w:t>1. 若乙方从事餐饮业，还应遵守以下规定：</w:t>
      </w:r>
    </w:p>
    <w:p w:rsidR="00990A49" w:rsidRDefault="004A7FE3">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1）乙方不得在租赁物业内使用液化石油气或其它罐装气体；</w:t>
      </w:r>
    </w:p>
    <w:p w:rsidR="00990A49" w:rsidRDefault="004A7FE3">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2）乙方在租赁物业内所使用的盛载食物之容器、垃圾袋均需能化解并不含氯氟烃成份；</w:t>
      </w:r>
    </w:p>
    <w:p w:rsidR="00990A49" w:rsidRDefault="004A7FE3">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3）因清理租赁物业内某种特殊种类的垃圾、废物而产生的额外费用须由乙方负担；</w:t>
      </w:r>
    </w:p>
    <w:p w:rsidR="00990A49" w:rsidRDefault="004A7FE3">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4）乙方不得在租赁物业内进行生产、制造、加工或储存任何货物或商品，但与乙方在租赁物业内进行的餐饮业务活动有关的食品、饮料等货物或商品除外；</w:t>
      </w:r>
    </w:p>
    <w:p w:rsidR="00990A49" w:rsidRDefault="004A7FE3">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5）乙方应严格管理自己的雇员或员工，确保所有雇员或员工于上班期间遵守该物业的所有规章制度，包括但不限于不得在该商场营业时间内穿着工作服出现在租赁物业以外的区域(包括但不限于商店、公共走廊和大厅、客梯和公共区域洗手间)，不得在该物业内其它地方(包括该物业的公共地方、其它店铺等)进食、吸烟、休息或进行任何与营业无关的活动；</w:t>
      </w:r>
    </w:p>
    <w:p w:rsidR="00990A49" w:rsidRDefault="004A7FE3">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6）乙方应在该商场营业时间以外的时间进行盘货和为租赁物业补货；</w:t>
      </w:r>
    </w:p>
    <w:p w:rsidR="00990A49" w:rsidRDefault="004A7FE3">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7）租赁物业的橱窗设计须事先经甲方书面审批，且不得影响该物业及该商场的整体外观；</w:t>
      </w:r>
    </w:p>
    <w:p w:rsidR="00990A49" w:rsidRDefault="004A7FE3">
      <w:pPr>
        <w:spacing w:beforeLines="50" w:before="156" w:afterLines="50" w:after="156" w:line="360" w:lineRule="auto"/>
        <w:jc w:val="left"/>
        <w:rPr>
          <w:rFonts w:ascii="宋体" w:eastAsia="宋体" w:hAnsi="宋体" w:cs="Times New Roman"/>
          <w:sz w:val="22"/>
          <w:szCs w:val="22"/>
        </w:rPr>
      </w:pPr>
      <w:r>
        <w:rPr>
          <w:rFonts w:ascii="宋体" w:eastAsia="宋体" w:hAnsi="宋体" w:cs="Times New Roman" w:hint="eastAsia"/>
          <w:sz w:val="22"/>
          <w:szCs w:val="22"/>
        </w:rPr>
        <w:t>2. 乙方须于开业日之前根据有关政府公共卫生部门及其它相关部门颁布的法律、法规、政策等相关规定自费在租赁物业内安装下列厨房、烹饪设备及排水设施，且该些设备、设施的款式及设计在安装之前须征得甲方的事先书面同意：</w:t>
      </w:r>
    </w:p>
    <w:p w:rsidR="00990A49" w:rsidRDefault="004A7FE3">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(1)</w:t>
      </w:r>
      <w:r>
        <w:rPr>
          <w:rFonts w:ascii="宋体" w:eastAsia="宋体" w:hAnsi="宋体" w:cs="Times New Roman" w:hint="eastAsia"/>
          <w:sz w:val="22"/>
          <w:szCs w:val="22"/>
        </w:rPr>
        <w:tab/>
        <w:t>水擦机；                           (2)</w:t>
      </w:r>
      <w:r>
        <w:rPr>
          <w:rFonts w:ascii="宋体" w:eastAsia="宋体" w:hAnsi="宋体" w:cs="Times New Roman" w:hint="eastAsia"/>
          <w:sz w:val="22"/>
          <w:szCs w:val="22"/>
        </w:rPr>
        <w:tab/>
        <w:t>油烟过滤网；</w:t>
      </w:r>
    </w:p>
    <w:p w:rsidR="00990A49" w:rsidRDefault="004A7FE3">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(3)</w:t>
      </w:r>
      <w:r>
        <w:rPr>
          <w:rFonts w:ascii="宋体" w:eastAsia="宋体" w:hAnsi="宋体" w:cs="Times New Roman" w:hint="eastAsia"/>
          <w:sz w:val="22"/>
          <w:szCs w:val="22"/>
        </w:rPr>
        <w:tab/>
        <w:t>碳水过滤器；                       (4)</w:t>
      </w:r>
      <w:r>
        <w:rPr>
          <w:rFonts w:ascii="宋体" w:eastAsia="宋体" w:hAnsi="宋体" w:cs="Times New Roman" w:hint="eastAsia"/>
          <w:sz w:val="22"/>
          <w:szCs w:val="22"/>
        </w:rPr>
        <w:tab/>
        <w:t>隔油箱；</w:t>
      </w:r>
    </w:p>
    <w:p w:rsidR="00990A49" w:rsidRDefault="004A7FE3">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(5)</w:t>
      </w:r>
      <w:r>
        <w:rPr>
          <w:rFonts w:ascii="宋体" w:eastAsia="宋体" w:hAnsi="宋体" w:cs="Times New Roman" w:hint="eastAsia"/>
          <w:sz w:val="22"/>
          <w:szCs w:val="22"/>
        </w:rPr>
        <w:tab/>
        <w:t>中段隔油井；                       (6)</w:t>
      </w:r>
      <w:r>
        <w:rPr>
          <w:rFonts w:ascii="宋体" w:eastAsia="宋体" w:hAnsi="宋体" w:cs="Times New Roman" w:hint="eastAsia"/>
          <w:sz w:val="22"/>
          <w:szCs w:val="22"/>
        </w:rPr>
        <w:tab/>
        <w:t>喷水折合篷；</w:t>
      </w:r>
    </w:p>
    <w:p w:rsidR="00990A49" w:rsidRDefault="004A7FE3">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(7)</w:t>
      </w:r>
      <w:r>
        <w:rPr>
          <w:rFonts w:ascii="宋体" w:eastAsia="宋体" w:hAnsi="宋体" w:cs="Times New Roman" w:hint="eastAsia"/>
          <w:sz w:val="22"/>
          <w:szCs w:val="22"/>
        </w:rPr>
        <w:tab/>
        <w:t>排风扇；                           (8)</w:t>
      </w:r>
      <w:r>
        <w:rPr>
          <w:rFonts w:ascii="宋体" w:eastAsia="宋体" w:hAnsi="宋体" w:cs="Times New Roman" w:hint="eastAsia"/>
          <w:sz w:val="22"/>
          <w:szCs w:val="22"/>
        </w:rPr>
        <w:tab/>
        <w:t>给排水系统；</w:t>
      </w:r>
    </w:p>
    <w:p w:rsidR="00990A49" w:rsidRDefault="004A7FE3">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(9)乙方专用的卫生间等卫生设施；        (10)其它甲方要求安装的有关设备、设施。</w:t>
      </w:r>
    </w:p>
    <w:p w:rsidR="00990A49" w:rsidRDefault="004A7FE3">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lastRenderedPageBreak/>
        <w:t>乙方须在合同期内根据甲方的要求自费维修保养、更新替换、</w:t>
      </w:r>
      <w:proofErr w:type="gramStart"/>
      <w:r>
        <w:rPr>
          <w:rFonts w:ascii="宋体" w:eastAsia="宋体" w:hAnsi="宋体" w:cs="Times New Roman" w:hint="eastAsia"/>
          <w:sz w:val="22"/>
          <w:szCs w:val="22"/>
        </w:rPr>
        <w:t>清洁在</w:t>
      </w:r>
      <w:proofErr w:type="gramEnd"/>
      <w:r>
        <w:rPr>
          <w:rFonts w:ascii="宋体" w:eastAsia="宋体" w:hAnsi="宋体" w:cs="Times New Roman" w:hint="eastAsia"/>
          <w:sz w:val="22"/>
          <w:szCs w:val="22"/>
        </w:rPr>
        <w:t>租赁物业内由乙方安装的前述设备、设施，并使该等设备、设施在使用过程中一直处于甲方满意的清洁、畅通及可使用状态(合理损耗除外)。若甲方要求，乙方应向甲方提供任何有关该等设备、设施维修保养的合同或契约。若乙方未能按甲方的要求对该等设备、设施进行维修保养、更新替换、清洁，则甲方有权自行聘请其它专业人员提供该等服务，因此而产生的一切费用应由乙方承担。</w:t>
      </w:r>
    </w:p>
    <w:p w:rsidR="00990A49" w:rsidRDefault="004A7FE3">
      <w:pPr>
        <w:spacing w:beforeLines="50" w:before="156" w:afterLines="50" w:after="156" w:line="360" w:lineRule="auto"/>
        <w:ind w:firstLineChars="200" w:firstLine="440"/>
        <w:jc w:val="left"/>
        <w:rPr>
          <w:rFonts w:ascii="宋体" w:eastAsia="宋体" w:hAnsi="宋体" w:cs="Times New Roman"/>
          <w:sz w:val="22"/>
          <w:szCs w:val="22"/>
        </w:rPr>
      </w:pPr>
      <w:r>
        <w:rPr>
          <w:rFonts w:ascii="宋体" w:eastAsia="宋体" w:hAnsi="宋体" w:cs="Times New Roman" w:hint="eastAsia"/>
          <w:sz w:val="22"/>
          <w:szCs w:val="22"/>
        </w:rPr>
        <w:t>在合同期届满或提前解除时，乙方须根据甲方的要求自费移去、拆除前述设备、设施，并使租赁物业恢复至甲方交予乙方时的状态。</w:t>
      </w:r>
    </w:p>
    <w:p w:rsidR="00990A49" w:rsidRDefault="004A7FE3">
      <w:pPr>
        <w:spacing w:beforeLines="50" w:before="156" w:afterLines="50" w:after="156" w:line="360" w:lineRule="auto"/>
        <w:jc w:val="left"/>
        <w:rPr>
          <w:rFonts w:ascii="宋体" w:eastAsia="宋体" w:hAnsi="宋体" w:cs="Times New Roman"/>
          <w:sz w:val="22"/>
          <w:szCs w:val="22"/>
        </w:rPr>
      </w:pPr>
      <w:r>
        <w:rPr>
          <w:rFonts w:ascii="宋体" w:eastAsia="宋体" w:hAnsi="宋体" w:cs="Times New Roman" w:hint="eastAsia"/>
          <w:sz w:val="22"/>
          <w:szCs w:val="22"/>
        </w:rPr>
        <w:t>3． 乙方在业务经营活动中发生的排放废气、废物、废水的行为须符合有关政府主管部门(包括但不限于环保部门)颁布的法律、法规及条例等相关规定。否则，乙方应承担及赔偿因该等违反上述法律、法规及条例等相关规定而对甲方所造成的任何损失、损害，包括但不限于任何第三方对甲方因此而提起相关诉讼所产生的一切费用。</w:t>
      </w:r>
    </w:p>
    <w:p w:rsidR="00990A49" w:rsidRDefault="004A7FE3">
      <w:pPr>
        <w:widowControl/>
        <w:spacing w:beforeLines="50" w:before="156" w:line="300" w:lineRule="auto"/>
        <w:ind w:right="360"/>
        <w:rPr>
          <w:rFonts w:ascii="宋体" w:eastAsia="宋体" w:hAnsi="宋体" w:cs="Times New Roman"/>
          <w:sz w:val="22"/>
          <w:szCs w:val="22"/>
        </w:rPr>
      </w:pPr>
      <w:r>
        <w:rPr>
          <w:rFonts w:ascii="宋体" w:eastAsia="宋体" w:hAnsi="宋体" w:cs="Times New Roman" w:hint="eastAsia"/>
          <w:sz w:val="22"/>
          <w:szCs w:val="22"/>
        </w:rPr>
        <w:t xml:space="preserve">                                                </w:t>
      </w:r>
    </w:p>
    <w:p w:rsidR="00990A49" w:rsidRDefault="00990A49">
      <w:pPr>
        <w:widowControl/>
        <w:spacing w:beforeLines="50" w:before="156" w:line="300" w:lineRule="auto"/>
        <w:ind w:right="360"/>
        <w:rPr>
          <w:rFonts w:ascii="宋体" w:eastAsia="宋体" w:hAnsi="宋体" w:cs="Times New Roman"/>
          <w:sz w:val="22"/>
          <w:szCs w:val="22"/>
        </w:rPr>
      </w:pPr>
    </w:p>
    <w:p w:rsidR="00990A49" w:rsidRDefault="004A7FE3">
      <w:pPr>
        <w:widowControl/>
        <w:spacing w:beforeLines="50" w:before="156" w:line="300" w:lineRule="auto"/>
        <w:ind w:right="360"/>
        <w:jc w:val="right"/>
        <w:rPr>
          <w:rFonts w:ascii="宋体" w:eastAsia="宋体" w:hAnsi="宋体" w:cs="Times New Roman"/>
          <w:sz w:val="22"/>
          <w:szCs w:val="22"/>
        </w:rPr>
      </w:pPr>
      <w:r>
        <w:rPr>
          <w:rFonts w:ascii="宋体" w:eastAsia="宋体" w:hAnsi="宋体" w:cs="Times New Roman" w:hint="eastAsia"/>
          <w:sz w:val="22"/>
          <w:szCs w:val="22"/>
        </w:rPr>
        <w:t xml:space="preserve"> 乙方签字（盖章）：</w:t>
      </w:r>
    </w:p>
    <w:p w:rsidR="00990A49" w:rsidRDefault="00990A49">
      <w:pPr>
        <w:widowControl/>
        <w:spacing w:beforeLines="50" w:before="156" w:line="300" w:lineRule="auto"/>
        <w:ind w:right="360"/>
        <w:rPr>
          <w:rFonts w:ascii="微软雅黑" w:eastAsia="微软雅黑" w:hAnsi="微软雅黑" w:cs="Times New Roman"/>
          <w:sz w:val="18"/>
          <w:szCs w:val="22"/>
        </w:rPr>
      </w:pPr>
    </w:p>
    <w:p w:rsidR="00990A49" w:rsidRDefault="00990A49">
      <w:pPr>
        <w:widowControl/>
        <w:spacing w:beforeLines="50" w:before="156" w:line="300" w:lineRule="auto"/>
        <w:ind w:right="360"/>
        <w:rPr>
          <w:rFonts w:ascii="微软雅黑" w:eastAsia="微软雅黑" w:hAnsi="微软雅黑" w:cs="Times New Roman"/>
          <w:sz w:val="18"/>
          <w:szCs w:val="22"/>
        </w:rPr>
      </w:pPr>
    </w:p>
    <w:p w:rsidR="00990A49" w:rsidRDefault="00990A49">
      <w:pPr>
        <w:widowControl/>
        <w:spacing w:beforeLines="50" w:before="156" w:line="300" w:lineRule="auto"/>
        <w:ind w:right="360"/>
        <w:rPr>
          <w:rFonts w:ascii="微软雅黑" w:eastAsia="微软雅黑" w:hAnsi="微软雅黑" w:cs="Times New Roman"/>
          <w:sz w:val="18"/>
          <w:szCs w:val="22"/>
        </w:rPr>
      </w:pPr>
    </w:p>
    <w:p w:rsidR="00990A49" w:rsidRDefault="00990A49">
      <w:pPr>
        <w:widowControl/>
        <w:spacing w:beforeLines="50" w:before="156" w:line="300" w:lineRule="auto"/>
        <w:ind w:right="360"/>
        <w:rPr>
          <w:rFonts w:ascii="微软雅黑" w:eastAsia="微软雅黑" w:hAnsi="微软雅黑" w:cs="Times New Roman"/>
          <w:sz w:val="18"/>
          <w:szCs w:val="22"/>
        </w:rPr>
      </w:pPr>
    </w:p>
    <w:p w:rsidR="00990A49" w:rsidRDefault="00990A49">
      <w:pPr>
        <w:widowControl/>
        <w:spacing w:beforeLines="50" w:before="156" w:line="300" w:lineRule="auto"/>
        <w:ind w:right="360"/>
        <w:rPr>
          <w:rFonts w:ascii="微软雅黑" w:eastAsia="微软雅黑" w:hAnsi="微软雅黑" w:cs="Times New Roman"/>
          <w:sz w:val="18"/>
          <w:szCs w:val="22"/>
        </w:rPr>
      </w:pPr>
    </w:p>
    <w:p w:rsidR="00990A49" w:rsidRDefault="00990A49">
      <w:pPr>
        <w:widowControl/>
        <w:spacing w:beforeLines="50" w:before="156" w:line="300" w:lineRule="auto"/>
        <w:ind w:right="360"/>
        <w:rPr>
          <w:rFonts w:ascii="微软雅黑" w:eastAsia="微软雅黑" w:hAnsi="微软雅黑" w:cs="Times New Roman"/>
          <w:sz w:val="18"/>
          <w:szCs w:val="22"/>
        </w:rPr>
      </w:pPr>
    </w:p>
    <w:p w:rsidR="00990A49" w:rsidRDefault="00990A49">
      <w:pPr>
        <w:widowControl/>
        <w:spacing w:beforeLines="50" w:before="156" w:line="300" w:lineRule="auto"/>
        <w:ind w:right="360"/>
        <w:rPr>
          <w:rFonts w:ascii="微软雅黑" w:eastAsia="微软雅黑" w:hAnsi="微软雅黑" w:cs="Times New Roman"/>
          <w:sz w:val="18"/>
          <w:szCs w:val="22"/>
        </w:rPr>
      </w:pPr>
    </w:p>
    <w:p w:rsidR="00990A49" w:rsidRDefault="00990A49">
      <w:pPr>
        <w:widowControl/>
        <w:spacing w:beforeLines="50" w:before="156" w:line="300" w:lineRule="auto"/>
        <w:ind w:right="360"/>
        <w:rPr>
          <w:rFonts w:ascii="微软雅黑" w:eastAsia="微软雅黑" w:hAnsi="微软雅黑" w:cs="Times New Roman"/>
          <w:sz w:val="18"/>
          <w:szCs w:val="22"/>
        </w:rPr>
      </w:pPr>
    </w:p>
    <w:p w:rsidR="00990A49" w:rsidRDefault="00990A49">
      <w:pPr>
        <w:widowControl/>
        <w:spacing w:beforeLines="50" w:before="156" w:line="300" w:lineRule="auto"/>
        <w:ind w:right="360"/>
        <w:rPr>
          <w:rFonts w:ascii="微软雅黑" w:eastAsia="微软雅黑" w:hAnsi="微软雅黑" w:cs="Times New Roman"/>
          <w:sz w:val="18"/>
          <w:szCs w:val="22"/>
        </w:rPr>
      </w:pPr>
    </w:p>
    <w:p w:rsidR="00990A49" w:rsidRDefault="00990A49">
      <w:pPr>
        <w:widowControl/>
        <w:spacing w:beforeLines="50" w:before="156" w:line="300" w:lineRule="auto"/>
        <w:ind w:right="360"/>
        <w:rPr>
          <w:rFonts w:ascii="微软雅黑" w:eastAsia="微软雅黑" w:hAnsi="微软雅黑" w:cs="Times New Roman"/>
          <w:sz w:val="18"/>
          <w:szCs w:val="22"/>
        </w:rPr>
      </w:pPr>
    </w:p>
    <w:p w:rsidR="00990A49" w:rsidRDefault="004A7FE3">
      <w:pPr>
        <w:spacing w:line="360" w:lineRule="auto"/>
        <w:rPr>
          <w:rFonts w:ascii="宋体" w:eastAsia="宋体" w:hAnsi="宋体" w:cs="Times New Roman"/>
          <w:b/>
          <w:sz w:val="24"/>
        </w:rPr>
      </w:pPr>
      <w:r>
        <w:rPr>
          <w:rFonts w:ascii="微软雅黑" w:eastAsia="微软雅黑" w:hAnsi="微软雅黑" w:cs="Times New Roman"/>
          <w:sz w:val="18"/>
          <w:szCs w:val="22"/>
        </w:rPr>
        <w:br w:type="page"/>
      </w:r>
      <w:r>
        <w:rPr>
          <w:rFonts w:ascii="宋体" w:eastAsia="宋体" w:hAnsi="宋体" w:cs="Times New Roman" w:hint="eastAsia"/>
          <w:b/>
          <w:sz w:val="24"/>
        </w:rPr>
        <w:lastRenderedPageBreak/>
        <w:t>附件八：</w:t>
      </w:r>
      <w:r>
        <w:rPr>
          <w:rFonts w:ascii="宋体" w:eastAsia="宋体" w:hAnsi="宋体" w:cs="Times New Roman"/>
          <w:b/>
          <w:sz w:val="24"/>
        </w:rPr>
        <w:t>《</w:t>
      </w:r>
      <w:r>
        <w:rPr>
          <w:rFonts w:ascii="宋体" w:eastAsia="宋体" w:hAnsi="宋体" w:cs="Times New Roman" w:hint="eastAsia"/>
          <w:b/>
          <w:sz w:val="24"/>
        </w:rPr>
        <w:t>消防安全责任书</w:t>
      </w:r>
      <w:r>
        <w:rPr>
          <w:rFonts w:ascii="宋体" w:eastAsia="宋体" w:hAnsi="宋体" w:cs="Times New Roman"/>
          <w:b/>
          <w:sz w:val="24"/>
        </w:rPr>
        <w:t>》</w:t>
      </w:r>
    </w:p>
    <w:p w:rsidR="00990A49" w:rsidRDefault="004A7FE3">
      <w:pPr>
        <w:jc w:val="center"/>
        <w:rPr>
          <w:rFonts w:asciiTheme="majorEastAsia" w:eastAsiaTheme="majorEastAsia" w:hAnsiTheme="majorEastAsia" w:cs="Times New Roman"/>
          <w:b/>
          <w:sz w:val="40"/>
        </w:rPr>
      </w:pPr>
      <w:r>
        <w:rPr>
          <w:rFonts w:asciiTheme="majorEastAsia" w:eastAsiaTheme="majorEastAsia" w:hAnsiTheme="majorEastAsia" w:cs="Times New Roman" w:hint="eastAsia"/>
          <w:b/>
          <w:sz w:val="40"/>
        </w:rPr>
        <w:t>消防安全责任书</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出租方</w:t>
      </w:r>
      <w:r>
        <w:rPr>
          <w:rFonts w:ascii="宋体" w:eastAsia="宋体" w:hAnsi="宋体" w:cs="Times New Roman"/>
          <w:sz w:val="24"/>
        </w:rPr>
        <w:t>:</w:t>
      </w:r>
      <w:r>
        <w:rPr>
          <w:rFonts w:ascii="宋体" w:eastAsia="宋体" w:hAnsi="宋体" w:cs="Times New Roman" w:hint="eastAsia"/>
          <w:sz w:val="24"/>
        </w:rPr>
        <w:t xml:space="preserve"> </w:t>
      </w:r>
      <w:r>
        <w:rPr>
          <w:rFonts w:ascii="宋体" w:eastAsia="宋体" w:hAnsi="宋体" w:cs="Times New Roman" w:hint="eastAsia"/>
          <w:sz w:val="24"/>
          <w:u w:val="single"/>
        </w:rPr>
        <w:t>江苏晋陵文旅发展集团有限公司</w:t>
      </w:r>
      <w:r>
        <w:rPr>
          <w:rFonts w:ascii="宋体" w:eastAsia="宋体" w:hAnsi="宋体" w:cs="Times New Roman"/>
          <w:sz w:val="24"/>
          <w:u w:val="single"/>
        </w:rPr>
        <w:t xml:space="preserve"> </w:t>
      </w:r>
      <w:r>
        <w:rPr>
          <w:rFonts w:ascii="宋体" w:eastAsia="宋体" w:hAnsi="宋体" w:cs="Times New Roman"/>
          <w:sz w:val="24"/>
        </w:rPr>
        <w:t>(以下简称甲方)</w:t>
      </w:r>
    </w:p>
    <w:p w:rsidR="00990A49" w:rsidRDefault="004A7FE3">
      <w:pPr>
        <w:spacing w:line="360" w:lineRule="auto"/>
        <w:ind w:firstLineChars="200" w:firstLine="480"/>
        <w:jc w:val="left"/>
        <w:rPr>
          <w:rFonts w:ascii="宋体" w:eastAsia="宋体" w:hAnsi="宋体" w:cs="Times New Roman"/>
          <w:b/>
          <w:sz w:val="24"/>
        </w:rPr>
      </w:pPr>
      <w:r>
        <w:rPr>
          <w:rFonts w:ascii="宋体" w:eastAsia="宋体" w:hAnsi="宋体" w:cs="Times New Roman" w:hint="eastAsia"/>
          <w:sz w:val="24"/>
        </w:rPr>
        <w:t>承租方</w:t>
      </w:r>
      <w:r>
        <w:rPr>
          <w:rFonts w:ascii="宋体" w:eastAsia="宋体" w:hAnsi="宋体" w:cs="Times New Roman"/>
          <w:sz w:val="24"/>
        </w:rPr>
        <w:t>:</w:t>
      </w:r>
      <w:r>
        <w:rPr>
          <w:rFonts w:ascii="宋体" w:eastAsia="宋体" w:hAnsi="宋体" w:cs="Times New Roman" w:hint="eastAsia"/>
          <w:sz w:val="24"/>
          <w:u w:val="single"/>
        </w:rPr>
        <w:t xml:space="preserve">                         </w:t>
      </w:r>
      <w:r>
        <w:rPr>
          <w:rFonts w:ascii="宋体" w:eastAsia="宋体" w:hAnsi="宋体" w:cs="Times New Roman"/>
          <w:sz w:val="24"/>
        </w:rPr>
        <w:t>(以下简称乙方)</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为创建一个安全稳定的经营环境，确保物业的消防安全，根据《中华人民共和国消防法》、公安部令第</w:t>
      </w:r>
      <w:r>
        <w:rPr>
          <w:rFonts w:ascii="宋体" w:eastAsia="宋体" w:hAnsi="宋体" w:cs="Times New Roman"/>
          <w:sz w:val="24"/>
        </w:rPr>
        <w:t>61号令《机关、团体、企业、事业单位消防安全管理规定》</w:t>
      </w:r>
      <w:r>
        <w:rPr>
          <w:rFonts w:ascii="宋体" w:eastAsia="宋体" w:hAnsi="宋体" w:cs="Times New Roman" w:hint="eastAsia"/>
          <w:sz w:val="24"/>
        </w:rPr>
        <w:t>、第1</w:t>
      </w:r>
      <w:r>
        <w:rPr>
          <w:rFonts w:ascii="宋体" w:eastAsia="宋体" w:hAnsi="宋体" w:cs="Times New Roman"/>
          <w:sz w:val="24"/>
        </w:rPr>
        <w:t>07</w:t>
      </w:r>
      <w:r>
        <w:rPr>
          <w:rFonts w:ascii="宋体" w:eastAsia="宋体" w:hAnsi="宋体" w:cs="Times New Roman" w:hint="eastAsia"/>
          <w:sz w:val="24"/>
        </w:rPr>
        <w:t>号令《消防监督检查规定》等相关法律</w:t>
      </w:r>
      <w:r>
        <w:rPr>
          <w:rFonts w:ascii="宋体" w:eastAsia="宋体" w:hAnsi="宋体" w:cs="Times New Roman"/>
          <w:sz w:val="24"/>
        </w:rPr>
        <w:t>，甲乙</w:t>
      </w:r>
      <w:r>
        <w:rPr>
          <w:rFonts w:ascii="宋体" w:eastAsia="宋体" w:hAnsi="宋体" w:cs="Times New Roman" w:hint="eastAsia"/>
          <w:sz w:val="24"/>
        </w:rPr>
        <w:t>双</w:t>
      </w:r>
      <w:r>
        <w:rPr>
          <w:rFonts w:ascii="宋体" w:eastAsia="宋体" w:hAnsi="宋体" w:cs="Times New Roman"/>
          <w:sz w:val="24"/>
        </w:rPr>
        <w:t>方签订本消防安全责任书。</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一、甲方的责任</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sz w:val="24"/>
        </w:rPr>
        <w:t>(一）建立健全消防安全制度和组织，实行防火安全责任制，确定各级消防安全责任人、管理人，对本单位工作人员进行消防培训。</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sz w:val="24"/>
        </w:rPr>
        <w:t>(二）对乙方开展消防安全宣传教育，督促、指导、检查乙方履行消防安全责任。</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sz w:val="24"/>
        </w:rPr>
        <w:t>(三）建立</w:t>
      </w:r>
      <w:r>
        <w:rPr>
          <w:rFonts w:ascii="宋体" w:eastAsia="宋体" w:hAnsi="宋体" w:cs="Times New Roman" w:hint="eastAsia"/>
          <w:sz w:val="24"/>
        </w:rPr>
        <w:t>承租物业</w:t>
      </w:r>
      <w:r>
        <w:rPr>
          <w:rFonts w:ascii="宋体" w:eastAsia="宋体" w:hAnsi="宋体" w:cs="Times New Roman"/>
          <w:sz w:val="24"/>
        </w:rPr>
        <w:t>消防队，制定消防和应急疏散预案，定期组织消防演练。</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sz w:val="24"/>
        </w:rPr>
        <w:t>(四）组织消防安全检查，开展日常消防安全巡查，及时消除各种隐患。</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sz w:val="24"/>
        </w:rPr>
        <w:t>(五）按照国家有关规定完善消防设施、消防安全标志，配置灭火器材，定期组织检查、维修、保养，确保消防设施和器材完好、有效，疏散通道、安全出口畅通无阻。</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sz w:val="24"/>
        </w:rPr>
        <w:t>(六）审批乙方装修、明火作业、促销等活动的消防安全手续，监控其消防措施的落实。</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sz w:val="24"/>
        </w:rPr>
        <w:t>(七）保障消防监控系统的运行良好。</w:t>
      </w:r>
    </w:p>
    <w:p w:rsidR="00990A49" w:rsidRDefault="004A7FE3">
      <w:pPr>
        <w:spacing w:line="360" w:lineRule="auto"/>
        <w:ind w:leftChars="200" w:left="420"/>
        <w:rPr>
          <w:rFonts w:ascii="宋体" w:eastAsia="宋体" w:hAnsi="宋体" w:cs="Times New Roman"/>
          <w:sz w:val="24"/>
        </w:rPr>
      </w:pPr>
      <w:r>
        <w:rPr>
          <w:rFonts w:ascii="宋体" w:eastAsia="宋体" w:hAnsi="宋体" w:cs="Times New Roman"/>
          <w:sz w:val="24"/>
        </w:rPr>
        <w:t>(八)根据</w:t>
      </w:r>
      <w:r>
        <w:rPr>
          <w:rFonts w:ascii="宋体" w:eastAsia="宋体" w:hAnsi="宋体" w:cs="Times New Roman" w:hint="eastAsia"/>
          <w:sz w:val="24"/>
        </w:rPr>
        <w:t>常州市</w:t>
      </w:r>
      <w:r>
        <w:rPr>
          <w:rFonts w:ascii="宋体" w:eastAsia="宋体" w:hAnsi="宋体" w:cs="Times New Roman"/>
          <w:sz w:val="24"/>
        </w:rPr>
        <w:t>有关规定和实际需要,协调</w:t>
      </w:r>
      <w:r>
        <w:rPr>
          <w:rFonts w:ascii="宋体" w:eastAsia="宋体" w:hAnsi="宋体" w:cs="Times New Roman" w:hint="eastAsia"/>
          <w:sz w:val="24"/>
        </w:rPr>
        <w:t>承租人</w:t>
      </w:r>
      <w:r>
        <w:rPr>
          <w:rFonts w:ascii="宋体" w:eastAsia="宋体" w:hAnsi="宋体" w:cs="Times New Roman"/>
          <w:sz w:val="24"/>
        </w:rPr>
        <w:t>与消防职能部门</w:t>
      </w:r>
      <w:r>
        <w:rPr>
          <w:rFonts w:ascii="宋体" w:eastAsia="宋体" w:hAnsi="宋体" w:cs="Times New Roman" w:hint="eastAsia"/>
          <w:sz w:val="24"/>
        </w:rPr>
        <w:t>的</w:t>
      </w:r>
      <w:r>
        <w:rPr>
          <w:rFonts w:ascii="宋体" w:eastAsia="宋体" w:hAnsi="宋体" w:cs="Times New Roman"/>
          <w:sz w:val="24"/>
        </w:rPr>
        <w:t>相关</w:t>
      </w:r>
      <w:r>
        <w:rPr>
          <w:rFonts w:ascii="宋体" w:eastAsia="宋体" w:hAnsi="宋体" w:cs="Times New Roman" w:hint="eastAsia"/>
          <w:sz w:val="24"/>
        </w:rPr>
        <w:t>事宜。</w:t>
      </w:r>
    </w:p>
    <w:p w:rsidR="00990A49" w:rsidRDefault="004A7FE3">
      <w:pPr>
        <w:spacing w:line="360" w:lineRule="auto"/>
        <w:ind w:leftChars="200" w:left="420"/>
        <w:rPr>
          <w:rFonts w:ascii="宋体" w:eastAsia="宋体" w:hAnsi="宋体" w:cs="Times New Roman"/>
          <w:sz w:val="24"/>
        </w:rPr>
      </w:pPr>
      <w:r>
        <w:rPr>
          <w:rFonts w:ascii="宋体" w:eastAsia="宋体" w:hAnsi="宋体" w:cs="Times New Roman"/>
          <w:sz w:val="24"/>
        </w:rPr>
        <w:t>(九）界定与乙方的消防安全责任和管理界面。</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sz w:val="24"/>
        </w:rPr>
        <w:t>(十）紧急情况下，甲方有权在临时告知的情况下，直接进入乙方承租区域内进行消防检查及情况处置。</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sz w:val="24"/>
        </w:rPr>
        <w:t>(十一）法律法规及合同规定甲方的其他相关责任。</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sz w:val="24"/>
        </w:rPr>
        <w:t>二、乙方的责任</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sz w:val="24"/>
        </w:rPr>
        <w:t>(一）承担租赁区域内消防安全责任。</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sz w:val="24"/>
        </w:rPr>
        <w:lastRenderedPageBreak/>
        <w:t>(二）遵守中国政府有关消防法律、法规和有关消防安全责任的约定。</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sz w:val="24"/>
        </w:rPr>
        <w:t>(三）配合甲方实施在本</w:t>
      </w:r>
      <w:r>
        <w:rPr>
          <w:rFonts w:ascii="宋体" w:eastAsia="宋体" w:hAnsi="宋体" w:cs="Times New Roman" w:hint="eastAsia"/>
          <w:sz w:val="24"/>
        </w:rPr>
        <w:t>物业</w:t>
      </w:r>
      <w:r>
        <w:rPr>
          <w:rFonts w:ascii="宋体" w:eastAsia="宋体" w:hAnsi="宋体" w:cs="Times New Roman"/>
          <w:sz w:val="24"/>
        </w:rPr>
        <w:t>的消防安全管理工作。</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sz w:val="24"/>
        </w:rPr>
        <w:t>(四）依据法律法规成立承租区域内的消防安全组织，建立消防安全管理制度、制定消防安全应急预案，定期组织消防培训和演练并将有关情况及时通报给甲方。</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（五）管理好承租区域内的专用消防设施设备和器材，确保其完好有效。自行采购的消防设施设备和器材按要求自行维护保养，保证其完好有效。</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（六）如进行装修或明火作业，须事先经甲方及其相关职能部门书面同意后方可实施，因装修或明火作业引起的责任由乙方自行承担。</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sz w:val="24"/>
        </w:rPr>
        <w:t>(七）消防设施已通过消防主管部门同意使用，因管理不善和使用不当造成损失、损坏或被当地消防职能部门处罚的，责任和费用由乙方自行承担。</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sz w:val="24"/>
        </w:rPr>
        <w:t>(八）派员参加甲方组织的公共消防安全组织，积极参加消防部门组织的消防教育培训，履行相关责任和义务。</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sz w:val="24"/>
        </w:rPr>
        <w:t>(九）自行遵守地下停车场消防安全管理规定，不得带入、存放易燃易爆和危险品货品，人员和车辆、货物不得占用和</w:t>
      </w:r>
      <w:r>
        <w:rPr>
          <w:rFonts w:ascii="宋体" w:eastAsia="宋体" w:hAnsi="宋体" w:cs="Times New Roman" w:hint="eastAsia"/>
          <w:sz w:val="24"/>
        </w:rPr>
        <w:t>遮挡</w:t>
      </w:r>
      <w:r>
        <w:rPr>
          <w:rFonts w:ascii="宋体" w:eastAsia="宋体" w:hAnsi="宋体" w:cs="Times New Roman"/>
          <w:sz w:val="24"/>
        </w:rPr>
        <w:t>消防设施设备和标志;负责教育和督促乙方管理人员、卸货、供货人员按消防规定操作，不得损坏消防设施设备和标识。如有损坏，乙方承担修复、赔偿，支付相关费用责任。</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sz w:val="24"/>
        </w:rPr>
        <w:t>(十）</w:t>
      </w:r>
      <w:r>
        <w:rPr>
          <w:rFonts w:ascii="宋体" w:eastAsia="宋体" w:hAnsi="宋体" w:cs="Times New Roman" w:hint="eastAsia"/>
          <w:sz w:val="24"/>
        </w:rPr>
        <w:t>承租物业</w:t>
      </w:r>
      <w:r>
        <w:rPr>
          <w:rFonts w:ascii="宋体" w:eastAsia="宋体" w:hAnsi="宋体" w:cs="Times New Roman"/>
          <w:sz w:val="24"/>
        </w:rPr>
        <w:t>内电器容量增容，需</w:t>
      </w:r>
      <w:r>
        <w:rPr>
          <w:rFonts w:ascii="宋体" w:eastAsia="宋体" w:hAnsi="宋体" w:cs="Times New Roman" w:hint="eastAsia"/>
          <w:sz w:val="24"/>
        </w:rPr>
        <w:t>经</w:t>
      </w:r>
      <w:r>
        <w:rPr>
          <w:rFonts w:ascii="宋体" w:eastAsia="宋体" w:hAnsi="宋体" w:cs="Times New Roman"/>
          <w:sz w:val="24"/>
        </w:rPr>
        <w:t>甲方</w:t>
      </w:r>
      <w:r>
        <w:rPr>
          <w:rFonts w:ascii="宋体" w:eastAsia="宋体" w:hAnsi="宋体" w:cs="Times New Roman" w:hint="eastAsia"/>
          <w:sz w:val="24"/>
        </w:rPr>
        <w:t>书面同意</w:t>
      </w:r>
      <w:r>
        <w:rPr>
          <w:rFonts w:ascii="宋体" w:eastAsia="宋体" w:hAnsi="宋体" w:cs="Times New Roman"/>
          <w:sz w:val="24"/>
        </w:rPr>
        <w:t>后</w:t>
      </w:r>
      <w:r>
        <w:rPr>
          <w:rFonts w:ascii="宋体" w:eastAsia="宋体" w:hAnsi="宋体" w:cs="Times New Roman" w:hint="eastAsia"/>
          <w:sz w:val="24"/>
        </w:rPr>
        <w:t>方可</w:t>
      </w:r>
      <w:r>
        <w:rPr>
          <w:rFonts w:ascii="宋体" w:eastAsia="宋体" w:hAnsi="宋体" w:cs="Times New Roman"/>
          <w:sz w:val="24"/>
        </w:rPr>
        <w:t>实施。</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sz w:val="24"/>
        </w:rPr>
        <w:t>(十一)因乙方原因造成公用消防系统损坏,并给甲方或第三方造成损失的，由乙方责任、赔偿费用。</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sz w:val="24"/>
        </w:rPr>
        <w:t>(十二）乙方及其经营厂商组织促销活动、集会、展会等有火情危险的大型活动，应当在合同中明确当事各方的消防安全责任。</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sz w:val="24"/>
        </w:rPr>
        <w:t>(十三)乙方承租区域内的消防通道要保持通畅，严禁占用、阻塞，严禁将消防通道作为正常客流购物通道使用。</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sz w:val="24"/>
        </w:rPr>
        <w:t xml:space="preserve"> (十四）法律法规及合同规定乙方的其他相关责任。</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sz w:val="24"/>
        </w:rPr>
        <w:t>三、其他事项</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（一）</w:t>
      </w:r>
      <w:r>
        <w:rPr>
          <w:rFonts w:ascii="宋体" w:eastAsia="宋体" w:hAnsi="宋体" w:cs="Times New Roman"/>
          <w:sz w:val="24"/>
        </w:rPr>
        <w:t>本责任书自签订之日起生效。</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（二）</w:t>
      </w:r>
      <w:r>
        <w:rPr>
          <w:rFonts w:ascii="宋体" w:eastAsia="宋体" w:hAnsi="宋体" w:cs="Times New Roman"/>
          <w:sz w:val="24"/>
        </w:rPr>
        <w:t>本责任书一式</w:t>
      </w:r>
      <w:r>
        <w:rPr>
          <w:rFonts w:ascii="宋体" w:eastAsia="宋体" w:hAnsi="宋体" w:cs="Times New Roman" w:hint="eastAsia"/>
          <w:sz w:val="24"/>
        </w:rPr>
        <w:t>贰</w:t>
      </w:r>
      <w:r>
        <w:rPr>
          <w:rFonts w:ascii="宋体" w:eastAsia="宋体" w:hAnsi="宋体" w:cs="Times New Roman"/>
          <w:sz w:val="24"/>
        </w:rPr>
        <w:t>份，甲、乙双方各执壹份。</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（三）</w:t>
      </w:r>
      <w:r>
        <w:rPr>
          <w:rFonts w:ascii="宋体" w:eastAsia="宋体" w:hAnsi="宋体" w:cs="Times New Roman"/>
          <w:sz w:val="24"/>
        </w:rPr>
        <w:t>本责任书双方共同遵守执行，未尽事宜，双方协商解决。</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hint="eastAsia"/>
          <w:sz w:val="24"/>
        </w:rPr>
        <w:lastRenderedPageBreak/>
        <w:t>（四）</w:t>
      </w:r>
      <w:r>
        <w:rPr>
          <w:rFonts w:ascii="宋体" w:eastAsia="宋体" w:hAnsi="宋体" w:cs="Times New Roman"/>
          <w:sz w:val="24"/>
        </w:rPr>
        <w:t>本责任书由甲方及政府相关部门负责解释。</w:t>
      </w:r>
    </w:p>
    <w:p w:rsidR="00990A49" w:rsidRDefault="00990A49">
      <w:pPr>
        <w:spacing w:line="360" w:lineRule="auto"/>
        <w:ind w:firstLineChars="200" w:firstLine="480"/>
        <w:rPr>
          <w:rFonts w:ascii="宋体" w:eastAsia="宋体" w:hAnsi="宋体" w:cs="Times New Roman"/>
          <w:sz w:val="24"/>
        </w:rPr>
      </w:pP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甲方</w:t>
      </w:r>
      <w:r>
        <w:rPr>
          <w:rFonts w:ascii="宋体" w:eastAsia="宋体" w:hAnsi="宋体" w:cs="Times New Roman"/>
          <w:sz w:val="24"/>
        </w:rPr>
        <w:t>:                                 乙方:</w:t>
      </w:r>
    </w:p>
    <w:p w:rsidR="00990A49" w:rsidRDefault="004A7FE3">
      <w:pPr>
        <w:spacing w:line="360" w:lineRule="auto"/>
        <w:ind w:firstLineChars="200" w:firstLine="480"/>
        <w:rPr>
          <w:rFonts w:ascii="宋体" w:eastAsia="宋体" w:hAnsi="宋体" w:cs="Times New Roman"/>
          <w:sz w:val="24"/>
        </w:rPr>
      </w:pPr>
      <w:r>
        <w:rPr>
          <w:rFonts w:ascii="宋体" w:eastAsia="宋体" w:hAnsi="宋体" w:cs="Times New Roman" w:hint="eastAsia"/>
          <w:sz w:val="24"/>
        </w:rPr>
        <w:t>代表人（签署</w:t>
      </w:r>
      <w:r>
        <w:rPr>
          <w:rFonts w:ascii="宋体" w:eastAsia="宋体" w:hAnsi="宋体" w:cs="Times New Roman"/>
          <w:sz w:val="24"/>
        </w:rPr>
        <w:t>):                        代表人（签署):</w:t>
      </w:r>
    </w:p>
    <w:p w:rsidR="00990A49" w:rsidRDefault="004A7FE3">
      <w:pPr>
        <w:spacing w:line="360" w:lineRule="auto"/>
        <w:ind w:firstLineChars="300" w:firstLine="720"/>
        <w:rPr>
          <w:rFonts w:ascii="宋体" w:eastAsia="宋体" w:hAnsi="宋体" w:cs="Times New Roman"/>
          <w:sz w:val="24"/>
        </w:rPr>
      </w:pPr>
      <w:r>
        <w:rPr>
          <w:rFonts w:ascii="宋体" w:eastAsia="宋体" w:hAnsi="宋体" w:cs="Times New Roman" w:hint="eastAsia"/>
          <w:sz w:val="24"/>
        </w:rPr>
        <w:t xml:space="preserve">年 月 日 </w:t>
      </w:r>
      <w:r>
        <w:rPr>
          <w:rFonts w:ascii="宋体" w:eastAsia="宋体" w:hAnsi="宋体" w:cs="Times New Roman"/>
          <w:sz w:val="24"/>
        </w:rPr>
        <w:t xml:space="preserve">                              </w:t>
      </w:r>
      <w:r>
        <w:rPr>
          <w:rFonts w:ascii="宋体" w:eastAsia="宋体" w:hAnsi="宋体" w:cs="Times New Roman" w:hint="eastAsia"/>
          <w:sz w:val="24"/>
        </w:rPr>
        <w:t xml:space="preserve">年 月 </w:t>
      </w:r>
      <w:r>
        <w:rPr>
          <w:rFonts w:ascii="宋体" w:eastAsia="宋体" w:hAnsi="宋体" w:cs="Times New Roman"/>
          <w:sz w:val="24"/>
        </w:rPr>
        <w:t xml:space="preserve"> </w:t>
      </w:r>
      <w:r>
        <w:rPr>
          <w:rFonts w:ascii="宋体" w:eastAsia="宋体" w:hAnsi="宋体" w:cs="Times New Roman" w:hint="eastAsia"/>
          <w:sz w:val="24"/>
        </w:rPr>
        <w:t>日</w:t>
      </w:r>
    </w:p>
    <w:p w:rsidR="00990A49" w:rsidRDefault="00990A49">
      <w:pPr>
        <w:spacing w:line="360" w:lineRule="auto"/>
        <w:ind w:firstLineChars="300" w:firstLine="720"/>
        <w:rPr>
          <w:rFonts w:ascii="宋体" w:eastAsia="宋体" w:hAnsi="宋体" w:cs="Times New Roman"/>
          <w:sz w:val="24"/>
        </w:rPr>
      </w:pPr>
    </w:p>
    <w:p w:rsidR="00990A49" w:rsidRDefault="00990A49">
      <w:pPr>
        <w:spacing w:line="360" w:lineRule="auto"/>
        <w:ind w:firstLineChars="300" w:firstLine="720"/>
        <w:rPr>
          <w:rFonts w:ascii="宋体" w:eastAsia="宋体" w:hAnsi="宋体" w:cs="Times New Roman"/>
          <w:sz w:val="24"/>
        </w:rPr>
      </w:pPr>
    </w:p>
    <w:p w:rsidR="00990A49" w:rsidRDefault="00990A49">
      <w:pPr>
        <w:spacing w:line="360" w:lineRule="auto"/>
        <w:ind w:firstLineChars="300" w:firstLine="720"/>
        <w:rPr>
          <w:rFonts w:ascii="宋体" w:eastAsia="宋体" w:hAnsi="宋体" w:cs="Times New Roman"/>
          <w:sz w:val="24"/>
        </w:rPr>
      </w:pPr>
    </w:p>
    <w:p w:rsidR="00990A49" w:rsidRDefault="00990A49">
      <w:pPr>
        <w:spacing w:line="360" w:lineRule="auto"/>
        <w:ind w:firstLineChars="300" w:firstLine="720"/>
        <w:rPr>
          <w:rFonts w:ascii="宋体" w:eastAsia="宋体" w:hAnsi="宋体" w:cs="Times New Roman"/>
          <w:sz w:val="24"/>
        </w:rPr>
      </w:pPr>
    </w:p>
    <w:p w:rsidR="00990A49" w:rsidRDefault="00990A49">
      <w:pPr>
        <w:spacing w:line="360" w:lineRule="auto"/>
        <w:ind w:firstLineChars="300" w:firstLine="720"/>
        <w:rPr>
          <w:rFonts w:ascii="宋体" w:eastAsia="宋体" w:hAnsi="宋体" w:cs="Times New Roman"/>
          <w:sz w:val="24"/>
        </w:rPr>
      </w:pPr>
    </w:p>
    <w:p w:rsidR="00990A49" w:rsidRDefault="00990A49">
      <w:pPr>
        <w:spacing w:line="360" w:lineRule="auto"/>
        <w:ind w:firstLineChars="300" w:firstLine="720"/>
        <w:rPr>
          <w:rFonts w:ascii="宋体" w:eastAsia="宋体" w:hAnsi="宋体" w:cs="Times New Roman"/>
          <w:sz w:val="24"/>
        </w:rPr>
      </w:pPr>
    </w:p>
    <w:p w:rsidR="00990A49" w:rsidRDefault="00990A49">
      <w:pPr>
        <w:spacing w:line="360" w:lineRule="auto"/>
        <w:ind w:firstLineChars="300" w:firstLine="720"/>
        <w:rPr>
          <w:rFonts w:ascii="宋体" w:eastAsia="宋体" w:hAnsi="宋体" w:cs="Times New Roman"/>
          <w:sz w:val="24"/>
        </w:rPr>
      </w:pPr>
    </w:p>
    <w:p w:rsidR="00990A49" w:rsidRDefault="00990A49">
      <w:pPr>
        <w:spacing w:line="360" w:lineRule="auto"/>
        <w:ind w:firstLineChars="300" w:firstLine="720"/>
        <w:rPr>
          <w:rFonts w:ascii="宋体" w:eastAsia="宋体" w:hAnsi="宋体" w:cs="Times New Roman"/>
          <w:sz w:val="24"/>
        </w:rPr>
      </w:pPr>
    </w:p>
    <w:p w:rsidR="00990A49" w:rsidRDefault="00990A49">
      <w:pPr>
        <w:spacing w:line="360" w:lineRule="auto"/>
        <w:ind w:firstLineChars="300" w:firstLine="720"/>
        <w:rPr>
          <w:rFonts w:ascii="宋体" w:eastAsia="宋体" w:hAnsi="宋体" w:cs="Times New Roman"/>
          <w:sz w:val="24"/>
        </w:rPr>
      </w:pPr>
    </w:p>
    <w:p w:rsidR="00990A49" w:rsidRDefault="00990A49">
      <w:pPr>
        <w:spacing w:line="360" w:lineRule="auto"/>
        <w:ind w:firstLineChars="300" w:firstLine="720"/>
        <w:rPr>
          <w:rFonts w:ascii="宋体" w:eastAsia="宋体" w:hAnsi="宋体" w:cs="Times New Roman"/>
          <w:sz w:val="24"/>
        </w:rPr>
      </w:pPr>
    </w:p>
    <w:p w:rsidR="00990A49" w:rsidRDefault="00990A49">
      <w:pPr>
        <w:spacing w:line="360" w:lineRule="auto"/>
        <w:ind w:firstLineChars="300" w:firstLine="720"/>
        <w:rPr>
          <w:rFonts w:ascii="宋体" w:eastAsia="宋体" w:hAnsi="宋体" w:cs="Times New Roman"/>
          <w:sz w:val="24"/>
        </w:rPr>
      </w:pPr>
    </w:p>
    <w:p w:rsidR="00990A49" w:rsidRDefault="00990A49">
      <w:pPr>
        <w:spacing w:line="360" w:lineRule="auto"/>
        <w:ind w:firstLineChars="300" w:firstLine="720"/>
        <w:rPr>
          <w:rFonts w:ascii="宋体" w:eastAsia="宋体" w:hAnsi="宋体" w:cs="Times New Roman"/>
          <w:sz w:val="24"/>
        </w:rPr>
      </w:pPr>
    </w:p>
    <w:p w:rsidR="00990A49" w:rsidRDefault="00990A49">
      <w:pPr>
        <w:spacing w:line="360" w:lineRule="auto"/>
        <w:ind w:firstLineChars="300" w:firstLine="720"/>
        <w:rPr>
          <w:rFonts w:ascii="宋体" w:eastAsia="宋体" w:hAnsi="宋体" w:cs="Times New Roman"/>
          <w:sz w:val="24"/>
        </w:rPr>
      </w:pPr>
    </w:p>
    <w:p w:rsidR="00990A49" w:rsidRDefault="00990A49">
      <w:pPr>
        <w:spacing w:line="360" w:lineRule="auto"/>
        <w:ind w:firstLineChars="300" w:firstLine="720"/>
        <w:rPr>
          <w:rFonts w:ascii="宋体" w:eastAsia="宋体" w:hAnsi="宋体" w:cs="Times New Roman"/>
          <w:sz w:val="24"/>
        </w:rPr>
      </w:pPr>
    </w:p>
    <w:p w:rsidR="00990A49" w:rsidRDefault="00990A49">
      <w:pPr>
        <w:spacing w:line="360" w:lineRule="auto"/>
        <w:ind w:firstLineChars="300" w:firstLine="720"/>
        <w:rPr>
          <w:rFonts w:ascii="宋体" w:eastAsia="宋体" w:hAnsi="宋体" w:cs="Times New Roman"/>
          <w:sz w:val="24"/>
        </w:rPr>
      </w:pPr>
    </w:p>
    <w:p w:rsidR="00990A49" w:rsidRDefault="00990A49">
      <w:pPr>
        <w:spacing w:line="360" w:lineRule="auto"/>
        <w:ind w:firstLineChars="300" w:firstLine="720"/>
        <w:rPr>
          <w:rFonts w:ascii="宋体" w:eastAsia="宋体" w:hAnsi="宋体" w:cs="Times New Roman"/>
          <w:sz w:val="24"/>
        </w:rPr>
      </w:pPr>
    </w:p>
    <w:p w:rsidR="00990A49" w:rsidRDefault="00990A49">
      <w:pPr>
        <w:spacing w:line="360" w:lineRule="auto"/>
        <w:ind w:firstLineChars="300" w:firstLine="720"/>
        <w:rPr>
          <w:rFonts w:ascii="宋体" w:eastAsia="宋体" w:hAnsi="宋体" w:cs="Times New Roman"/>
          <w:sz w:val="24"/>
        </w:rPr>
      </w:pPr>
    </w:p>
    <w:p w:rsidR="00990A49" w:rsidRDefault="00990A49">
      <w:pPr>
        <w:spacing w:line="360" w:lineRule="auto"/>
        <w:ind w:firstLineChars="300" w:firstLine="720"/>
        <w:rPr>
          <w:rFonts w:ascii="宋体" w:eastAsia="宋体" w:hAnsi="宋体" w:cs="Times New Roman"/>
          <w:sz w:val="24"/>
        </w:rPr>
      </w:pPr>
    </w:p>
    <w:p w:rsidR="00990A49" w:rsidRDefault="00990A49">
      <w:pPr>
        <w:spacing w:line="360" w:lineRule="auto"/>
        <w:ind w:firstLineChars="300" w:firstLine="720"/>
        <w:rPr>
          <w:rFonts w:ascii="宋体" w:eastAsia="宋体" w:hAnsi="宋体" w:cs="Times New Roman"/>
          <w:sz w:val="24"/>
        </w:rPr>
      </w:pPr>
    </w:p>
    <w:p w:rsidR="00990A49" w:rsidRDefault="00990A49">
      <w:pPr>
        <w:spacing w:line="360" w:lineRule="auto"/>
        <w:ind w:firstLineChars="300" w:firstLine="720"/>
        <w:rPr>
          <w:rFonts w:ascii="宋体" w:eastAsia="宋体" w:hAnsi="宋体" w:cs="Times New Roman"/>
          <w:sz w:val="24"/>
        </w:rPr>
      </w:pPr>
    </w:p>
    <w:p w:rsidR="00990A49" w:rsidRDefault="00990A49">
      <w:pPr>
        <w:spacing w:line="360" w:lineRule="auto"/>
        <w:ind w:firstLineChars="300" w:firstLine="720"/>
        <w:rPr>
          <w:rFonts w:ascii="宋体" w:eastAsia="宋体" w:hAnsi="宋体" w:cs="Times New Roman"/>
          <w:sz w:val="24"/>
        </w:rPr>
      </w:pPr>
    </w:p>
    <w:p w:rsidR="00990A49" w:rsidRDefault="00990A49">
      <w:pPr>
        <w:spacing w:line="360" w:lineRule="auto"/>
        <w:ind w:firstLineChars="300" w:firstLine="720"/>
        <w:rPr>
          <w:rFonts w:ascii="宋体" w:eastAsia="宋体" w:hAnsi="宋体" w:cs="Times New Roman"/>
          <w:sz w:val="24"/>
        </w:rPr>
      </w:pPr>
    </w:p>
    <w:p w:rsidR="00990A49" w:rsidRDefault="00990A49">
      <w:pPr>
        <w:spacing w:line="360" w:lineRule="auto"/>
        <w:ind w:firstLineChars="300" w:firstLine="720"/>
        <w:rPr>
          <w:rFonts w:ascii="宋体" w:eastAsia="宋体" w:hAnsi="宋体" w:cs="Times New Roman"/>
          <w:sz w:val="24"/>
        </w:rPr>
      </w:pPr>
    </w:p>
    <w:p w:rsidR="00990A49" w:rsidRDefault="00990A49">
      <w:pPr>
        <w:spacing w:line="360" w:lineRule="auto"/>
        <w:ind w:firstLineChars="300" w:firstLine="720"/>
        <w:rPr>
          <w:rFonts w:ascii="宋体" w:eastAsia="宋体" w:hAnsi="宋体" w:cs="Times New Roman"/>
          <w:sz w:val="24"/>
        </w:rPr>
      </w:pPr>
    </w:p>
    <w:p w:rsidR="00990A49" w:rsidRDefault="004A7FE3">
      <w:pPr>
        <w:spacing w:line="360" w:lineRule="auto"/>
        <w:jc w:val="center"/>
        <w:rPr>
          <w:rFonts w:ascii="宋体" w:hAnsi="宋体" w:cs="宋体"/>
          <w:szCs w:val="21"/>
        </w:rPr>
      </w:pPr>
      <w:r>
        <w:rPr>
          <w:rFonts w:ascii="宋体" w:hAnsi="宋体" w:cs="宋体" w:hint="eastAsia"/>
          <w:b/>
          <w:bCs/>
          <w:sz w:val="32"/>
          <w:szCs w:val="32"/>
        </w:rPr>
        <w:lastRenderedPageBreak/>
        <w:t>合</w:t>
      </w:r>
      <w:proofErr w:type="gramStart"/>
      <w:r>
        <w:rPr>
          <w:rFonts w:ascii="宋体" w:hAnsi="宋体" w:cs="宋体" w:hint="eastAsia"/>
          <w:b/>
          <w:bCs/>
          <w:sz w:val="32"/>
          <w:szCs w:val="32"/>
        </w:rPr>
        <w:t>规</w:t>
      </w:r>
      <w:proofErr w:type="gramEnd"/>
      <w:r>
        <w:rPr>
          <w:rFonts w:ascii="宋体" w:hAnsi="宋体" w:cs="宋体" w:hint="eastAsia"/>
          <w:b/>
          <w:bCs/>
          <w:sz w:val="32"/>
          <w:szCs w:val="32"/>
        </w:rPr>
        <w:t>承诺书</w:t>
      </w:r>
    </w:p>
    <w:p w:rsidR="00990A49" w:rsidRDefault="004A7FE3">
      <w:pPr>
        <w:spacing w:line="360" w:lineRule="auto"/>
        <w:ind w:firstLineChars="200" w:firstLine="420"/>
        <w:rPr>
          <w:rFonts w:ascii="宋体" w:hAnsi="宋体" w:cs="宋体"/>
        </w:rPr>
      </w:pPr>
      <w:r>
        <w:rPr>
          <w:rFonts w:ascii="宋体" w:hAnsi="宋体" w:cs="宋体" w:hint="eastAsia"/>
        </w:rPr>
        <w:t>鉴于我方与贵方就</w:t>
      </w:r>
      <w:r>
        <w:rPr>
          <w:rFonts w:ascii="宋体" w:hAnsi="宋体" w:cs="宋体" w:hint="eastAsia"/>
          <w:u w:val="single"/>
        </w:rPr>
        <w:t xml:space="preserve"> </w:t>
      </w:r>
      <w:r>
        <w:rPr>
          <w:rFonts w:ascii="宋体" w:hAnsi="宋体" w:cs="宋体"/>
          <w:u w:val="single"/>
        </w:rPr>
        <w:t xml:space="preserve"> </w:t>
      </w:r>
      <w:r>
        <w:rPr>
          <w:rFonts w:ascii="宋体" w:hAnsi="宋体" w:cs="宋体" w:hint="eastAsia"/>
          <w:u w:val="single"/>
        </w:rPr>
        <w:t>南港</w:t>
      </w:r>
      <w:r>
        <w:rPr>
          <w:rFonts w:ascii="宋体" w:hAnsi="宋体" w:cs="宋体"/>
          <w:u w:val="single"/>
        </w:rPr>
        <w:t>项目</w:t>
      </w:r>
      <w:r>
        <w:rPr>
          <w:rFonts w:ascii="宋体" w:hAnsi="宋体" w:cs="宋体" w:hint="eastAsia"/>
          <w:u w:val="single"/>
        </w:rPr>
        <w:t xml:space="preserve"> </w:t>
      </w:r>
      <w:r>
        <w:rPr>
          <w:rFonts w:ascii="宋体" w:hAnsi="宋体" w:cs="宋体"/>
          <w:u w:val="single"/>
        </w:rPr>
        <w:t xml:space="preserve">  </w:t>
      </w:r>
      <w:r>
        <w:rPr>
          <w:rFonts w:ascii="宋体" w:hAnsi="宋体" w:cs="宋体" w:hint="eastAsia"/>
        </w:rPr>
        <w:t>开展合作，为切实落实企业合</w:t>
      </w:r>
      <w:proofErr w:type="gramStart"/>
      <w:r>
        <w:rPr>
          <w:rFonts w:ascii="宋体" w:hAnsi="宋体" w:cs="宋体" w:hint="eastAsia"/>
        </w:rPr>
        <w:t>规</w:t>
      </w:r>
      <w:proofErr w:type="gramEnd"/>
      <w:r>
        <w:rPr>
          <w:rFonts w:ascii="宋体" w:hAnsi="宋体" w:cs="宋体" w:hint="eastAsia"/>
        </w:rPr>
        <w:t>性要求，加强日常经营中合</w:t>
      </w:r>
      <w:proofErr w:type="gramStart"/>
      <w:r>
        <w:rPr>
          <w:rFonts w:ascii="宋体" w:hAnsi="宋体" w:cs="宋体" w:hint="eastAsia"/>
        </w:rPr>
        <w:t>规化</w:t>
      </w:r>
      <w:proofErr w:type="gramEnd"/>
      <w:r>
        <w:rPr>
          <w:rFonts w:ascii="宋体" w:hAnsi="宋体" w:cs="宋体" w:hint="eastAsia"/>
        </w:rPr>
        <w:t>管理，确保双方合作项目优质、高效、廉洁，依据相关的法律法规、廉洁等合</w:t>
      </w:r>
      <w:proofErr w:type="gramStart"/>
      <w:r>
        <w:rPr>
          <w:rFonts w:ascii="宋体" w:hAnsi="宋体" w:cs="宋体" w:hint="eastAsia"/>
        </w:rPr>
        <w:t>规</w:t>
      </w:r>
      <w:proofErr w:type="gramEnd"/>
      <w:r>
        <w:rPr>
          <w:rFonts w:ascii="宋体" w:hAnsi="宋体" w:cs="宋体" w:hint="eastAsia"/>
        </w:rPr>
        <w:t>要求，特出具</w:t>
      </w:r>
      <w:proofErr w:type="gramStart"/>
      <w:r>
        <w:rPr>
          <w:rFonts w:ascii="宋体" w:hAnsi="宋体" w:cs="宋体" w:hint="eastAsia"/>
        </w:rPr>
        <w:t>本承诺</w:t>
      </w:r>
      <w:proofErr w:type="gramEnd"/>
      <w:r>
        <w:rPr>
          <w:rFonts w:ascii="宋体" w:hAnsi="宋体" w:cs="宋体" w:hint="eastAsia"/>
        </w:rPr>
        <w:t>书。</w:t>
      </w:r>
    </w:p>
    <w:p w:rsidR="00990A49" w:rsidRDefault="004A7FE3">
      <w:pPr>
        <w:spacing w:line="360" w:lineRule="auto"/>
        <w:rPr>
          <w:rFonts w:ascii="宋体" w:hAnsi="宋体" w:cs="宋体"/>
        </w:rPr>
      </w:pPr>
      <w:r>
        <w:rPr>
          <w:rFonts w:ascii="宋体" w:hAnsi="宋体" w:cs="宋体" w:hint="eastAsia"/>
        </w:rPr>
        <w:t>一、承诺严格遵守国家、省、市关于</w:t>
      </w:r>
      <w:r>
        <w:rPr>
          <w:rFonts w:ascii="宋体" w:hAnsi="宋体" w:cs="宋体"/>
          <w:u w:val="single"/>
        </w:rPr>
        <w:t xml:space="preserve"> </w:t>
      </w:r>
      <w:r>
        <w:rPr>
          <w:rFonts w:ascii="宋体" w:hAnsi="宋体" w:cs="宋体" w:hint="eastAsia"/>
          <w:u w:val="single"/>
        </w:rPr>
        <w:t>南港</w:t>
      </w:r>
      <w:r>
        <w:rPr>
          <w:rFonts w:ascii="宋体" w:hAnsi="宋体" w:cs="宋体"/>
          <w:u w:val="single"/>
        </w:rPr>
        <w:t>项目</w:t>
      </w:r>
      <w:r>
        <w:rPr>
          <w:rFonts w:ascii="宋体" w:hAnsi="宋体" w:cs="宋体" w:hint="eastAsia"/>
          <w:u w:val="single"/>
        </w:rPr>
        <w:t xml:space="preserve"> </w:t>
      </w:r>
      <w:r>
        <w:rPr>
          <w:rFonts w:ascii="宋体" w:hAnsi="宋体" w:cs="宋体" w:hint="eastAsia"/>
        </w:rPr>
        <w:t>的各项法律规章、廉政建设的各项规定。</w:t>
      </w:r>
    </w:p>
    <w:p w:rsidR="00990A49" w:rsidRDefault="004A7FE3">
      <w:pPr>
        <w:spacing w:line="360" w:lineRule="auto"/>
        <w:rPr>
          <w:rFonts w:ascii="宋体" w:hAnsi="宋体" w:cs="宋体"/>
        </w:rPr>
      </w:pPr>
      <w:r>
        <w:rPr>
          <w:rFonts w:ascii="宋体" w:hAnsi="宋体" w:cs="宋体" w:hint="eastAsia"/>
        </w:rPr>
        <w:t>二、履行合同义务应坚持公开、公平、公正和诚实守信、合法合</w:t>
      </w:r>
      <w:proofErr w:type="gramStart"/>
      <w:r>
        <w:rPr>
          <w:rFonts w:ascii="宋体" w:hAnsi="宋体" w:cs="宋体" w:hint="eastAsia"/>
        </w:rPr>
        <w:t>规</w:t>
      </w:r>
      <w:proofErr w:type="gramEnd"/>
      <w:r>
        <w:rPr>
          <w:rFonts w:ascii="宋体" w:hAnsi="宋体" w:cs="宋体" w:hint="eastAsia"/>
        </w:rPr>
        <w:t>、全面履行原则，不得为获取不正当的利益损害国家、集体利益及对方合法权益。</w:t>
      </w:r>
    </w:p>
    <w:p w:rsidR="00990A49" w:rsidRDefault="004A7FE3">
      <w:pPr>
        <w:spacing w:line="360" w:lineRule="auto"/>
        <w:rPr>
          <w:rFonts w:ascii="宋体" w:hAnsi="宋体" w:cs="宋体"/>
        </w:rPr>
      </w:pPr>
      <w:r>
        <w:rPr>
          <w:rFonts w:ascii="宋体" w:hAnsi="宋体" w:cs="宋体" w:hint="eastAsia"/>
        </w:rPr>
        <w:t>三、建立或遵守各方合规制度，定期或不定期对本方人员开展合</w:t>
      </w:r>
      <w:proofErr w:type="gramStart"/>
      <w:r>
        <w:rPr>
          <w:rFonts w:ascii="宋体" w:hAnsi="宋体" w:cs="宋体" w:hint="eastAsia"/>
        </w:rPr>
        <w:t>规</w:t>
      </w:r>
      <w:proofErr w:type="gramEnd"/>
      <w:r>
        <w:rPr>
          <w:rFonts w:ascii="宋体" w:hAnsi="宋体" w:cs="宋体" w:hint="eastAsia"/>
        </w:rPr>
        <w:t>教育，加强对本方及人员的合</w:t>
      </w:r>
      <w:proofErr w:type="gramStart"/>
      <w:r>
        <w:rPr>
          <w:rFonts w:ascii="宋体" w:hAnsi="宋体" w:cs="宋体" w:hint="eastAsia"/>
        </w:rPr>
        <w:t>规</w:t>
      </w:r>
      <w:proofErr w:type="gramEnd"/>
      <w:r>
        <w:rPr>
          <w:rFonts w:ascii="宋体" w:hAnsi="宋体" w:cs="宋体" w:hint="eastAsia"/>
        </w:rPr>
        <w:t>管理，严格规范本方员工的行为，对本方人员的违法违规违纪行为及时处理。</w:t>
      </w:r>
    </w:p>
    <w:p w:rsidR="00990A49" w:rsidRDefault="004A7FE3">
      <w:pPr>
        <w:spacing w:line="360" w:lineRule="auto"/>
        <w:rPr>
          <w:rFonts w:ascii="宋体" w:hAnsi="宋体" w:cs="宋体"/>
        </w:rPr>
      </w:pPr>
      <w:r>
        <w:rPr>
          <w:rFonts w:ascii="宋体" w:hAnsi="宋体" w:cs="宋体" w:hint="eastAsia"/>
        </w:rPr>
        <w:t>四、确保自身合</w:t>
      </w:r>
      <w:proofErr w:type="gramStart"/>
      <w:r>
        <w:rPr>
          <w:rFonts w:ascii="宋体" w:hAnsi="宋体" w:cs="宋体" w:hint="eastAsia"/>
        </w:rPr>
        <w:t>规</w:t>
      </w:r>
      <w:proofErr w:type="gramEnd"/>
      <w:r>
        <w:rPr>
          <w:rFonts w:ascii="宋体" w:hAnsi="宋体" w:cs="宋体" w:hint="eastAsia"/>
        </w:rPr>
        <w:t>性经营，并且在双方合作中遵循贵方必要的合</w:t>
      </w:r>
      <w:proofErr w:type="gramStart"/>
      <w:r>
        <w:rPr>
          <w:rFonts w:ascii="宋体" w:hAnsi="宋体" w:cs="宋体" w:hint="eastAsia"/>
        </w:rPr>
        <w:t>规</w:t>
      </w:r>
      <w:proofErr w:type="gramEnd"/>
      <w:r>
        <w:rPr>
          <w:rFonts w:ascii="宋体" w:hAnsi="宋体" w:cs="宋体" w:hint="eastAsia"/>
        </w:rPr>
        <w:t>要求，自觉接受贵方及其他相关第三方监督。</w:t>
      </w:r>
    </w:p>
    <w:p w:rsidR="00990A49" w:rsidRDefault="004A7FE3">
      <w:pPr>
        <w:spacing w:line="360" w:lineRule="auto"/>
        <w:rPr>
          <w:rFonts w:ascii="宋体" w:hAnsi="宋体" w:cs="宋体"/>
        </w:rPr>
      </w:pPr>
      <w:r>
        <w:rPr>
          <w:rFonts w:ascii="宋体" w:hAnsi="宋体" w:cs="宋体" w:hint="eastAsia"/>
        </w:rPr>
        <w:t>五、我方承诺不得有下列行为：</w:t>
      </w:r>
    </w:p>
    <w:p w:rsidR="00990A49" w:rsidRDefault="004A7FE3">
      <w:pPr>
        <w:spacing w:line="360" w:lineRule="auto"/>
        <w:rPr>
          <w:rFonts w:ascii="宋体" w:hAnsi="宋体" w:cs="宋体"/>
        </w:rPr>
      </w:pPr>
      <w:r>
        <w:rPr>
          <w:rFonts w:ascii="宋体" w:hAnsi="宋体" w:cs="宋体" w:hint="eastAsia"/>
        </w:rPr>
        <w:t>1、以任何形式和理由向贵方人员赠送礼金、有价证券、贵重物品和回扣、好处费、感谢费等。</w:t>
      </w:r>
    </w:p>
    <w:p w:rsidR="00990A49" w:rsidRDefault="004A7FE3">
      <w:pPr>
        <w:spacing w:line="360" w:lineRule="auto"/>
        <w:rPr>
          <w:rFonts w:ascii="宋体" w:hAnsi="宋体" w:cs="宋体"/>
        </w:rPr>
      </w:pPr>
      <w:r>
        <w:rPr>
          <w:rFonts w:ascii="宋体" w:hAnsi="宋体" w:cs="宋体" w:hint="eastAsia"/>
        </w:rPr>
        <w:t>2、以洽谈业务等为借口，邀请贵方人员外出考察旅游或进入高档消费娱乐场所。</w:t>
      </w:r>
    </w:p>
    <w:p w:rsidR="00990A49" w:rsidRDefault="004A7FE3">
      <w:pPr>
        <w:spacing w:line="360" w:lineRule="auto"/>
        <w:rPr>
          <w:rFonts w:ascii="宋体" w:hAnsi="宋体" w:cs="宋体"/>
        </w:rPr>
      </w:pPr>
      <w:r>
        <w:rPr>
          <w:rFonts w:ascii="宋体" w:hAnsi="宋体" w:cs="宋体" w:hint="eastAsia"/>
        </w:rPr>
        <w:t>3、不得为贵方及其人员报销应由对方支付的费用，或为贵方及其人员提供通讯工具、交通工具、高档办公用品等物品。</w:t>
      </w:r>
    </w:p>
    <w:p w:rsidR="00990A49" w:rsidRDefault="004A7FE3">
      <w:pPr>
        <w:spacing w:line="360" w:lineRule="auto"/>
        <w:rPr>
          <w:rFonts w:ascii="宋体" w:hAnsi="宋体" w:cs="宋体"/>
        </w:rPr>
      </w:pPr>
      <w:r>
        <w:rPr>
          <w:rFonts w:ascii="宋体" w:hAnsi="宋体" w:cs="宋体" w:hint="eastAsia"/>
        </w:rPr>
        <w:t>4、擅自与贵方人员就合同履行、结算等事项等进行私下商谈或达成默契。</w:t>
      </w:r>
    </w:p>
    <w:p w:rsidR="00990A49" w:rsidRDefault="004A7FE3">
      <w:pPr>
        <w:spacing w:line="360" w:lineRule="auto"/>
        <w:rPr>
          <w:rFonts w:ascii="宋体" w:hAnsi="宋体" w:cs="宋体"/>
        </w:rPr>
      </w:pPr>
      <w:r>
        <w:rPr>
          <w:rFonts w:ascii="宋体" w:hAnsi="宋体" w:cs="宋体" w:hint="eastAsia"/>
        </w:rPr>
        <w:t>5、其他任何可能违反双方合作合</w:t>
      </w:r>
      <w:proofErr w:type="gramStart"/>
      <w:r>
        <w:rPr>
          <w:rFonts w:ascii="宋体" w:hAnsi="宋体" w:cs="宋体" w:hint="eastAsia"/>
        </w:rPr>
        <w:t>规</w:t>
      </w:r>
      <w:proofErr w:type="gramEnd"/>
      <w:r>
        <w:rPr>
          <w:rFonts w:ascii="宋体" w:hAnsi="宋体" w:cs="宋体" w:hint="eastAsia"/>
        </w:rPr>
        <w:t>性要求的行为。</w:t>
      </w:r>
    </w:p>
    <w:p w:rsidR="00990A49" w:rsidRDefault="004A7FE3">
      <w:pPr>
        <w:spacing w:line="360" w:lineRule="auto"/>
        <w:rPr>
          <w:rFonts w:ascii="宋体" w:hAnsi="宋体" w:cs="宋体"/>
        </w:rPr>
      </w:pPr>
      <w:r>
        <w:rPr>
          <w:rFonts w:ascii="宋体" w:hAnsi="宋体" w:cs="宋体" w:hint="eastAsia"/>
        </w:rPr>
        <w:t>六、发现对方在业务活动中有违法违规行为的，应及时提醒，自觉抵制，或及时向上级主管部门、纪检监察和司法机关举报。</w:t>
      </w:r>
    </w:p>
    <w:p w:rsidR="00990A49" w:rsidRDefault="004A7FE3">
      <w:pPr>
        <w:spacing w:line="360" w:lineRule="auto"/>
        <w:rPr>
          <w:rFonts w:ascii="宋体" w:hAnsi="宋体" w:cs="宋体"/>
        </w:rPr>
      </w:pPr>
      <w:r>
        <w:rPr>
          <w:rFonts w:ascii="宋体" w:hAnsi="宋体" w:cs="宋体" w:hint="eastAsia"/>
        </w:rPr>
        <w:t>七、我方违反本合</w:t>
      </w:r>
      <w:proofErr w:type="gramStart"/>
      <w:r>
        <w:rPr>
          <w:rFonts w:ascii="宋体" w:hAnsi="宋体" w:cs="宋体" w:hint="eastAsia"/>
        </w:rPr>
        <w:t>规</w:t>
      </w:r>
      <w:proofErr w:type="gramEnd"/>
      <w:r>
        <w:rPr>
          <w:rFonts w:ascii="宋体" w:hAnsi="宋体" w:cs="宋体" w:hint="eastAsia"/>
        </w:rPr>
        <w:t>承诺的，除接受贵方处罚外，贵方有权依据有关法律法规和规定给予当事人党纪、政纪处分或组织处理，涉嫌犯罪的，移送司法机关追究刑事责任；给贵方造成经济损失的，贵方有权追究我方违约责任，我方依法予以赔偿。</w:t>
      </w:r>
    </w:p>
    <w:p w:rsidR="00990A49" w:rsidRDefault="004A7FE3">
      <w:pPr>
        <w:rPr>
          <w:sz w:val="18"/>
        </w:rPr>
      </w:pPr>
      <w:r>
        <w:rPr>
          <w:rFonts w:ascii="宋体" w:hAnsi="宋体" w:cs="宋体" w:hint="eastAsia"/>
        </w:rPr>
        <w:t>八、</w:t>
      </w:r>
      <w:proofErr w:type="gramStart"/>
      <w:r>
        <w:rPr>
          <w:rFonts w:ascii="宋体" w:hAnsi="宋体" w:cs="宋体" w:hint="eastAsia"/>
        </w:rPr>
        <w:t>本承诺</w:t>
      </w:r>
      <w:proofErr w:type="gramEnd"/>
      <w:r>
        <w:rPr>
          <w:rFonts w:ascii="宋体" w:hAnsi="宋体" w:cs="宋体" w:hint="eastAsia"/>
        </w:rPr>
        <w:t>书作为双方合作项目合同的附件，此承诺书加盖本单位公章后生效。</w:t>
      </w:r>
    </w:p>
    <w:p w:rsidR="00990A49" w:rsidRDefault="004A7FE3">
      <w:pPr>
        <w:spacing w:line="360" w:lineRule="auto"/>
        <w:rPr>
          <w:rFonts w:ascii="宋体" w:hAnsi="宋体" w:cs="宋体"/>
        </w:rPr>
      </w:pPr>
      <w:r>
        <w:rPr>
          <w:rFonts w:ascii="宋体" w:hAnsi="宋体" w:cs="宋体" w:hint="eastAsia"/>
        </w:rPr>
        <w:t xml:space="preserve">                                              </w:t>
      </w:r>
    </w:p>
    <w:p w:rsidR="00990A49" w:rsidRDefault="004A7FE3">
      <w:pPr>
        <w:spacing w:line="360" w:lineRule="auto"/>
        <w:ind w:firstLineChars="2200" w:firstLine="4620"/>
        <w:rPr>
          <w:rFonts w:ascii="宋体" w:hAnsi="宋体" w:cs="宋体"/>
        </w:rPr>
      </w:pPr>
      <w:r>
        <w:rPr>
          <w:rFonts w:ascii="宋体" w:hAnsi="宋体" w:cs="宋体" w:hint="eastAsia"/>
        </w:rPr>
        <w:t>承诺单位：</w:t>
      </w:r>
    </w:p>
    <w:p w:rsidR="00990A49" w:rsidRDefault="004A7FE3">
      <w:pPr>
        <w:pStyle w:val="af8"/>
        <w:ind w:left="779" w:firstLine="420"/>
        <w:rPr>
          <w:rFonts w:hAnsi="宋体" w:cs="宋体"/>
        </w:rPr>
      </w:pPr>
      <w:r>
        <w:rPr>
          <w:rFonts w:hAnsi="宋体" w:cs="宋体" w:hint="eastAsia"/>
        </w:rPr>
        <w:t xml:space="preserve">                                       法定代表人或授权委托人：</w:t>
      </w:r>
    </w:p>
    <w:p w:rsidR="00990A49" w:rsidRDefault="004A7FE3">
      <w:pPr>
        <w:rPr>
          <w:rFonts w:hAnsi="宋体" w:cs="宋体"/>
        </w:rPr>
      </w:pPr>
      <w:r>
        <w:rPr>
          <w:rFonts w:hAnsi="宋体" w:cs="宋体" w:hint="eastAsia"/>
        </w:rPr>
        <w:t xml:space="preserve">                                                 </w:t>
      </w:r>
      <w:r>
        <w:rPr>
          <w:rFonts w:hAnsi="宋体" w:cs="宋体" w:hint="eastAsia"/>
        </w:rPr>
        <w:t>年</w:t>
      </w:r>
      <w:r>
        <w:rPr>
          <w:rFonts w:hAnsi="宋体" w:cs="宋体" w:hint="eastAsia"/>
        </w:rPr>
        <w:t xml:space="preserve">   </w:t>
      </w:r>
      <w:r>
        <w:rPr>
          <w:rFonts w:hAnsi="宋体" w:cs="宋体" w:hint="eastAsia"/>
        </w:rPr>
        <w:t>月</w:t>
      </w:r>
      <w:r>
        <w:rPr>
          <w:rFonts w:hAnsi="宋体" w:cs="宋体" w:hint="eastAsia"/>
        </w:rPr>
        <w:t xml:space="preserve">   </w:t>
      </w:r>
      <w:r>
        <w:rPr>
          <w:rFonts w:hAnsi="宋体" w:cs="宋体" w:hint="eastAsia"/>
        </w:rPr>
        <w:t>日</w:t>
      </w:r>
    </w:p>
    <w:p w:rsidR="00990A49" w:rsidRDefault="00990A49">
      <w:pPr>
        <w:pStyle w:val="af8"/>
        <w:ind w:left="779" w:firstLine="420"/>
      </w:pPr>
    </w:p>
    <w:p w:rsidR="00990A49" w:rsidRDefault="00990A49">
      <w:pPr>
        <w:spacing w:line="360" w:lineRule="auto"/>
        <w:ind w:firstLineChars="300" w:firstLine="720"/>
        <w:rPr>
          <w:rFonts w:ascii="宋体" w:eastAsia="宋体" w:hAnsi="宋体" w:cs="Times New Roman"/>
          <w:sz w:val="24"/>
        </w:rPr>
      </w:pPr>
    </w:p>
    <w:sectPr w:rsidR="00990A49">
      <w:headerReference w:type="default" r:id="rId12"/>
      <w:footerReference w:type="default" r:id="rId13"/>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264531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AD0" w:rsidRDefault="00EC7AD0">
      <w:r>
        <w:separator/>
      </w:r>
    </w:p>
  </w:endnote>
  <w:endnote w:type="continuationSeparator" w:id="0">
    <w:p w:rsidR="00EC7AD0" w:rsidRDefault="00EC7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8788179"/>
    </w:sdtPr>
    <w:sdtEndPr>
      <w:rPr>
        <w:rFonts w:ascii="Times New Roman" w:hAnsi="Times New Roman" w:cs="Times New Roman"/>
      </w:rPr>
    </w:sdtEndPr>
    <w:sdtContent>
      <w:p w:rsidR="00822A50" w:rsidRDefault="00822A50">
        <w:pPr>
          <w:pStyle w:val="aa"/>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136CA1" w:rsidRPr="00136CA1">
          <w:rPr>
            <w:rFonts w:ascii="Times New Roman" w:hAnsi="Times New Roman" w:cs="Times New Roman"/>
            <w:noProof/>
            <w:lang w:val="zh-CN"/>
          </w:rPr>
          <w:t>20</w:t>
        </w:r>
        <w:r>
          <w:rPr>
            <w:rFonts w:ascii="Times New Roman" w:hAnsi="Times New Roman" w:cs="Times New Roman"/>
          </w:rPr>
          <w:fldChar w:fldCharType="end"/>
        </w:r>
      </w:p>
    </w:sdtContent>
  </w:sdt>
  <w:p w:rsidR="00822A50" w:rsidRDefault="00822A50">
    <w:pPr>
      <w:pStyle w:val="aa"/>
      <w:ind w:left="1139" w:hanging="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AD0" w:rsidRDefault="00EC7AD0">
      <w:r>
        <w:separator/>
      </w:r>
    </w:p>
  </w:footnote>
  <w:footnote w:type="continuationSeparator" w:id="0">
    <w:p w:rsidR="00EC7AD0" w:rsidRDefault="00EC7A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A50" w:rsidRDefault="00822A50">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00E71"/>
    <w:multiLevelType w:val="multilevel"/>
    <w:tmpl w:val="4B900E71"/>
    <w:lvl w:ilvl="0">
      <w:start w:val="1"/>
      <w:numFmt w:val="japaneseCounting"/>
      <w:lvlText w:val="%1、"/>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4EF976FB"/>
    <w:multiLevelType w:val="multilevel"/>
    <w:tmpl w:val="4EF976FB"/>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95E1860"/>
    <w:multiLevelType w:val="multilevel"/>
    <w:tmpl w:val="695E1860"/>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9F21918"/>
    <w:multiLevelType w:val="multilevel"/>
    <w:tmpl w:val="79F2191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Irony">
    <w15:presenceInfo w15:providerId="WPS Office" w15:userId="2625282678"/>
  </w15:person>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trackRevisions/>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lZmQxZGQyMjkzMTdmY2ZlZjQ1ZmM4MmI1NGMyMjQifQ=="/>
    <w:docVar w:name="KSO_WPS_MARK_KEY" w:val="d8314b0a-fa2b-448c-82c3-2a76bdc7a31a"/>
  </w:docVars>
  <w:rsids>
    <w:rsidRoot w:val="2DC0060F"/>
    <w:rsid w:val="00015378"/>
    <w:rsid w:val="00025B4F"/>
    <w:rsid w:val="0003205D"/>
    <w:rsid w:val="000573C9"/>
    <w:rsid w:val="00073F27"/>
    <w:rsid w:val="000745A4"/>
    <w:rsid w:val="000768DE"/>
    <w:rsid w:val="00077C6F"/>
    <w:rsid w:val="00081DB9"/>
    <w:rsid w:val="00091F42"/>
    <w:rsid w:val="000B0E4B"/>
    <w:rsid w:val="000E3F47"/>
    <w:rsid w:val="000F7429"/>
    <w:rsid w:val="00101FFC"/>
    <w:rsid w:val="00106621"/>
    <w:rsid w:val="00112F40"/>
    <w:rsid w:val="00114698"/>
    <w:rsid w:val="00130414"/>
    <w:rsid w:val="00136CA1"/>
    <w:rsid w:val="001603AC"/>
    <w:rsid w:val="00160715"/>
    <w:rsid w:val="001625A0"/>
    <w:rsid w:val="00177F44"/>
    <w:rsid w:val="001816E3"/>
    <w:rsid w:val="00181D4C"/>
    <w:rsid w:val="00182822"/>
    <w:rsid w:val="001828D6"/>
    <w:rsid w:val="001954E3"/>
    <w:rsid w:val="001A29DB"/>
    <w:rsid w:val="001A30A8"/>
    <w:rsid w:val="001A505C"/>
    <w:rsid w:val="001B15B8"/>
    <w:rsid w:val="001C2623"/>
    <w:rsid w:val="001C629D"/>
    <w:rsid w:val="001C6A66"/>
    <w:rsid w:val="001E06A3"/>
    <w:rsid w:val="001F2BDF"/>
    <w:rsid w:val="002068A4"/>
    <w:rsid w:val="00221144"/>
    <w:rsid w:val="00225EA5"/>
    <w:rsid w:val="00230139"/>
    <w:rsid w:val="00254765"/>
    <w:rsid w:val="00256EE4"/>
    <w:rsid w:val="0026794D"/>
    <w:rsid w:val="00267C7C"/>
    <w:rsid w:val="0027395F"/>
    <w:rsid w:val="00287270"/>
    <w:rsid w:val="002873CA"/>
    <w:rsid w:val="00297373"/>
    <w:rsid w:val="002B12F9"/>
    <w:rsid w:val="002B612A"/>
    <w:rsid w:val="002C318A"/>
    <w:rsid w:val="002E4CE2"/>
    <w:rsid w:val="002E4DF6"/>
    <w:rsid w:val="0030799F"/>
    <w:rsid w:val="00327E41"/>
    <w:rsid w:val="00353F29"/>
    <w:rsid w:val="00357ACF"/>
    <w:rsid w:val="00361CDF"/>
    <w:rsid w:val="00373DCB"/>
    <w:rsid w:val="00385AF3"/>
    <w:rsid w:val="00385E8D"/>
    <w:rsid w:val="00387CC6"/>
    <w:rsid w:val="0039564E"/>
    <w:rsid w:val="003B3DC7"/>
    <w:rsid w:val="003B4A5A"/>
    <w:rsid w:val="003B77CF"/>
    <w:rsid w:val="003C2FD8"/>
    <w:rsid w:val="003D2F62"/>
    <w:rsid w:val="003D6747"/>
    <w:rsid w:val="003E10E1"/>
    <w:rsid w:val="004041E9"/>
    <w:rsid w:val="004129FE"/>
    <w:rsid w:val="00424607"/>
    <w:rsid w:val="00453D48"/>
    <w:rsid w:val="00470CC7"/>
    <w:rsid w:val="004808A8"/>
    <w:rsid w:val="004941B7"/>
    <w:rsid w:val="004A0FB2"/>
    <w:rsid w:val="004A338A"/>
    <w:rsid w:val="004A6F49"/>
    <w:rsid w:val="004A7FE3"/>
    <w:rsid w:val="004E227B"/>
    <w:rsid w:val="004E4262"/>
    <w:rsid w:val="00503BC9"/>
    <w:rsid w:val="00511115"/>
    <w:rsid w:val="00513D8F"/>
    <w:rsid w:val="00515C89"/>
    <w:rsid w:val="00515DF9"/>
    <w:rsid w:val="00516B45"/>
    <w:rsid w:val="00536D10"/>
    <w:rsid w:val="00544D4F"/>
    <w:rsid w:val="00562405"/>
    <w:rsid w:val="00581AE2"/>
    <w:rsid w:val="005A6299"/>
    <w:rsid w:val="005C461D"/>
    <w:rsid w:val="005C4932"/>
    <w:rsid w:val="005C6EFD"/>
    <w:rsid w:val="005D7631"/>
    <w:rsid w:val="0061155C"/>
    <w:rsid w:val="00660C60"/>
    <w:rsid w:val="006726DA"/>
    <w:rsid w:val="00681CD1"/>
    <w:rsid w:val="006828C5"/>
    <w:rsid w:val="00694B91"/>
    <w:rsid w:val="006B7D35"/>
    <w:rsid w:val="006C158C"/>
    <w:rsid w:val="006C2A28"/>
    <w:rsid w:val="006C6987"/>
    <w:rsid w:val="006C7854"/>
    <w:rsid w:val="006F14FF"/>
    <w:rsid w:val="006F5BAA"/>
    <w:rsid w:val="0073365D"/>
    <w:rsid w:val="0074439E"/>
    <w:rsid w:val="00763526"/>
    <w:rsid w:val="00765D0D"/>
    <w:rsid w:val="007769CB"/>
    <w:rsid w:val="007951DC"/>
    <w:rsid w:val="007A7480"/>
    <w:rsid w:val="007C4364"/>
    <w:rsid w:val="007D54A7"/>
    <w:rsid w:val="007E173F"/>
    <w:rsid w:val="007E4E48"/>
    <w:rsid w:val="007E67EB"/>
    <w:rsid w:val="00822A50"/>
    <w:rsid w:val="0084126B"/>
    <w:rsid w:val="008443C3"/>
    <w:rsid w:val="00882893"/>
    <w:rsid w:val="0088402E"/>
    <w:rsid w:val="0089539A"/>
    <w:rsid w:val="008C3508"/>
    <w:rsid w:val="008C51C0"/>
    <w:rsid w:val="008C6859"/>
    <w:rsid w:val="008D47C4"/>
    <w:rsid w:val="008F79BD"/>
    <w:rsid w:val="00906FA9"/>
    <w:rsid w:val="0091485E"/>
    <w:rsid w:val="00923828"/>
    <w:rsid w:val="00957256"/>
    <w:rsid w:val="00970687"/>
    <w:rsid w:val="0098129B"/>
    <w:rsid w:val="00990A49"/>
    <w:rsid w:val="00991E1E"/>
    <w:rsid w:val="00994F1F"/>
    <w:rsid w:val="009A031E"/>
    <w:rsid w:val="00A2340A"/>
    <w:rsid w:val="00A27837"/>
    <w:rsid w:val="00AA16BA"/>
    <w:rsid w:val="00AB1C3D"/>
    <w:rsid w:val="00AD4F9F"/>
    <w:rsid w:val="00AD6D24"/>
    <w:rsid w:val="00AF0D79"/>
    <w:rsid w:val="00AF1903"/>
    <w:rsid w:val="00AF42D8"/>
    <w:rsid w:val="00B047DA"/>
    <w:rsid w:val="00B06661"/>
    <w:rsid w:val="00B127D4"/>
    <w:rsid w:val="00B30F7F"/>
    <w:rsid w:val="00B36BA6"/>
    <w:rsid w:val="00B47158"/>
    <w:rsid w:val="00B66FBC"/>
    <w:rsid w:val="00B67C28"/>
    <w:rsid w:val="00B8181A"/>
    <w:rsid w:val="00B90CA5"/>
    <w:rsid w:val="00B95108"/>
    <w:rsid w:val="00BA691B"/>
    <w:rsid w:val="00BB7E52"/>
    <w:rsid w:val="00BC0B25"/>
    <w:rsid w:val="00BD729E"/>
    <w:rsid w:val="00BE5830"/>
    <w:rsid w:val="00BE605F"/>
    <w:rsid w:val="00C16BA5"/>
    <w:rsid w:val="00C84EAE"/>
    <w:rsid w:val="00CB596E"/>
    <w:rsid w:val="00CC457F"/>
    <w:rsid w:val="00D11591"/>
    <w:rsid w:val="00D51A16"/>
    <w:rsid w:val="00D5308E"/>
    <w:rsid w:val="00D53D83"/>
    <w:rsid w:val="00D613EA"/>
    <w:rsid w:val="00D81BF8"/>
    <w:rsid w:val="00D86728"/>
    <w:rsid w:val="00D924F3"/>
    <w:rsid w:val="00DF7C52"/>
    <w:rsid w:val="00E02C16"/>
    <w:rsid w:val="00E03F2D"/>
    <w:rsid w:val="00E51E39"/>
    <w:rsid w:val="00E527AD"/>
    <w:rsid w:val="00E60ACB"/>
    <w:rsid w:val="00E62A5A"/>
    <w:rsid w:val="00E6356F"/>
    <w:rsid w:val="00E82FB4"/>
    <w:rsid w:val="00E87798"/>
    <w:rsid w:val="00EA1658"/>
    <w:rsid w:val="00EC7AD0"/>
    <w:rsid w:val="00ED0441"/>
    <w:rsid w:val="00EF04CD"/>
    <w:rsid w:val="00EF0B0D"/>
    <w:rsid w:val="00F14559"/>
    <w:rsid w:val="00F147A3"/>
    <w:rsid w:val="00F168B8"/>
    <w:rsid w:val="00F34E3F"/>
    <w:rsid w:val="00F46EAB"/>
    <w:rsid w:val="00F525FC"/>
    <w:rsid w:val="00F55132"/>
    <w:rsid w:val="00F7528A"/>
    <w:rsid w:val="00F84971"/>
    <w:rsid w:val="00FA154D"/>
    <w:rsid w:val="00FA5011"/>
    <w:rsid w:val="00FA62EB"/>
    <w:rsid w:val="00FB2BC2"/>
    <w:rsid w:val="00FD71CE"/>
    <w:rsid w:val="01214B41"/>
    <w:rsid w:val="014B08FF"/>
    <w:rsid w:val="02371F1D"/>
    <w:rsid w:val="05FD48BE"/>
    <w:rsid w:val="06445DD7"/>
    <w:rsid w:val="08065580"/>
    <w:rsid w:val="0814424F"/>
    <w:rsid w:val="08AD688E"/>
    <w:rsid w:val="08E773AE"/>
    <w:rsid w:val="09B064D1"/>
    <w:rsid w:val="0A031138"/>
    <w:rsid w:val="0B403862"/>
    <w:rsid w:val="0B83358B"/>
    <w:rsid w:val="0BF96CF8"/>
    <w:rsid w:val="0C421E8C"/>
    <w:rsid w:val="0C711258"/>
    <w:rsid w:val="0D114EFE"/>
    <w:rsid w:val="0F114F36"/>
    <w:rsid w:val="10B160A1"/>
    <w:rsid w:val="10B47A5E"/>
    <w:rsid w:val="11643A43"/>
    <w:rsid w:val="131126D4"/>
    <w:rsid w:val="13C63F15"/>
    <w:rsid w:val="14880739"/>
    <w:rsid w:val="15BD70F6"/>
    <w:rsid w:val="17AA39BA"/>
    <w:rsid w:val="18041ADC"/>
    <w:rsid w:val="19121FD6"/>
    <w:rsid w:val="1A1437CF"/>
    <w:rsid w:val="1C883203"/>
    <w:rsid w:val="1CAE76AA"/>
    <w:rsid w:val="1E651AF5"/>
    <w:rsid w:val="1F461ACE"/>
    <w:rsid w:val="221B63A0"/>
    <w:rsid w:val="22307394"/>
    <w:rsid w:val="23147F1E"/>
    <w:rsid w:val="2410602C"/>
    <w:rsid w:val="24581B71"/>
    <w:rsid w:val="25D37E82"/>
    <w:rsid w:val="27266AFD"/>
    <w:rsid w:val="292C0F27"/>
    <w:rsid w:val="29E361AA"/>
    <w:rsid w:val="2D1F6313"/>
    <w:rsid w:val="2D713318"/>
    <w:rsid w:val="2DC0060F"/>
    <w:rsid w:val="303708FF"/>
    <w:rsid w:val="3210297D"/>
    <w:rsid w:val="32B92676"/>
    <w:rsid w:val="34474DD2"/>
    <w:rsid w:val="345A204B"/>
    <w:rsid w:val="346F257B"/>
    <w:rsid w:val="35061CA0"/>
    <w:rsid w:val="35731BF7"/>
    <w:rsid w:val="361B75B7"/>
    <w:rsid w:val="38001C97"/>
    <w:rsid w:val="38DF46AB"/>
    <w:rsid w:val="39C81BF2"/>
    <w:rsid w:val="3AEA68B7"/>
    <w:rsid w:val="3DA33493"/>
    <w:rsid w:val="3E0239CE"/>
    <w:rsid w:val="3F116709"/>
    <w:rsid w:val="3FB56496"/>
    <w:rsid w:val="42DA0241"/>
    <w:rsid w:val="433320C3"/>
    <w:rsid w:val="47AC12FB"/>
    <w:rsid w:val="495C38DB"/>
    <w:rsid w:val="49AD780E"/>
    <w:rsid w:val="4A35264E"/>
    <w:rsid w:val="4AF26284"/>
    <w:rsid w:val="4E511C93"/>
    <w:rsid w:val="5105484A"/>
    <w:rsid w:val="52933EA0"/>
    <w:rsid w:val="52984F04"/>
    <w:rsid w:val="560618ED"/>
    <w:rsid w:val="58C763FD"/>
    <w:rsid w:val="5CBA3203"/>
    <w:rsid w:val="5D574155"/>
    <w:rsid w:val="5E1A21AE"/>
    <w:rsid w:val="5F905860"/>
    <w:rsid w:val="5FB52C88"/>
    <w:rsid w:val="5FD73FDD"/>
    <w:rsid w:val="60F8107F"/>
    <w:rsid w:val="623F5757"/>
    <w:rsid w:val="62450276"/>
    <w:rsid w:val="626D784A"/>
    <w:rsid w:val="635F4E7F"/>
    <w:rsid w:val="64C869E5"/>
    <w:rsid w:val="68524510"/>
    <w:rsid w:val="69E8077B"/>
    <w:rsid w:val="6B517353"/>
    <w:rsid w:val="6BF9056D"/>
    <w:rsid w:val="6D371181"/>
    <w:rsid w:val="6D9527B6"/>
    <w:rsid w:val="6E883A58"/>
    <w:rsid w:val="6F0C02ED"/>
    <w:rsid w:val="70A8104B"/>
    <w:rsid w:val="724E19BA"/>
    <w:rsid w:val="74596211"/>
    <w:rsid w:val="747B1953"/>
    <w:rsid w:val="76D64B1A"/>
    <w:rsid w:val="78212811"/>
    <w:rsid w:val="7A5F16D0"/>
    <w:rsid w:val="7B510D9D"/>
    <w:rsid w:val="7D106A3B"/>
    <w:rsid w:val="7E477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qFormat="1"/>
    <w:lsdException w:name="annotation text"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unhideWhenUsed="1"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340" w:after="330" w:line="576" w:lineRule="auto"/>
      <w:ind w:leftChars="371" w:left="571" w:hangingChars="200" w:hanging="200"/>
      <w:jc w:val="center"/>
      <w:outlineLvl w:val="0"/>
    </w:pPr>
    <w:rPr>
      <w:rFonts w:ascii="Times New Roman" w:eastAsia="黑体" w:hAnsi="Times New Roman" w:cs="Times New Roman"/>
      <w:bCs/>
      <w:kern w:val="44"/>
      <w:sz w:val="44"/>
      <w:szCs w:val="44"/>
    </w:rPr>
  </w:style>
  <w:style w:type="paragraph" w:styleId="2">
    <w:name w:val="heading 2"/>
    <w:basedOn w:val="a"/>
    <w:next w:val="a0"/>
    <w:link w:val="2Char"/>
    <w:qFormat/>
    <w:pPr>
      <w:keepNext/>
      <w:spacing w:beforeLines="100" w:line="380" w:lineRule="atLeast"/>
      <w:ind w:leftChars="371" w:left="571" w:hangingChars="200" w:hanging="200"/>
      <w:jc w:val="right"/>
      <w:outlineLvl w:val="1"/>
    </w:pPr>
    <w:rPr>
      <w:rFonts w:ascii="Times New Roman" w:eastAsia="黑体" w:hAnsi="Times New Roman" w:cs="Times New Roman"/>
      <w:sz w:val="24"/>
      <w:szCs w:val="20"/>
    </w:rPr>
  </w:style>
  <w:style w:type="paragraph" w:styleId="3">
    <w:name w:val="heading 3"/>
    <w:basedOn w:val="a"/>
    <w:next w:val="a"/>
    <w:link w:val="3Char"/>
    <w:qFormat/>
    <w:pPr>
      <w:keepNext/>
      <w:keepLines/>
      <w:spacing w:before="260" w:after="260" w:line="415" w:lineRule="auto"/>
      <w:ind w:leftChars="371" w:left="571" w:hangingChars="200" w:hanging="200"/>
      <w:outlineLvl w:val="2"/>
    </w:pPr>
    <w:rPr>
      <w:rFonts w:ascii="Times New Roman" w:eastAsia="宋体" w:hAnsi="Times New Roman" w:cs="Times New Roman"/>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leftChars="371" w:left="571" w:firstLineChars="200" w:firstLine="420"/>
    </w:pPr>
    <w:rPr>
      <w:rFonts w:ascii="Times New Roman" w:eastAsia="宋体" w:hAnsi="Times New Roman" w:cs="Times New Roman"/>
    </w:rPr>
  </w:style>
  <w:style w:type="paragraph" w:styleId="a4">
    <w:name w:val="Document Map"/>
    <w:basedOn w:val="a"/>
    <w:link w:val="Char1"/>
    <w:qFormat/>
    <w:pPr>
      <w:shd w:val="clear" w:color="auto" w:fill="000080"/>
      <w:ind w:leftChars="371" w:left="571" w:hangingChars="200" w:hanging="200"/>
    </w:pPr>
    <w:rPr>
      <w:rFonts w:ascii="Times New Roman" w:eastAsia="宋体" w:hAnsi="Times New Roman" w:cs="Times New Roman"/>
    </w:rPr>
  </w:style>
  <w:style w:type="paragraph" w:styleId="a5">
    <w:name w:val="annotation text"/>
    <w:basedOn w:val="a"/>
    <w:link w:val="Char10"/>
    <w:qFormat/>
    <w:pPr>
      <w:jc w:val="left"/>
    </w:pPr>
  </w:style>
  <w:style w:type="paragraph" w:styleId="a6">
    <w:name w:val="Body Text Indent"/>
    <w:basedOn w:val="a"/>
    <w:link w:val="Char"/>
    <w:qFormat/>
    <w:pPr>
      <w:spacing w:line="360" w:lineRule="auto"/>
      <w:ind w:leftChars="371" w:left="571" w:firstLineChars="200" w:firstLine="480"/>
    </w:pPr>
    <w:rPr>
      <w:rFonts w:ascii="华文中宋" w:eastAsia="华文中宋" w:hAnsi="华文中宋" w:cs="Times New Roman"/>
      <w:sz w:val="24"/>
    </w:rPr>
  </w:style>
  <w:style w:type="paragraph" w:styleId="a7">
    <w:name w:val="Plain Text"/>
    <w:basedOn w:val="a"/>
    <w:link w:val="Char0"/>
    <w:qFormat/>
    <w:pPr>
      <w:ind w:leftChars="371" w:left="571" w:hangingChars="200" w:hanging="200"/>
    </w:pPr>
    <w:rPr>
      <w:rFonts w:ascii="宋体" w:eastAsia="宋体" w:hAnsi="Courier New" w:cs="Courier New"/>
      <w:szCs w:val="21"/>
    </w:rPr>
  </w:style>
  <w:style w:type="paragraph" w:styleId="a8">
    <w:name w:val="Date"/>
    <w:basedOn w:val="a"/>
    <w:next w:val="a"/>
    <w:link w:val="Char2"/>
    <w:qFormat/>
    <w:pPr>
      <w:ind w:leftChars="2500" w:left="100" w:hangingChars="200" w:hanging="200"/>
    </w:pPr>
    <w:rPr>
      <w:rFonts w:ascii="Times New Roman" w:eastAsia="宋体" w:hAnsi="Times New Roman" w:cs="Times New Roman"/>
    </w:rPr>
  </w:style>
  <w:style w:type="paragraph" w:styleId="20">
    <w:name w:val="Body Text Indent 2"/>
    <w:basedOn w:val="a"/>
    <w:link w:val="2Char0"/>
    <w:qFormat/>
    <w:pPr>
      <w:spacing w:line="360" w:lineRule="auto"/>
      <w:ind w:firstLineChars="200" w:firstLine="480"/>
    </w:pPr>
    <w:rPr>
      <w:rFonts w:ascii="Times New Roman" w:eastAsia="宋体" w:hAnsi="Times New Roman" w:cs="Times New Roman"/>
      <w:sz w:val="24"/>
    </w:rPr>
  </w:style>
  <w:style w:type="paragraph" w:styleId="a9">
    <w:name w:val="Balloon Text"/>
    <w:basedOn w:val="a"/>
    <w:link w:val="Char11"/>
    <w:qFormat/>
    <w:pPr>
      <w:ind w:leftChars="371" w:left="571" w:hangingChars="200" w:hanging="200"/>
    </w:pPr>
    <w:rPr>
      <w:rFonts w:eastAsia="微软雅黑" w:cs="Times New Roman"/>
      <w:sz w:val="18"/>
      <w:szCs w:val="18"/>
    </w:rPr>
  </w:style>
  <w:style w:type="paragraph" w:styleId="aa">
    <w:name w:val="footer"/>
    <w:basedOn w:val="a"/>
    <w:link w:val="Char12"/>
    <w:uiPriority w:val="99"/>
    <w:qFormat/>
    <w:pPr>
      <w:tabs>
        <w:tab w:val="center" w:pos="4153"/>
        <w:tab w:val="right" w:pos="8306"/>
      </w:tabs>
      <w:snapToGrid w:val="0"/>
      <w:jc w:val="left"/>
    </w:pPr>
    <w:rPr>
      <w:sz w:val="18"/>
      <w:szCs w:val="18"/>
    </w:rPr>
  </w:style>
  <w:style w:type="paragraph" w:styleId="ab">
    <w:name w:val="header"/>
    <w:basedOn w:val="a"/>
    <w:link w:val="Char13"/>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ind w:leftChars="371" w:left="371" w:hangingChars="200" w:hanging="200"/>
    </w:pPr>
    <w:rPr>
      <w:rFonts w:ascii="Times New Roman" w:eastAsia="宋体" w:hAnsi="Times New Roman" w:cs="Times New Roman"/>
    </w:rPr>
  </w:style>
  <w:style w:type="paragraph" w:styleId="ac">
    <w:name w:val="footnote text"/>
    <w:basedOn w:val="a"/>
    <w:link w:val="Char3"/>
    <w:qFormat/>
    <w:pPr>
      <w:snapToGrid w:val="0"/>
      <w:ind w:leftChars="371" w:left="571" w:hangingChars="200" w:hanging="200"/>
      <w:jc w:val="left"/>
    </w:pPr>
    <w:rPr>
      <w:rFonts w:ascii="Times New Roman" w:eastAsia="宋体" w:hAnsi="Times New Roman" w:cs="Times New Roman"/>
      <w:sz w:val="18"/>
      <w:szCs w:val="18"/>
    </w:rPr>
  </w:style>
  <w:style w:type="paragraph" w:styleId="ad">
    <w:name w:val="Normal (Web)"/>
    <w:basedOn w:val="a"/>
    <w:semiHidden/>
    <w:unhideWhenUsed/>
    <w:qFormat/>
    <w:rPr>
      <w:sz w:val="24"/>
    </w:rPr>
  </w:style>
  <w:style w:type="paragraph" w:styleId="ae">
    <w:name w:val="Title"/>
    <w:basedOn w:val="a"/>
    <w:next w:val="a"/>
    <w:link w:val="Char14"/>
    <w:qFormat/>
    <w:pPr>
      <w:spacing w:before="240" w:after="60"/>
      <w:ind w:leftChars="371" w:left="571" w:hangingChars="200" w:hanging="200"/>
      <w:jc w:val="center"/>
      <w:outlineLvl w:val="0"/>
    </w:pPr>
    <w:rPr>
      <w:rFonts w:asciiTheme="majorHAnsi" w:eastAsia="宋体" w:hAnsiTheme="majorHAnsi" w:cstheme="majorBidi"/>
      <w:b/>
      <w:bCs/>
      <w:sz w:val="32"/>
      <w:szCs w:val="32"/>
    </w:rPr>
  </w:style>
  <w:style w:type="paragraph" w:styleId="af">
    <w:name w:val="annotation subject"/>
    <w:basedOn w:val="a5"/>
    <w:next w:val="a5"/>
    <w:link w:val="Char15"/>
    <w:qFormat/>
    <w:pPr>
      <w:ind w:leftChars="371" w:left="571" w:hangingChars="200" w:hanging="200"/>
    </w:pPr>
    <w:rPr>
      <w:rFonts w:eastAsia="微软雅黑" w:cs="Times New Roman"/>
      <w:b/>
      <w:bCs/>
      <w:sz w:val="24"/>
    </w:rPr>
  </w:style>
  <w:style w:type="table" w:styleId="af0">
    <w:name w:val="Table Grid"/>
    <w:basedOn w:val="a2"/>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1"/>
    <w:uiPriority w:val="22"/>
    <w:qFormat/>
    <w:rPr>
      <w:b/>
      <w:bCs/>
    </w:rPr>
  </w:style>
  <w:style w:type="character" w:styleId="af2">
    <w:name w:val="page number"/>
    <w:qFormat/>
    <w:rPr>
      <w:rFonts w:cs="Times New Roman"/>
    </w:rPr>
  </w:style>
  <w:style w:type="character" w:styleId="af3">
    <w:name w:val="FollowedHyperlink"/>
    <w:basedOn w:val="a1"/>
    <w:qFormat/>
    <w:rPr>
      <w:color w:val="954F72" w:themeColor="followedHyperlink"/>
      <w:u w:val="single"/>
    </w:rPr>
  </w:style>
  <w:style w:type="character" w:styleId="af4">
    <w:name w:val="Hyperlink"/>
    <w:basedOn w:val="a1"/>
    <w:uiPriority w:val="99"/>
    <w:unhideWhenUsed/>
    <w:qFormat/>
    <w:rPr>
      <w:color w:val="0563C1" w:themeColor="hyperlink"/>
      <w:u w:val="single"/>
    </w:rPr>
  </w:style>
  <w:style w:type="character" w:styleId="af5">
    <w:name w:val="annotation reference"/>
    <w:qFormat/>
    <w:rPr>
      <w:rFonts w:cs="Times New Roman"/>
      <w:sz w:val="21"/>
      <w:szCs w:val="21"/>
    </w:rPr>
  </w:style>
  <w:style w:type="character" w:styleId="af6">
    <w:name w:val="footnote reference"/>
    <w:basedOn w:val="a1"/>
    <w:qFormat/>
    <w:rPr>
      <w:vertAlign w:val="superscript"/>
    </w:rPr>
  </w:style>
  <w:style w:type="character" w:customStyle="1" w:styleId="1Char">
    <w:name w:val="标题 1 Char"/>
    <w:basedOn w:val="a1"/>
    <w:link w:val="1"/>
    <w:qFormat/>
    <w:rPr>
      <w:rFonts w:ascii="Times New Roman" w:eastAsia="黑体" w:hAnsi="Times New Roman" w:cs="Times New Roman"/>
      <w:bCs/>
      <w:kern w:val="44"/>
      <w:sz w:val="44"/>
      <w:szCs w:val="44"/>
    </w:rPr>
  </w:style>
  <w:style w:type="character" w:customStyle="1" w:styleId="2Char">
    <w:name w:val="标题 2 Char"/>
    <w:basedOn w:val="a1"/>
    <w:link w:val="2"/>
    <w:qFormat/>
    <w:rPr>
      <w:rFonts w:ascii="Times New Roman" w:eastAsia="黑体" w:hAnsi="Times New Roman" w:cs="Times New Roman"/>
      <w:kern w:val="2"/>
      <w:sz w:val="24"/>
    </w:rPr>
  </w:style>
  <w:style w:type="character" w:customStyle="1" w:styleId="3Char">
    <w:name w:val="标题 3 Char"/>
    <w:basedOn w:val="a1"/>
    <w:link w:val="3"/>
    <w:qFormat/>
    <w:rPr>
      <w:rFonts w:ascii="Times New Roman" w:eastAsia="宋体" w:hAnsi="Times New Roman" w:cs="Times New Roman"/>
      <w:b/>
      <w:bCs/>
      <w:kern w:val="2"/>
      <w:sz w:val="32"/>
      <w:szCs w:val="32"/>
    </w:rPr>
  </w:style>
  <w:style w:type="character" w:customStyle="1" w:styleId="Char13">
    <w:name w:val="页眉 Char1"/>
    <w:basedOn w:val="a1"/>
    <w:link w:val="ab"/>
    <w:qFormat/>
    <w:rPr>
      <w:kern w:val="2"/>
      <w:sz w:val="18"/>
      <w:szCs w:val="18"/>
    </w:rPr>
  </w:style>
  <w:style w:type="character" w:customStyle="1" w:styleId="Char12">
    <w:name w:val="页脚 Char1"/>
    <w:basedOn w:val="a1"/>
    <w:link w:val="aa"/>
    <w:uiPriority w:val="99"/>
    <w:qFormat/>
    <w:rPr>
      <w:kern w:val="2"/>
      <w:sz w:val="18"/>
      <w:szCs w:val="18"/>
    </w:rPr>
  </w:style>
  <w:style w:type="character" w:customStyle="1" w:styleId="Char10">
    <w:name w:val="批注文字 Char1"/>
    <w:basedOn w:val="a1"/>
    <w:link w:val="a5"/>
    <w:uiPriority w:val="99"/>
    <w:qFormat/>
    <w:rPr>
      <w:kern w:val="2"/>
      <w:sz w:val="21"/>
      <w:szCs w:val="24"/>
    </w:rPr>
  </w:style>
  <w:style w:type="character" w:customStyle="1" w:styleId="Char15">
    <w:name w:val="批注主题 Char1"/>
    <w:basedOn w:val="Char10"/>
    <w:link w:val="af"/>
    <w:qFormat/>
    <w:rPr>
      <w:rFonts w:eastAsia="微软雅黑" w:cs="Times New Roman"/>
      <w:b/>
      <w:bCs/>
      <w:kern w:val="2"/>
      <w:sz w:val="24"/>
      <w:szCs w:val="24"/>
    </w:rPr>
  </w:style>
  <w:style w:type="character" w:customStyle="1" w:styleId="Char1">
    <w:name w:val="文档结构图 Char1"/>
    <w:basedOn w:val="a1"/>
    <w:link w:val="a4"/>
    <w:qFormat/>
    <w:rPr>
      <w:rFonts w:ascii="Times New Roman" w:eastAsia="宋体" w:hAnsi="Times New Roman" w:cs="Times New Roman"/>
      <w:kern w:val="2"/>
      <w:sz w:val="21"/>
      <w:szCs w:val="24"/>
      <w:shd w:val="clear" w:color="auto" w:fill="000080"/>
    </w:rPr>
  </w:style>
  <w:style w:type="character" w:customStyle="1" w:styleId="Char">
    <w:name w:val="正文文本缩进 Char"/>
    <w:basedOn w:val="a1"/>
    <w:link w:val="a6"/>
    <w:qFormat/>
    <w:rPr>
      <w:rFonts w:ascii="华文中宋" w:eastAsia="华文中宋" w:hAnsi="华文中宋" w:cs="Times New Roman"/>
      <w:kern w:val="2"/>
      <w:sz w:val="24"/>
      <w:szCs w:val="24"/>
    </w:rPr>
  </w:style>
  <w:style w:type="character" w:customStyle="1" w:styleId="Char0">
    <w:name w:val="纯文本 Char"/>
    <w:basedOn w:val="a1"/>
    <w:link w:val="a7"/>
    <w:qFormat/>
    <w:rPr>
      <w:rFonts w:ascii="宋体" w:eastAsia="宋体" w:hAnsi="Courier New" w:cs="Courier New"/>
      <w:kern w:val="2"/>
      <w:sz w:val="21"/>
      <w:szCs w:val="21"/>
    </w:rPr>
  </w:style>
  <w:style w:type="character" w:customStyle="1" w:styleId="Char2">
    <w:name w:val="日期 Char"/>
    <w:basedOn w:val="a1"/>
    <w:link w:val="a8"/>
    <w:qFormat/>
    <w:rPr>
      <w:rFonts w:ascii="Times New Roman" w:eastAsia="宋体" w:hAnsi="Times New Roman" w:cs="Times New Roman"/>
      <w:kern w:val="2"/>
      <w:sz w:val="21"/>
      <w:szCs w:val="24"/>
    </w:rPr>
  </w:style>
  <w:style w:type="character" w:customStyle="1" w:styleId="Char11">
    <w:name w:val="批注框文本 Char1"/>
    <w:basedOn w:val="a1"/>
    <w:link w:val="a9"/>
    <w:qFormat/>
    <w:rPr>
      <w:rFonts w:eastAsia="微软雅黑" w:cs="Times New Roman"/>
      <w:kern w:val="2"/>
      <w:sz w:val="18"/>
      <w:szCs w:val="18"/>
    </w:rPr>
  </w:style>
  <w:style w:type="character" w:customStyle="1" w:styleId="Char3">
    <w:name w:val="脚注文本 Char"/>
    <w:basedOn w:val="a1"/>
    <w:link w:val="ac"/>
    <w:qFormat/>
    <w:rPr>
      <w:rFonts w:ascii="Times New Roman" w:eastAsia="宋体" w:hAnsi="Times New Roman" w:cs="Times New Roman"/>
      <w:kern w:val="2"/>
      <w:sz w:val="18"/>
      <w:szCs w:val="18"/>
    </w:rPr>
  </w:style>
  <w:style w:type="character" w:customStyle="1" w:styleId="Char14">
    <w:name w:val="标题 Char1"/>
    <w:basedOn w:val="a1"/>
    <w:link w:val="ae"/>
    <w:qFormat/>
    <w:rPr>
      <w:rFonts w:asciiTheme="majorHAnsi" w:eastAsia="宋体" w:hAnsiTheme="majorHAnsi" w:cstheme="majorBidi"/>
      <w:b/>
      <w:bCs/>
      <w:kern w:val="2"/>
      <w:sz w:val="32"/>
      <w:szCs w:val="32"/>
    </w:rPr>
  </w:style>
  <w:style w:type="character" w:customStyle="1" w:styleId="Char4">
    <w:name w:val="批注文字 Char"/>
    <w:qFormat/>
    <w:rPr>
      <w:rFonts w:cs="Times New Roman"/>
      <w:kern w:val="2"/>
      <w:sz w:val="24"/>
      <w:szCs w:val="24"/>
    </w:rPr>
  </w:style>
  <w:style w:type="character" w:customStyle="1" w:styleId="Char5">
    <w:name w:val="批注主题 Char"/>
    <w:qFormat/>
    <w:rPr>
      <w:rFonts w:cs="Times New Roman"/>
      <w:b/>
      <w:bCs/>
      <w:kern w:val="2"/>
      <w:sz w:val="24"/>
      <w:szCs w:val="24"/>
    </w:rPr>
  </w:style>
  <w:style w:type="character" w:customStyle="1" w:styleId="Char6">
    <w:name w:val="批注框文本 Char"/>
    <w:qFormat/>
    <w:rPr>
      <w:rFonts w:cs="Times New Roman"/>
      <w:kern w:val="2"/>
      <w:sz w:val="18"/>
      <w:szCs w:val="18"/>
    </w:rPr>
  </w:style>
  <w:style w:type="paragraph" w:customStyle="1" w:styleId="Char7">
    <w:name w:val="Char"/>
    <w:basedOn w:val="a"/>
    <w:qFormat/>
    <w:pPr>
      <w:ind w:leftChars="371" w:left="571" w:hangingChars="200" w:hanging="200"/>
    </w:pPr>
    <w:rPr>
      <w:rFonts w:ascii="Arial" w:eastAsia="宋体" w:hAnsi="Arial" w:cs="Arial"/>
      <w:sz w:val="20"/>
      <w:szCs w:val="20"/>
    </w:rPr>
  </w:style>
  <w:style w:type="paragraph" w:customStyle="1" w:styleId="11">
    <w:name w:val="列出段落1"/>
    <w:basedOn w:val="a"/>
    <w:uiPriority w:val="99"/>
    <w:qFormat/>
    <w:pPr>
      <w:ind w:leftChars="371" w:left="571" w:firstLineChars="200" w:firstLine="420"/>
    </w:pPr>
    <w:rPr>
      <w:rFonts w:ascii="Times New Roman" w:eastAsia="宋体" w:hAnsi="Times New Roman" w:cs="Times New Roman"/>
    </w:rPr>
  </w:style>
  <w:style w:type="paragraph" w:customStyle="1" w:styleId="TOC1">
    <w:name w:val="TOC 标题1"/>
    <w:basedOn w:val="1"/>
    <w:next w:val="a"/>
    <w:uiPriority w:val="39"/>
    <w:unhideWhenUsed/>
    <w:qFormat/>
    <w:pPr>
      <w:widowControl/>
      <w:spacing w:before="480" w:after="0" w:line="276" w:lineRule="auto"/>
      <w:ind w:leftChars="0" w:left="0" w:firstLineChars="0" w:firstLine="0"/>
      <w:jc w:val="left"/>
      <w:outlineLvl w:val="9"/>
    </w:pPr>
    <w:rPr>
      <w:rFonts w:asciiTheme="majorHAnsi" w:eastAsiaTheme="majorEastAsia" w:hAnsiTheme="majorHAnsi" w:cstheme="majorBidi"/>
      <w:b/>
      <w:color w:val="2E74B5" w:themeColor="accent1" w:themeShade="BF"/>
      <w:kern w:val="0"/>
      <w:sz w:val="28"/>
      <w:szCs w:val="28"/>
    </w:rPr>
  </w:style>
  <w:style w:type="paragraph" w:styleId="af7">
    <w:name w:val="List Paragraph"/>
    <w:basedOn w:val="a"/>
    <w:uiPriority w:val="99"/>
    <w:unhideWhenUsed/>
    <w:qFormat/>
    <w:pPr>
      <w:ind w:firstLineChars="200" w:firstLine="420"/>
    </w:pPr>
    <w:rPr>
      <w:rFonts w:ascii="Times New Roman" w:eastAsia="宋体" w:hAnsi="Times New Roman" w:cs="Times New Roman"/>
      <w:szCs w:val="20"/>
    </w:rPr>
  </w:style>
  <w:style w:type="character" w:customStyle="1" w:styleId="font01">
    <w:name w:val="font01"/>
    <w:qFormat/>
    <w:rPr>
      <w:rFonts w:ascii="华文细黑" w:eastAsia="华文细黑" w:hAnsi="华文细黑" w:cs="华文细黑" w:hint="eastAsia"/>
      <w:b/>
      <w:color w:val="000000"/>
      <w:sz w:val="18"/>
      <w:szCs w:val="18"/>
      <w:u w:val="none"/>
    </w:rPr>
  </w:style>
  <w:style w:type="character" w:customStyle="1" w:styleId="font31">
    <w:name w:val="font31"/>
    <w:qFormat/>
    <w:rPr>
      <w:rFonts w:ascii="华文细黑" w:eastAsia="华文细黑" w:hAnsi="华文细黑" w:cs="华文细黑" w:hint="eastAsia"/>
      <w:b/>
      <w:color w:val="000000"/>
      <w:sz w:val="18"/>
      <w:szCs w:val="18"/>
      <w:u w:val="none"/>
    </w:rPr>
  </w:style>
  <w:style w:type="character" w:customStyle="1" w:styleId="2Char0">
    <w:name w:val="正文文本缩进 2 Char"/>
    <w:basedOn w:val="a1"/>
    <w:link w:val="20"/>
    <w:qFormat/>
    <w:rPr>
      <w:rFonts w:ascii="Times New Roman" w:eastAsia="宋体" w:hAnsi="Times New Roman" w:cs="Times New Roman"/>
      <w:kern w:val="2"/>
      <w:sz w:val="24"/>
      <w:szCs w:val="24"/>
    </w:rPr>
  </w:style>
  <w:style w:type="paragraph" w:customStyle="1" w:styleId="WW-HTML">
    <w:name w:val="WW-HTML 预先格式化"/>
    <w:basedOn w:val="a"/>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alibri" w:eastAsia="宋体" w:hAnsi="Calibri" w:cs="Times New Roman"/>
      <w:color w:val="000000"/>
      <w:kern w:val="3276"/>
      <w:sz w:val="20"/>
      <w:szCs w:val="20"/>
    </w:rPr>
  </w:style>
  <w:style w:type="paragraph" w:customStyle="1" w:styleId="p0">
    <w:name w:val="p0"/>
    <w:basedOn w:val="a"/>
    <w:qFormat/>
    <w:pPr>
      <w:widowControl/>
    </w:pPr>
    <w:rPr>
      <w:rFonts w:ascii="Times New Roman" w:eastAsia="宋体" w:hAnsi="Times New Roman" w:cs="Times New Roman"/>
      <w:kern w:val="0"/>
      <w:szCs w:val="21"/>
    </w:rPr>
  </w:style>
  <w:style w:type="character" w:customStyle="1" w:styleId="Char8">
    <w:name w:val="标题 Char"/>
    <w:qFormat/>
    <w:rPr>
      <w:rFonts w:ascii="Cambria" w:hAnsi="Cambria" w:cs="Times New Roman"/>
      <w:b/>
      <w:bCs/>
      <w:kern w:val="2"/>
      <w:sz w:val="32"/>
      <w:szCs w:val="32"/>
    </w:rPr>
  </w:style>
  <w:style w:type="paragraph" w:customStyle="1" w:styleId="TOC2">
    <w:name w:val="TOC 标题2"/>
    <w:basedOn w:val="1"/>
    <w:next w:val="a"/>
    <w:uiPriority w:val="39"/>
    <w:semiHidden/>
    <w:unhideWhenUsed/>
    <w:qFormat/>
    <w:pPr>
      <w:widowControl/>
      <w:spacing w:before="480" w:after="0" w:line="276" w:lineRule="auto"/>
      <w:ind w:leftChars="0" w:left="0" w:firstLineChars="0" w:firstLine="0"/>
      <w:jc w:val="left"/>
      <w:outlineLvl w:val="9"/>
    </w:pPr>
    <w:rPr>
      <w:rFonts w:ascii="Cambria" w:eastAsia="宋体" w:hAnsi="Cambria"/>
      <w:b/>
      <w:color w:val="365F91"/>
      <w:kern w:val="0"/>
      <w:sz w:val="28"/>
      <w:szCs w:val="28"/>
    </w:rPr>
  </w:style>
  <w:style w:type="character" w:customStyle="1" w:styleId="Char9">
    <w:name w:val="页脚 Char"/>
    <w:uiPriority w:val="99"/>
    <w:qFormat/>
    <w:rPr>
      <w:kern w:val="2"/>
      <w:sz w:val="18"/>
      <w:szCs w:val="24"/>
    </w:rPr>
  </w:style>
  <w:style w:type="character" w:customStyle="1" w:styleId="Chara">
    <w:name w:val="页眉 Char"/>
    <w:uiPriority w:val="99"/>
    <w:qFormat/>
    <w:rPr>
      <w:kern w:val="2"/>
      <w:sz w:val="18"/>
      <w:szCs w:val="24"/>
    </w:rPr>
  </w:style>
  <w:style w:type="character" w:customStyle="1" w:styleId="Charb">
    <w:name w:val="文档结构图 Char"/>
    <w:qFormat/>
    <w:rPr>
      <w:rFonts w:ascii="宋体"/>
      <w:kern w:val="2"/>
      <w:sz w:val="18"/>
      <w:szCs w:val="18"/>
    </w:rPr>
  </w:style>
  <w:style w:type="paragraph" w:customStyle="1" w:styleId="12">
    <w:name w:val="修订1"/>
    <w:hidden/>
    <w:uiPriority w:val="99"/>
    <w:unhideWhenUsed/>
    <w:qFormat/>
    <w:rPr>
      <w:kern w:val="2"/>
      <w:sz w:val="21"/>
      <w:szCs w:val="24"/>
    </w:rPr>
  </w:style>
  <w:style w:type="paragraph" w:customStyle="1" w:styleId="af8">
    <w:name w:val="段"/>
    <w:next w:val="a"/>
    <w:qFormat/>
    <w:pPr>
      <w:autoSpaceDE w:val="0"/>
      <w:autoSpaceDN w:val="0"/>
      <w:ind w:firstLineChars="200" w:firstLine="200"/>
      <w:jc w:val="both"/>
    </w:pPr>
    <w:rPr>
      <w:rFonts w:ascii="宋体"/>
      <w:sz w:val="21"/>
    </w:rPr>
  </w:style>
  <w:style w:type="paragraph" w:customStyle="1" w:styleId="21">
    <w:name w:val="修订2"/>
    <w:hidden/>
    <w:uiPriority w:val="99"/>
    <w:unhideWhenUsed/>
    <w:qFormat/>
    <w:rPr>
      <w:rFonts w:asciiTheme="minorHAnsi" w:eastAsiaTheme="minorEastAsia" w:hAnsiTheme="minorHAnsi" w:cstheme="minorBid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qFormat="1"/>
    <w:lsdException w:name="annotation text"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unhideWhenUsed="1"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340" w:after="330" w:line="576" w:lineRule="auto"/>
      <w:ind w:leftChars="371" w:left="571" w:hangingChars="200" w:hanging="200"/>
      <w:jc w:val="center"/>
      <w:outlineLvl w:val="0"/>
    </w:pPr>
    <w:rPr>
      <w:rFonts w:ascii="Times New Roman" w:eastAsia="黑体" w:hAnsi="Times New Roman" w:cs="Times New Roman"/>
      <w:bCs/>
      <w:kern w:val="44"/>
      <w:sz w:val="44"/>
      <w:szCs w:val="44"/>
    </w:rPr>
  </w:style>
  <w:style w:type="paragraph" w:styleId="2">
    <w:name w:val="heading 2"/>
    <w:basedOn w:val="a"/>
    <w:next w:val="a0"/>
    <w:link w:val="2Char"/>
    <w:qFormat/>
    <w:pPr>
      <w:keepNext/>
      <w:spacing w:beforeLines="100" w:line="380" w:lineRule="atLeast"/>
      <w:ind w:leftChars="371" w:left="571" w:hangingChars="200" w:hanging="200"/>
      <w:jc w:val="right"/>
      <w:outlineLvl w:val="1"/>
    </w:pPr>
    <w:rPr>
      <w:rFonts w:ascii="Times New Roman" w:eastAsia="黑体" w:hAnsi="Times New Roman" w:cs="Times New Roman"/>
      <w:sz w:val="24"/>
      <w:szCs w:val="20"/>
    </w:rPr>
  </w:style>
  <w:style w:type="paragraph" w:styleId="3">
    <w:name w:val="heading 3"/>
    <w:basedOn w:val="a"/>
    <w:next w:val="a"/>
    <w:link w:val="3Char"/>
    <w:qFormat/>
    <w:pPr>
      <w:keepNext/>
      <w:keepLines/>
      <w:spacing w:before="260" w:after="260" w:line="415" w:lineRule="auto"/>
      <w:ind w:leftChars="371" w:left="571" w:hangingChars="200" w:hanging="200"/>
      <w:outlineLvl w:val="2"/>
    </w:pPr>
    <w:rPr>
      <w:rFonts w:ascii="Times New Roman" w:eastAsia="宋体" w:hAnsi="Times New Roman" w:cs="Times New Roman"/>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leftChars="371" w:left="571" w:firstLineChars="200" w:firstLine="420"/>
    </w:pPr>
    <w:rPr>
      <w:rFonts w:ascii="Times New Roman" w:eastAsia="宋体" w:hAnsi="Times New Roman" w:cs="Times New Roman"/>
    </w:rPr>
  </w:style>
  <w:style w:type="paragraph" w:styleId="a4">
    <w:name w:val="Document Map"/>
    <w:basedOn w:val="a"/>
    <w:link w:val="Char1"/>
    <w:qFormat/>
    <w:pPr>
      <w:shd w:val="clear" w:color="auto" w:fill="000080"/>
      <w:ind w:leftChars="371" w:left="571" w:hangingChars="200" w:hanging="200"/>
    </w:pPr>
    <w:rPr>
      <w:rFonts w:ascii="Times New Roman" w:eastAsia="宋体" w:hAnsi="Times New Roman" w:cs="Times New Roman"/>
    </w:rPr>
  </w:style>
  <w:style w:type="paragraph" w:styleId="a5">
    <w:name w:val="annotation text"/>
    <w:basedOn w:val="a"/>
    <w:link w:val="Char10"/>
    <w:qFormat/>
    <w:pPr>
      <w:jc w:val="left"/>
    </w:pPr>
  </w:style>
  <w:style w:type="paragraph" w:styleId="a6">
    <w:name w:val="Body Text Indent"/>
    <w:basedOn w:val="a"/>
    <w:link w:val="Char"/>
    <w:qFormat/>
    <w:pPr>
      <w:spacing w:line="360" w:lineRule="auto"/>
      <w:ind w:leftChars="371" w:left="571" w:firstLineChars="200" w:firstLine="480"/>
    </w:pPr>
    <w:rPr>
      <w:rFonts w:ascii="华文中宋" w:eastAsia="华文中宋" w:hAnsi="华文中宋" w:cs="Times New Roman"/>
      <w:sz w:val="24"/>
    </w:rPr>
  </w:style>
  <w:style w:type="paragraph" w:styleId="a7">
    <w:name w:val="Plain Text"/>
    <w:basedOn w:val="a"/>
    <w:link w:val="Char0"/>
    <w:qFormat/>
    <w:pPr>
      <w:ind w:leftChars="371" w:left="571" w:hangingChars="200" w:hanging="200"/>
    </w:pPr>
    <w:rPr>
      <w:rFonts w:ascii="宋体" w:eastAsia="宋体" w:hAnsi="Courier New" w:cs="Courier New"/>
      <w:szCs w:val="21"/>
    </w:rPr>
  </w:style>
  <w:style w:type="paragraph" w:styleId="a8">
    <w:name w:val="Date"/>
    <w:basedOn w:val="a"/>
    <w:next w:val="a"/>
    <w:link w:val="Char2"/>
    <w:qFormat/>
    <w:pPr>
      <w:ind w:leftChars="2500" w:left="100" w:hangingChars="200" w:hanging="200"/>
    </w:pPr>
    <w:rPr>
      <w:rFonts w:ascii="Times New Roman" w:eastAsia="宋体" w:hAnsi="Times New Roman" w:cs="Times New Roman"/>
    </w:rPr>
  </w:style>
  <w:style w:type="paragraph" w:styleId="20">
    <w:name w:val="Body Text Indent 2"/>
    <w:basedOn w:val="a"/>
    <w:link w:val="2Char0"/>
    <w:qFormat/>
    <w:pPr>
      <w:spacing w:line="360" w:lineRule="auto"/>
      <w:ind w:firstLineChars="200" w:firstLine="480"/>
    </w:pPr>
    <w:rPr>
      <w:rFonts w:ascii="Times New Roman" w:eastAsia="宋体" w:hAnsi="Times New Roman" w:cs="Times New Roman"/>
      <w:sz w:val="24"/>
    </w:rPr>
  </w:style>
  <w:style w:type="paragraph" w:styleId="a9">
    <w:name w:val="Balloon Text"/>
    <w:basedOn w:val="a"/>
    <w:link w:val="Char11"/>
    <w:qFormat/>
    <w:pPr>
      <w:ind w:leftChars="371" w:left="571" w:hangingChars="200" w:hanging="200"/>
    </w:pPr>
    <w:rPr>
      <w:rFonts w:eastAsia="微软雅黑" w:cs="Times New Roman"/>
      <w:sz w:val="18"/>
      <w:szCs w:val="18"/>
    </w:rPr>
  </w:style>
  <w:style w:type="paragraph" w:styleId="aa">
    <w:name w:val="footer"/>
    <w:basedOn w:val="a"/>
    <w:link w:val="Char12"/>
    <w:uiPriority w:val="99"/>
    <w:qFormat/>
    <w:pPr>
      <w:tabs>
        <w:tab w:val="center" w:pos="4153"/>
        <w:tab w:val="right" w:pos="8306"/>
      </w:tabs>
      <w:snapToGrid w:val="0"/>
      <w:jc w:val="left"/>
    </w:pPr>
    <w:rPr>
      <w:sz w:val="18"/>
      <w:szCs w:val="18"/>
    </w:rPr>
  </w:style>
  <w:style w:type="paragraph" w:styleId="ab">
    <w:name w:val="header"/>
    <w:basedOn w:val="a"/>
    <w:link w:val="Char13"/>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ind w:leftChars="371" w:left="371" w:hangingChars="200" w:hanging="200"/>
    </w:pPr>
    <w:rPr>
      <w:rFonts w:ascii="Times New Roman" w:eastAsia="宋体" w:hAnsi="Times New Roman" w:cs="Times New Roman"/>
    </w:rPr>
  </w:style>
  <w:style w:type="paragraph" w:styleId="ac">
    <w:name w:val="footnote text"/>
    <w:basedOn w:val="a"/>
    <w:link w:val="Char3"/>
    <w:qFormat/>
    <w:pPr>
      <w:snapToGrid w:val="0"/>
      <w:ind w:leftChars="371" w:left="571" w:hangingChars="200" w:hanging="200"/>
      <w:jc w:val="left"/>
    </w:pPr>
    <w:rPr>
      <w:rFonts w:ascii="Times New Roman" w:eastAsia="宋体" w:hAnsi="Times New Roman" w:cs="Times New Roman"/>
      <w:sz w:val="18"/>
      <w:szCs w:val="18"/>
    </w:rPr>
  </w:style>
  <w:style w:type="paragraph" w:styleId="ad">
    <w:name w:val="Normal (Web)"/>
    <w:basedOn w:val="a"/>
    <w:semiHidden/>
    <w:unhideWhenUsed/>
    <w:qFormat/>
    <w:rPr>
      <w:sz w:val="24"/>
    </w:rPr>
  </w:style>
  <w:style w:type="paragraph" w:styleId="ae">
    <w:name w:val="Title"/>
    <w:basedOn w:val="a"/>
    <w:next w:val="a"/>
    <w:link w:val="Char14"/>
    <w:qFormat/>
    <w:pPr>
      <w:spacing w:before="240" w:after="60"/>
      <w:ind w:leftChars="371" w:left="571" w:hangingChars="200" w:hanging="200"/>
      <w:jc w:val="center"/>
      <w:outlineLvl w:val="0"/>
    </w:pPr>
    <w:rPr>
      <w:rFonts w:asciiTheme="majorHAnsi" w:eastAsia="宋体" w:hAnsiTheme="majorHAnsi" w:cstheme="majorBidi"/>
      <w:b/>
      <w:bCs/>
      <w:sz w:val="32"/>
      <w:szCs w:val="32"/>
    </w:rPr>
  </w:style>
  <w:style w:type="paragraph" w:styleId="af">
    <w:name w:val="annotation subject"/>
    <w:basedOn w:val="a5"/>
    <w:next w:val="a5"/>
    <w:link w:val="Char15"/>
    <w:qFormat/>
    <w:pPr>
      <w:ind w:leftChars="371" w:left="571" w:hangingChars="200" w:hanging="200"/>
    </w:pPr>
    <w:rPr>
      <w:rFonts w:eastAsia="微软雅黑" w:cs="Times New Roman"/>
      <w:b/>
      <w:bCs/>
      <w:sz w:val="24"/>
    </w:rPr>
  </w:style>
  <w:style w:type="table" w:styleId="af0">
    <w:name w:val="Table Grid"/>
    <w:basedOn w:val="a2"/>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1"/>
    <w:uiPriority w:val="22"/>
    <w:qFormat/>
    <w:rPr>
      <w:b/>
      <w:bCs/>
    </w:rPr>
  </w:style>
  <w:style w:type="character" w:styleId="af2">
    <w:name w:val="page number"/>
    <w:qFormat/>
    <w:rPr>
      <w:rFonts w:cs="Times New Roman"/>
    </w:rPr>
  </w:style>
  <w:style w:type="character" w:styleId="af3">
    <w:name w:val="FollowedHyperlink"/>
    <w:basedOn w:val="a1"/>
    <w:qFormat/>
    <w:rPr>
      <w:color w:val="954F72" w:themeColor="followedHyperlink"/>
      <w:u w:val="single"/>
    </w:rPr>
  </w:style>
  <w:style w:type="character" w:styleId="af4">
    <w:name w:val="Hyperlink"/>
    <w:basedOn w:val="a1"/>
    <w:uiPriority w:val="99"/>
    <w:unhideWhenUsed/>
    <w:qFormat/>
    <w:rPr>
      <w:color w:val="0563C1" w:themeColor="hyperlink"/>
      <w:u w:val="single"/>
    </w:rPr>
  </w:style>
  <w:style w:type="character" w:styleId="af5">
    <w:name w:val="annotation reference"/>
    <w:qFormat/>
    <w:rPr>
      <w:rFonts w:cs="Times New Roman"/>
      <w:sz w:val="21"/>
      <w:szCs w:val="21"/>
    </w:rPr>
  </w:style>
  <w:style w:type="character" w:styleId="af6">
    <w:name w:val="footnote reference"/>
    <w:basedOn w:val="a1"/>
    <w:qFormat/>
    <w:rPr>
      <w:vertAlign w:val="superscript"/>
    </w:rPr>
  </w:style>
  <w:style w:type="character" w:customStyle="1" w:styleId="1Char">
    <w:name w:val="标题 1 Char"/>
    <w:basedOn w:val="a1"/>
    <w:link w:val="1"/>
    <w:qFormat/>
    <w:rPr>
      <w:rFonts w:ascii="Times New Roman" w:eastAsia="黑体" w:hAnsi="Times New Roman" w:cs="Times New Roman"/>
      <w:bCs/>
      <w:kern w:val="44"/>
      <w:sz w:val="44"/>
      <w:szCs w:val="44"/>
    </w:rPr>
  </w:style>
  <w:style w:type="character" w:customStyle="1" w:styleId="2Char">
    <w:name w:val="标题 2 Char"/>
    <w:basedOn w:val="a1"/>
    <w:link w:val="2"/>
    <w:qFormat/>
    <w:rPr>
      <w:rFonts w:ascii="Times New Roman" w:eastAsia="黑体" w:hAnsi="Times New Roman" w:cs="Times New Roman"/>
      <w:kern w:val="2"/>
      <w:sz w:val="24"/>
    </w:rPr>
  </w:style>
  <w:style w:type="character" w:customStyle="1" w:styleId="3Char">
    <w:name w:val="标题 3 Char"/>
    <w:basedOn w:val="a1"/>
    <w:link w:val="3"/>
    <w:qFormat/>
    <w:rPr>
      <w:rFonts w:ascii="Times New Roman" w:eastAsia="宋体" w:hAnsi="Times New Roman" w:cs="Times New Roman"/>
      <w:b/>
      <w:bCs/>
      <w:kern w:val="2"/>
      <w:sz w:val="32"/>
      <w:szCs w:val="32"/>
    </w:rPr>
  </w:style>
  <w:style w:type="character" w:customStyle="1" w:styleId="Char13">
    <w:name w:val="页眉 Char1"/>
    <w:basedOn w:val="a1"/>
    <w:link w:val="ab"/>
    <w:qFormat/>
    <w:rPr>
      <w:kern w:val="2"/>
      <w:sz w:val="18"/>
      <w:szCs w:val="18"/>
    </w:rPr>
  </w:style>
  <w:style w:type="character" w:customStyle="1" w:styleId="Char12">
    <w:name w:val="页脚 Char1"/>
    <w:basedOn w:val="a1"/>
    <w:link w:val="aa"/>
    <w:uiPriority w:val="99"/>
    <w:qFormat/>
    <w:rPr>
      <w:kern w:val="2"/>
      <w:sz w:val="18"/>
      <w:szCs w:val="18"/>
    </w:rPr>
  </w:style>
  <w:style w:type="character" w:customStyle="1" w:styleId="Char10">
    <w:name w:val="批注文字 Char1"/>
    <w:basedOn w:val="a1"/>
    <w:link w:val="a5"/>
    <w:uiPriority w:val="99"/>
    <w:qFormat/>
    <w:rPr>
      <w:kern w:val="2"/>
      <w:sz w:val="21"/>
      <w:szCs w:val="24"/>
    </w:rPr>
  </w:style>
  <w:style w:type="character" w:customStyle="1" w:styleId="Char15">
    <w:name w:val="批注主题 Char1"/>
    <w:basedOn w:val="Char10"/>
    <w:link w:val="af"/>
    <w:qFormat/>
    <w:rPr>
      <w:rFonts w:eastAsia="微软雅黑" w:cs="Times New Roman"/>
      <w:b/>
      <w:bCs/>
      <w:kern w:val="2"/>
      <w:sz w:val="24"/>
      <w:szCs w:val="24"/>
    </w:rPr>
  </w:style>
  <w:style w:type="character" w:customStyle="1" w:styleId="Char1">
    <w:name w:val="文档结构图 Char1"/>
    <w:basedOn w:val="a1"/>
    <w:link w:val="a4"/>
    <w:qFormat/>
    <w:rPr>
      <w:rFonts w:ascii="Times New Roman" w:eastAsia="宋体" w:hAnsi="Times New Roman" w:cs="Times New Roman"/>
      <w:kern w:val="2"/>
      <w:sz w:val="21"/>
      <w:szCs w:val="24"/>
      <w:shd w:val="clear" w:color="auto" w:fill="000080"/>
    </w:rPr>
  </w:style>
  <w:style w:type="character" w:customStyle="1" w:styleId="Char">
    <w:name w:val="正文文本缩进 Char"/>
    <w:basedOn w:val="a1"/>
    <w:link w:val="a6"/>
    <w:qFormat/>
    <w:rPr>
      <w:rFonts w:ascii="华文中宋" w:eastAsia="华文中宋" w:hAnsi="华文中宋" w:cs="Times New Roman"/>
      <w:kern w:val="2"/>
      <w:sz w:val="24"/>
      <w:szCs w:val="24"/>
    </w:rPr>
  </w:style>
  <w:style w:type="character" w:customStyle="1" w:styleId="Char0">
    <w:name w:val="纯文本 Char"/>
    <w:basedOn w:val="a1"/>
    <w:link w:val="a7"/>
    <w:qFormat/>
    <w:rPr>
      <w:rFonts w:ascii="宋体" w:eastAsia="宋体" w:hAnsi="Courier New" w:cs="Courier New"/>
      <w:kern w:val="2"/>
      <w:sz w:val="21"/>
      <w:szCs w:val="21"/>
    </w:rPr>
  </w:style>
  <w:style w:type="character" w:customStyle="1" w:styleId="Char2">
    <w:name w:val="日期 Char"/>
    <w:basedOn w:val="a1"/>
    <w:link w:val="a8"/>
    <w:qFormat/>
    <w:rPr>
      <w:rFonts w:ascii="Times New Roman" w:eastAsia="宋体" w:hAnsi="Times New Roman" w:cs="Times New Roman"/>
      <w:kern w:val="2"/>
      <w:sz w:val="21"/>
      <w:szCs w:val="24"/>
    </w:rPr>
  </w:style>
  <w:style w:type="character" w:customStyle="1" w:styleId="Char11">
    <w:name w:val="批注框文本 Char1"/>
    <w:basedOn w:val="a1"/>
    <w:link w:val="a9"/>
    <w:qFormat/>
    <w:rPr>
      <w:rFonts w:eastAsia="微软雅黑" w:cs="Times New Roman"/>
      <w:kern w:val="2"/>
      <w:sz w:val="18"/>
      <w:szCs w:val="18"/>
    </w:rPr>
  </w:style>
  <w:style w:type="character" w:customStyle="1" w:styleId="Char3">
    <w:name w:val="脚注文本 Char"/>
    <w:basedOn w:val="a1"/>
    <w:link w:val="ac"/>
    <w:qFormat/>
    <w:rPr>
      <w:rFonts w:ascii="Times New Roman" w:eastAsia="宋体" w:hAnsi="Times New Roman" w:cs="Times New Roman"/>
      <w:kern w:val="2"/>
      <w:sz w:val="18"/>
      <w:szCs w:val="18"/>
    </w:rPr>
  </w:style>
  <w:style w:type="character" w:customStyle="1" w:styleId="Char14">
    <w:name w:val="标题 Char1"/>
    <w:basedOn w:val="a1"/>
    <w:link w:val="ae"/>
    <w:qFormat/>
    <w:rPr>
      <w:rFonts w:asciiTheme="majorHAnsi" w:eastAsia="宋体" w:hAnsiTheme="majorHAnsi" w:cstheme="majorBidi"/>
      <w:b/>
      <w:bCs/>
      <w:kern w:val="2"/>
      <w:sz w:val="32"/>
      <w:szCs w:val="32"/>
    </w:rPr>
  </w:style>
  <w:style w:type="character" w:customStyle="1" w:styleId="Char4">
    <w:name w:val="批注文字 Char"/>
    <w:qFormat/>
    <w:rPr>
      <w:rFonts w:cs="Times New Roman"/>
      <w:kern w:val="2"/>
      <w:sz w:val="24"/>
      <w:szCs w:val="24"/>
    </w:rPr>
  </w:style>
  <w:style w:type="character" w:customStyle="1" w:styleId="Char5">
    <w:name w:val="批注主题 Char"/>
    <w:qFormat/>
    <w:rPr>
      <w:rFonts w:cs="Times New Roman"/>
      <w:b/>
      <w:bCs/>
      <w:kern w:val="2"/>
      <w:sz w:val="24"/>
      <w:szCs w:val="24"/>
    </w:rPr>
  </w:style>
  <w:style w:type="character" w:customStyle="1" w:styleId="Char6">
    <w:name w:val="批注框文本 Char"/>
    <w:qFormat/>
    <w:rPr>
      <w:rFonts w:cs="Times New Roman"/>
      <w:kern w:val="2"/>
      <w:sz w:val="18"/>
      <w:szCs w:val="18"/>
    </w:rPr>
  </w:style>
  <w:style w:type="paragraph" w:customStyle="1" w:styleId="Char7">
    <w:name w:val="Char"/>
    <w:basedOn w:val="a"/>
    <w:qFormat/>
    <w:pPr>
      <w:ind w:leftChars="371" w:left="571" w:hangingChars="200" w:hanging="200"/>
    </w:pPr>
    <w:rPr>
      <w:rFonts w:ascii="Arial" w:eastAsia="宋体" w:hAnsi="Arial" w:cs="Arial"/>
      <w:sz w:val="20"/>
      <w:szCs w:val="20"/>
    </w:rPr>
  </w:style>
  <w:style w:type="paragraph" w:customStyle="1" w:styleId="11">
    <w:name w:val="列出段落1"/>
    <w:basedOn w:val="a"/>
    <w:uiPriority w:val="99"/>
    <w:qFormat/>
    <w:pPr>
      <w:ind w:leftChars="371" w:left="571" w:firstLineChars="200" w:firstLine="420"/>
    </w:pPr>
    <w:rPr>
      <w:rFonts w:ascii="Times New Roman" w:eastAsia="宋体" w:hAnsi="Times New Roman" w:cs="Times New Roman"/>
    </w:rPr>
  </w:style>
  <w:style w:type="paragraph" w:customStyle="1" w:styleId="TOC1">
    <w:name w:val="TOC 标题1"/>
    <w:basedOn w:val="1"/>
    <w:next w:val="a"/>
    <w:uiPriority w:val="39"/>
    <w:unhideWhenUsed/>
    <w:qFormat/>
    <w:pPr>
      <w:widowControl/>
      <w:spacing w:before="480" w:after="0" w:line="276" w:lineRule="auto"/>
      <w:ind w:leftChars="0" w:left="0" w:firstLineChars="0" w:firstLine="0"/>
      <w:jc w:val="left"/>
      <w:outlineLvl w:val="9"/>
    </w:pPr>
    <w:rPr>
      <w:rFonts w:asciiTheme="majorHAnsi" w:eastAsiaTheme="majorEastAsia" w:hAnsiTheme="majorHAnsi" w:cstheme="majorBidi"/>
      <w:b/>
      <w:color w:val="2E74B5" w:themeColor="accent1" w:themeShade="BF"/>
      <w:kern w:val="0"/>
      <w:sz w:val="28"/>
      <w:szCs w:val="28"/>
    </w:rPr>
  </w:style>
  <w:style w:type="paragraph" w:styleId="af7">
    <w:name w:val="List Paragraph"/>
    <w:basedOn w:val="a"/>
    <w:uiPriority w:val="99"/>
    <w:unhideWhenUsed/>
    <w:qFormat/>
    <w:pPr>
      <w:ind w:firstLineChars="200" w:firstLine="420"/>
    </w:pPr>
    <w:rPr>
      <w:rFonts w:ascii="Times New Roman" w:eastAsia="宋体" w:hAnsi="Times New Roman" w:cs="Times New Roman"/>
      <w:szCs w:val="20"/>
    </w:rPr>
  </w:style>
  <w:style w:type="character" w:customStyle="1" w:styleId="font01">
    <w:name w:val="font01"/>
    <w:qFormat/>
    <w:rPr>
      <w:rFonts w:ascii="华文细黑" w:eastAsia="华文细黑" w:hAnsi="华文细黑" w:cs="华文细黑" w:hint="eastAsia"/>
      <w:b/>
      <w:color w:val="000000"/>
      <w:sz w:val="18"/>
      <w:szCs w:val="18"/>
      <w:u w:val="none"/>
    </w:rPr>
  </w:style>
  <w:style w:type="character" w:customStyle="1" w:styleId="font31">
    <w:name w:val="font31"/>
    <w:qFormat/>
    <w:rPr>
      <w:rFonts w:ascii="华文细黑" w:eastAsia="华文细黑" w:hAnsi="华文细黑" w:cs="华文细黑" w:hint="eastAsia"/>
      <w:b/>
      <w:color w:val="000000"/>
      <w:sz w:val="18"/>
      <w:szCs w:val="18"/>
      <w:u w:val="none"/>
    </w:rPr>
  </w:style>
  <w:style w:type="character" w:customStyle="1" w:styleId="2Char0">
    <w:name w:val="正文文本缩进 2 Char"/>
    <w:basedOn w:val="a1"/>
    <w:link w:val="20"/>
    <w:qFormat/>
    <w:rPr>
      <w:rFonts w:ascii="Times New Roman" w:eastAsia="宋体" w:hAnsi="Times New Roman" w:cs="Times New Roman"/>
      <w:kern w:val="2"/>
      <w:sz w:val="24"/>
      <w:szCs w:val="24"/>
    </w:rPr>
  </w:style>
  <w:style w:type="paragraph" w:customStyle="1" w:styleId="WW-HTML">
    <w:name w:val="WW-HTML 预先格式化"/>
    <w:basedOn w:val="a"/>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alibri" w:eastAsia="宋体" w:hAnsi="Calibri" w:cs="Times New Roman"/>
      <w:color w:val="000000"/>
      <w:kern w:val="3276"/>
      <w:sz w:val="20"/>
      <w:szCs w:val="20"/>
    </w:rPr>
  </w:style>
  <w:style w:type="paragraph" w:customStyle="1" w:styleId="p0">
    <w:name w:val="p0"/>
    <w:basedOn w:val="a"/>
    <w:qFormat/>
    <w:pPr>
      <w:widowControl/>
    </w:pPr>
    <w:rPr>
      <w:rFonts w:ascii="Times New Roman" w:eastAsia="宋体" w:hAnsi="Times New Roman" w:cs="Times New Roman"/>
      <w:kern w:val="0"/>
      <w:szCs w:val="21"/>
    </w:rPr>
  </w:style>
  <w:style w:type="character" w:customStyle="1" w:styleId="Char8">
    <w:name w:val="标题 Char"/>
    <w:qFormat/>
    <w:rPr>
      <w:rFonts w:ascii="Cambria" w:hAnsi="Cambria" w:cs="Times New Roman"/>
      <w:b/>
      <w:bCs/>
      <w:kern w:val="2"/>
      <w:sz w:val="32"/>
      <w:szCs w:val="32"/>
    </w:rPr>
  </w:style>
  <w:style w:type="paragraph" w:customStyle="1" w:styleId="TOC2">
    <w:name w:val="TOC 标题2"/>
    <w:basedOn w:val="1"/>
    <w:next w:val="a"/>
    <w:uiPriority w:val="39"/>
    <w:semiHidden/>
    <w:unhideWhenUsed/>
    <w:qFormat/>
    <w:pPr>
      <w:widowControl/>
      <w:spacing w:before="480" w:after="0" w:line="276" w:lineRule="auto"/>
      <w:ind w:leftChars="0" w:left="0" w:firstLineChars="0" w:firstLine="0"/>
      <w:jc w:val="left"/>
      <w:outlineLvl w:val="9"/>
    </w:pPr>
    <w:rPr>
      <w:rFonts w:ascii="Cambria" w:eastAsia="宋体" w:hAnsi="Cambria"/>
      <w:b/>
      <w:color w:val="365F91"/>
      <w:kern w:val="0"/>
      <w:sz w:val="28"/>
      <w:szCs w:val="28"/>
    </w:rPr>
  </w:style>
  <w:style w:type="character" w:customStyle="1" w:styleId="Char9">
    <w:name w:val="页脚 Char"/>
    <w:uiPriority w:val="99"/>
    <w:qFormat/>
    <w:rPr>
      <w:kern w:val="2"/>
      <w:sz w:val="18"/>
      <w:szCs w:val="24"/>
    </w:rPr>
  </w:style>
  <w:style w:type="character" w:customStyle="1" w:styleId="Chara">
    <w:name w:val="页眉 Char"/>
    <w:uiPriority w:val="99"/>
    <w:qFormat/>
    <w:rPr>
      <w:kern w:val="2"/>
      <w:sz w:val="18"/>
      <w:szCs w:val="24"/>
    </w:rPr>
  </w:style>
  <w:style w:type="character" w:customStyle="1" w:styleId="Charb">
    <w:name w:val="文档结构图 Char"/>
    <w:qFormat/>
    <w:rPr>
      <w:rFonts w:ascii="宋体"/>
      <w:kern w:val="2"/>
      <w:sz w:val="18"/>
      <w:szCs w:val="18"/>
    </w:rPr>
  </w:style>
  <w:style w:type="paragraph" w:customStyle="1" w:styleId="12">
    <w:name w:val="修订1"/>
    <w:hidden/>
    <w:uiPriority w:val="99"/>
    <w:unhideWhenUsed/>
    <w:qFormat/>
    <w:rPr>
      <w:kern w:val="2"/>
      <w:sz w:val="21"/>
      <w:szCs w:val="24"/>
    </w:rPr>
  </w:style>
  <w:style w:type="paragraph" w:customStyle="1" w:styleId="af8">
    <w:name w:val="段"/>
    <w:next w:val="a"/>
    <w:qFormat/>
    <w:pPr>
      <w:autoSpaceDE w:val="0"/>
      <w:autoSpaceDN w:val="0"/>
      <w:ind w:firstLineChars="200" w:firstLine="200"/>
      <w:jc w:val="both"/>
    </w:pPr>
    <w:rPr>
      <w:rFonts w:ascii="宋体"/>
      <w:sz w:val="21"/>
    </w:rPr>
  </w:style>
  <w:style w:type="paragraph" w:customStyle="1" w:styleId="21">
    <w:name w:val="修订2"/>
    <w:hidden/>
    <w:uiPriority w:val="99"/>
    <w:unhideWhenUsed/>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1bf98770-9802-4137-b38e-dae7f6d2a879</errorID>
      <errorWord>下</errorWord>
      <group>L1_Word</group>
      <groupName>字词问题</groupName>
      <ability>L2_Typo</ability>
      <abilityName>字词错误</abilityName>
      <candidateList>
        <item>下简</item>
      </candidateList>
      <explain/>
      <paraID> BB2BB27</paraID>
      <start>5</start>
      <end>6</end>
      <status>unmodified</status>
      <modifiedWord/>
      <trackRevisions>false</trackRevisions>
    </reviewItem>
    <reviewItem>
      <errorID>f2a2627c-d8a3-4d15-9017-ced69141ace7</errorID>
      <errorWord>、</errorWord>
      <group>L1_Punc</group>
      <groupName>标点问题</groupName>
      <ability>L2_Punc</ability>
      <abilityName>标点符号检查</abilityName>
      <candidateList>
        <item>.</item>
      </candidateList>
      <explain/>
      <paraID>6657A448</paraID>
      <start>1</start>
      <end>2</end>
      <status>unmodified</status>
      <modifiedWord/>
      <trackRevisions>false</trackRevisions>
    </reviewItem>
    <reviewItem>
      <errorID>2165c886-fafb-4f52-9c1f-c92356dd1c00</errorID>
      <errorWord>、</errorWord>
      <group>L1_Punc</group>
      <groupName>标点问题</groupName>
      <ability>L2_Punc</ability>
      <abilityName>标点符号检查</abilityName>
      <candidateList>
        <item>.</item>
      </candidateList>
      <explain/>
      <paraID>3C1A5CFD</paraID>
      <start>1</start>
      <end>2</end>
      <status>unmodified</status>
      <modifiedWord/>
      <trackRevisions>false</trackRevisions>
    </reviewItem>
    <reviewItem>
      <errorID>173c8d48-0d27-4720-9271-876c4f35ab8b</errorID>
      <errorWord>，则</errorWord>
      <group>L1_Word</group>
      <groupName>字词问题</groupName>
      <ability>L2_Typo</ability>
      <abilityName>字词错误</abilityName>
      <candidateList>
        <item>，</item>
      </candidateList>
      <explain/>
      <paraID>6AE8BAFE</paraID>
      <start>11</start>
      <end>13</end>
      <status>unmodified</status>
      <modifiedWord/>
      <trackRevisions>false</trackRevisions>
    </reviewItem>
    <reviewItem>
      <errorID>eb1bfef8-87c7-49e8-b06e-c9f9159883d7</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6AE8BAFE</paraID>
      <start>42</start>
      <end>44</end>
      <status>unmodified</status>
      <modifiedWord/>
      <trackRevisions>false</trackRevisions>
    </reviewItem>
    <reviewItem>
      <errorID>db5e33ac-1e3f-4453-9bfa-6c059c5c6529</errorID>
      <errorWord>,</errorWord>
      <group>L1_Format</group>
      <groupName>格式问题</groupName>
      <ability>L2_HalfPunc</ability>
      <abilityName>全半角检查</abilityName>
      <candidateList>
        <item>，</item>
      </candidateList>
      <explain>文本全半角错误。</explain>
      <paraID>1F674722</paraID>
      <start>127</start>
      <end>128</end>
      <status>unmodified</status>
      <modifiedWord/>
      <trackRevisions>false</trackRevisions>
    </reviewItem>
    <reviewItem>
      <errorID>e1f6b128-913d-4167-8695-ae18d69386b0</errorID>
      <errorWord>,</errorWord>
      <group>L1_Format</group>
      <groupName>格式问题</groupName>
      <ability>L2_HalfPunc</ability>
      <abilityName>全半角检查</abilityName>
      <candidateList>
        <item>，</item>
      </candidateList>
      <explain>文本全半角错误。</explain>
      <paraID>1F674722</paraID>
      <start>147</start>
      <end>148</end>
      <status>unmodified</status>
      <modifiedWord/>
      <trackRevisions>false</trackRevisions>
    </reviewItem>
    <reviewItem>
      <errorID>f4614dea-2a49-4b3b-ab75-9d3ed6119d4b</errorID>
      <errorWord>及其</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126FE389</paraID>
      <start>25</start>
      <end>27</end>
      <status>unmodified</status>
      <modifiedWord/>
      <trackRevisions>false</trackRevisions>
    </reviewItem>
    <reviewItem>
      <errorID>3ad38963-b773-482e-abda-8c2551cb74c4</errorID>
      <errorWord>次日的</errorWord>
      <group>L1_Word</group>
      <groupName>字词问题</groupName>
      <ability>L2_Typo</ability>
      <abilityName>字词错误</abilityName>
      <candidateList>
        <item>次日</item>
      </candidateList>
      <explain/>
      <paraID>7A0BCD39</paraID>
      <start>52</start>
      <end>55</end>
      <status>unmodified</status>
      <modifiedWord/>
      <trackRevisions>false</trackRevisions>
    </reviewItem>
    <reviewItem>
      <errorID>0cf3cfbb-33d6-44d9-bb28-7cf59b6ed345</errorID>
      <errorWord>区间</errorWord>
      <group>L1_Word</group>
      <groupName>字词问题</groupName>
      <ability>L2_Typo</ability>
      <abilityName>字词错误</abilityName>
      <candidateList>
        <item>期间</item>
      </candidateList>
      <explain>〈名〉某个时期里面：农忙～｜春节～｜抗战～。</explain>
      <paraID>46DB1B85</paraID>
      <start>288</start>
      <end>290</end>
      <status>unmodified</status>
      <modifiedWord/>
      <trackRevisions>false</trackRevisions>
    </reviewItem>
    <reviewItem>
      <errorID>d34d5543-a3c3-493e-a933-809e95b88c9f</errorID>
      <errorWord>涉及到</errorWord>
      <group>L1_Grammar</group>
      <groupName>语法问题</groupName>
      <ability>L2_Grammar</ability>
      <abilityName>语法错误</abilityName>
      <candidateList>
        <item>涉及</item>
      </candidateList>
      <explain>〈动〉牵涉到；关联到：案子～好几个人｜这个问题～面很广。</explain>
      <paraID>3AE3F539</paraID>
      <start>8</start>
      <end>11</end>
      <status>unmodified</status>
      <modifiedWord/>
      <trackRevisions>false</trackRevisions>
    </reviewItem>
    <reviewItem>
      <errorID>f244b698-6dcc-41d9-88d2-cdaee26552b9</errorID>
      <errorWord>法律、法规</errorWord>
      <group>L1_Word</group>
      <groupName>字词问题</groupName>
      <ability>L2_Typo</ability>
      <abilityName>字词错误</abilityName>
      <candidateList>
        <item>法律法规</item>
      </candidateList>
      <explain/>
      <paraID>4D4800D0</paraID>
      <start>25</start>
      <end>30</end>
      <status>unmodified</status>
      <modifiedWord/>
      <trackRevisions>false</trackRevisions>
    </reviewItem>
    <reviewItem>
      <errorID>6d6dcdef-a24c-444c-b042-fd0bfee76c1e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459F0B9D</paraID>
      <start>30</start>
      <end>33</end>
      <status>unmodified</status>
      <modifiedWord/>
      <trackRevisions>false</trackRevisions>
    </reviewItem>
    <reviewItem>
      <errorID>533e4c3b-b248-4ecd-9f9d-ba98799e5dfc</errorID>
      <errorWord>需报</errorWord>
      <group>L1_Word</group>
      <groupName>字词问题</groupName>
      <ability>L2_Typo</ability>
      <abilityName>字词错误</abilityName>
      <candidateList>
        <item>须报</item>
      </candidateList>
      <explain>存在发音相同字词的误用。</explain>
      <paraID> B314D5E</paraID>
      <start>18</start>
      <end>20</end>
      <status>unmodified</status>
      <modifiedWord/>
      <trackRevisions>false</trackRevisions>
    </reviewItem>
    <reviewItem>
      <errorID>721d72ca-0b83-48ee-b8a6-32b6b60caabf</errorID>
      <errorWord>(</errorWord>
      <group>L1_Format</group>
      <groupName>格式问题</groupName>
      <ability>L2_HalfPunc</ability>
      <abilityName>全半角检查</abilityName>
      <candidateList>
        <item>（</item>
      </candidateList>
      <explain>文本全半角错误。</explain>
      <paraID>4FBB6BBF</paraID>
      <start>15</start>
      <end>16</end>
      <status>unmodified</status>
      <modifiedWord/>
      <trackRevisions>false</trackRevisions>
    </reviewItem>
    <reviewItem>
      <errorID>268bf28e-3116-4818-ba4b-9f373cf408ba</errorID>
      <errorWord>)</errorWord>
      <group>L1_Format</group>
      <groupName>格式问题</groupName>
      <ability>L2_HalfPunc</ability>
      <abilityName>全半角检查</abilityName>
      <candidateList>
        <item>）</item>
      </candidateList>
      <explain>文本全半角错误。</explain>
      <paraID>4FBB6BBF</paraID>
      <start>24</start>
      <end>25</end>
      <status>unmodified</status>
      <modifiedWord/>
      <trackRevisions>false</trackRevisions>
    </reviewItem>
    <reviewItem>
      <errorID>700ca0bc-4d0b-469e-9d46-f15d1910cd42</errorID>
      <errorWord>(</errorWord>
      <group>L1_Format</group>
      <groupName>格式问题</groupName>
      <ability>L2_HalfPunc</ability>
      <abilityName>全半角检查</abilityName>
      <candidateList>
        <item>（</item>
      </candidateList>
      <explain>文本全半角错误。</explain>
      <paraID>45FF2A5E</paraID>
      <start>91</start>
      <end>92</end>
      <status>unmodified</status>
      <modifiedWord/>
      <trackRevisions>false</trackRevisions>
    </reviewItem>
    <reviewItem>
      <errorID>5e2e1ac7-7d53-4e05-8631-7511d9eb5c3a</errorID>
      <errorWord>)</errorWord>
      <group>L1_Format</group>
      <groupName>格式问题</groupName>
      <ability>L2_HalfPunc</ability>
      <abilityName>全半角检查</abilityName>
      <candidateList>
        <item>）</item>
      </candidateList>
      <explain>文本全半角错误。</explain>
      <paraID>45FF2A5E</paraID>
      <start>97</start>
      <end>98</end>
      <status>unmodified</status>
      <modifiedWord/>
      <trackRevisions>false</trackRevisions>
    </reviewItem>
    <reviewItem>
      <errorID>7e17618a-f92a-4abf-b96a-0116af86704c</errorID>
      <errorWord>不在</errorWord>
      <group>L1_Word</group>
      <groupName>字词问题</groupName>
      <ability>L2_Typo</ability>
      <abilityName>字词错误</abilityName>
      <candidateList>
        <item>不再</item>
      </candidateList>
      <explain/>
      <paraID>34C2B715</paraID>
      <start>149</start>
      <end>151</end>
      <status>unmodified</status>
      <modifiedWord/>
      <trackRevisions>false</trackRevisions>
    </reviewItem>
    <reviewItem>
      <errorID>ab254650-8626-4898-bd1b-efbb8824197e</errorID>
      <errorWord>国家的有关</errorWord>
      <group>L1_Word</group>
      <groupName>字词问题</groupName>
      <ability>L2_Typo</ability>
      <abilityName>字词错误</abilityName>
      <candidateList>
        <item>国家有关</item>
      </candidateList>
      <explain/>
      <paraID>58FB3382</paraID>
      <start>172</start>
      <end>177</end>
      <status>unmodified</status>
      <modifiedWord/>
      <trackRevisions>false</trackRevisions>
    </reviewItem>
    <reviewItem>
      <errorID>1ba07fb8-10a0-49fe-bf73-04a09de50612</errorID>
      <errorWord>,</errorWord>
      <group>L1_Format</group>
      <groupName>格式问题</groupName>
      <ability>L2_HalfPunc</ability>
      <abilityName>全半角检查</abilityName>
      <candidateList>
        <item>，</item>
      </candidateList>
      <explain>文本全半角错误。</explain>
      <paraID>2AAD0F8C</paraID>
      <start>51</start>
      <end>52</end>
      <status>unmodified</status>
      <modifiedWord/>
      <trackRevisions>false</trackRevisions>
    </reviewItem>
    <reviewItem>
      <errorID>a897d7b4-3806-4426-908d-15a3d61916c9</errorID>
      <errorWord>,</errorWord>
      <group>L1_Format</group>
      <groupName>格式问题</groupName>
      <ability>L2_HalfPunc</ability>
      <abilityName>全半角检查</abilityName>
      <candidateList>
        <item>，</item>
      </candidateList>
      <explain>文本全半角错误。</explain>
      <paraID>2AAD0F8C</paraID>
      <start>61</start>
      <end>62</end>
      <status>unmodified</status>
      <modifiedWord/>
      <trackRevisions>false</trackRevisions>
    </reviewItem>
    <reviewItem>
      <errorID>af1f91ed-cf27-422a-a6ac-5e4a47de7282</errorID>
      <errorWord>,</errorWord>
      <group>L1_Format</group>
      <groupName>格式问题</groupName>
      <ability>L2_HalfPunc</ability>
      <abilityName>全半角检查</abilityName>
      <candidateList>
        <item>，</item>
      </candidateList>
      <explain>文本全半角错误。</explain>
      <paraID>2AAD0F8C</paraID>
      <start>82</start>
      <end>83</end>
      <status>unmodified</status>
      <modifiedWord/>
      <trackRevisions>false</trackRevisions>
    </reviewItem>
    <reviewItem>
      <errorID>4377af05-1818-4bc3-ac97-204b52fb9df6</errorID>
      <errorWord>(</errorWord>
      <group>L1_Format</group>
      <groupName>格式问题</groupName>
      <ability>L2_HalfPunc</ability>
      <abilityName>全半角检查</abilityName>
      <candidateList>
        <item>（</item>
      </candidateList>
      <explain>文本全半角错误。</explain>
      <paraID>2AAD0F8C</paraID>
      <start>100</start>
      <end>101</end>
      <status>unmodified</status>
      <modifiedWord/>
      <trackRevisions>false</trackRevisions>
    </reviewItem>
    <reviewItem>
      <errorID>f38efd06-aa85-4091-8dc1-cd98e72e296f</errorID>
      <errorWord>)</errorWord>
      <group>L1_Format</group>
      <groupName>格式问题</groupName>
      <ability>L2_HalfPunc</ability>
      <abilityName>全半角检查</abilityName>
      <candidateList>
        <item>）</item>
      </candidateList>
      <explain>文本全半角错误。</explain>
      <paraID>2AAD0F8C</paraID>
      <start>110</start>
      <end>111</end>
      <status>unmodified</status>
      <modifiedWord/>
      <trackRevisions>false</trackRevisions>
    </reviewItem>
    <reviewItem>
      <errorID>58b73f64-82cc-4404-b898-3738dc3c5670</errorID>
      <errorWord>,</errorWord>
      <group>L1_Format</group>
      <groupName>格式问题</groupName>
      <ability>L2_HalfPunc</ability>
      <abilityName>全半角检查</abilityName>
      <candidateList>
        <item>，</item>
      </candidateList>
      <explain>文本全半角错误。</explain>
      <paraID>2AAD0F8C</paraID>
      <start>144</start>
      <end>145</end>
      <status>unmodified</status>
      <modifiedWord/>
      <trackRevisions>false</trackRevisions>
    </reviewItem>
    <reviewItem>
      <errorID>ca19f2cd-3fe7-4061-aae1-3ae691d07de4</errorID>
      <errorWord>(</errorWord>
      <group>L1_Format</group>
      <groupName>格式问题</groupName>
      <ability>L2_HalfPunc</ability>
      <abilityName>全半角检查</abilityName>
      <candidateList>
        <item>（</item>
      </candidateList>
      <explain>文本全半角错误。</explain>
      <paraID>2AAD0F8C</paraID>
      <start>181</start>
      <end>182</end>
      <status>unmodified</status>
      <modifiedWord/>
      <trackRevisions>false</trackRevisions>
    </reviewItem>
    <reviewItem>
      <errorID>0e8f6f42-2abb-4a4b-9215-9ddce01c032e</errorID>
      <errorWord>,</errorWord>
      <group>L1_Format</group>
      <groupName>格式问题</groupName>
      <ability>L2_HalfPunc</ability>
      <abilityName>全半角检查</abilityName>
      <candidateList>
        <item>，</item>
      </candidateList>
      <explain>文本全半角错误。</explain>
      <paraID>2AAD0F8C</paraID>
      <start>212</start>
      <end>213</end>
      <status>unmodified</status>
      <modifiedWord/>
      <trackRevisions>false</trackRevisions>
    </reviewItem>
    <reviewItem>
      <errorID>5ed4f4e3-fe19-4b63-8da6-c69bb7af2592</errorID>
      <errorWord>,</errorWord>
      <group>L1_Format</group>
      <groupName>格式问题</groupName>
      <ability>L2_HalfPunc</ability>
      <abilityName>全半角检查</abilityName>
      <candidateList>
        <item>，</item>
      </candidateList>
      <explain>文本全半角错误。</explain>
      <paraID>2AAD0F8C</paraID>
      <start>236</start>
      <end>237</end>
      <status>unmodified</status>
      <modifiedWord/>
      <trackRevisions>false</trackRevisions>
    </reviewItem>
    <reviewItem>
      <errorID>34acc160-886e-42e0-9db0-18d23b2408f2</errorID>
      <errorWord>),</errorWord>
      <group>L1_Format</group>
      <groupName>格式问题</groupName>
      <ability>L2_HalfPunc</ability>
      <abilityName>全半角检查</abilityName>
      <candidateList>
        <item>），</item>
      </candidateList>
      <explain>文本全半角错误。</explain>
      <paraID>2AAD0F8C</paraID>
      <start>273</start>
      <end>275</end>
      <status>unmodified</status>
      <modifiedWord/>
      <trackRevisions>false</trackRevisions>
    </reviewItem>
    <reviewItem>
      <errorID>a7a7e85f-0bd0-4ca3-b733-458027ceefa3</errorID>
      <errorWord>(</errorWord>
      <group>L1_Format</group>
      <groupName>格式问题</groupName>
      <ability>L2_HalfPunc</ability>
      <abilityName>全半角检查</abilityName>
      <candidateList>
        <item>（</item>
      </candidateList>
      <explain>文本全半角错误。</explain>
      <paraID>2AAD0F8C</paraID>
      <start>315</start>
      <end>316</end>
      <status>unmodified</status>
      <modifiedWord/>
      <trackRevisions>false</trackRevisions>
    </reviewItem>
    <reviewItem>
      <errorID>47cf118f-bd71-4e19-96ba-703ab29269ac</errorID>
      <errorWord>),</errorWord>
      <group>L1_Format</group>
      <groupName>格式问题</groupName>
      <ability>L2_HalfPunc</ability>
      <abilityName>全半角检查</abilityName>
      <candidateList>
        <item>），</item>
      </candidateList>
      <explain>文本全半角错误。</explain>
      <paraID>2AAD0F8C</paraID>
      <start>334</start>
      <end>336</end>
      <status>unmodified</status>
      <modifiedWord/>
      <trackRevisions>false</trackRevisions>
    </reviewItem>
    <reviewItem>
      <errorID>d1467375-ab96-4697-9823-79d124f551f1</errorID>
      <errorWord>,</errorWord>
      <group>L1_Format</group>
      <groupName>格式问题</groupName>
      <ability>L2_HalfPunc</ability>
      <abilityName>全半角检查</abilityName>
      <candidateList>
        <item>，</item>
      </candidateList>
      <explain>文本全半角错误。</explain>
      <paraID>2AAD0F8C</paraID>
      <start>425</start>
      <end>426</end>
      <status>unmodified</status>
      <modifiedWord/>
      <trackRevisions>false</trackRevisions>
    </reviewItem>
    <reviewItem>
      <errorID>f1881f95-af5b-4af6-a029-dd5b68bcb165</errorID>
      <errorWord>,</errorWord>
      <group>L1_Format</group>
      <groupName>格式问题</groupName>
      <ability>L2_HalfPunc</ability>
      <abilityName>全半角检查</abilityName>
      <candidateList>
        <item>，</item>
      </candidateList>
      <explain>文本全半角错误。</explain>
      <paraID>2AAD0F8C</paraID>
      <start>445</start>
      <end>446</end>
      <status>unmodified</status>
      <modifiedWord/>
      <trackRevisions>false</trackRevisions>
    </reviewItem>
    <reviewItem>
      <errorID>f5fbe61c-a651-42d5-82fd-721bd149c848</errorID>
      <errorWord>,</errorWord>
      <group>L1_Format</group>
      <groupName>格式问题</groupName>
      <ability>L2_HalfPunc</ability>
      <abilityName>全半角检查</abilityName>
      <candidateList>
        <item>，</item>
      </candidateList>
      <explain>文本全半角错误。</explain>
      <paraID>55FFC7B0</paraID>
      <start>17</start>
      <end>18</end>
      <status>unmodified</status>
      <modifiedWord/>
      <trackRevisions>false</trackRevisions>
    </reviewItem>
    <reviewItem>
      <errorID>bb070993-f518-4329-9e27-4279ef53f83e</errorID>
      <errorWord>,</errorWord>
      <group>L1_Format</group>
      <groupName>格式问题</groupName>
      <ability>L2_HalfPunc</ability>
      <abilityName>全半角检查</abilityName>
      <candidateList>
        <item>，</item>
      </candidateList>
      <explain>文本全半角错误。</explain>
      <paraID>55FFC7B0</paraID>
      <start>39</start>
      <end>40</end>
      <status>unmodified</status>
      <modifiedWord/>
      <trackRevisions>false</trackRevisions>
    </reviewItem>
    <reviewItem>
      <errorID>e4e7fbff-f2ea-49a5-8eec-d007db25c32a</errorID>
      <errorWord>,</errorWord>
      <group>L1_Format</group>
      <groupName>格式问题</groupName>
      <ability>L2_HalfPunc</ability>
      <abilityName>全半角检查</abilityName>
      <candidateList>
        <item>，</item>
      </candidateList>
      <explain>文本全半角错误。</explain>
      <paraID>55FFC7B0</paraID>
      <start>136</start>
      <end>137</end>
      <status>unmodified</status>
      <modifiedWord/>
      <trackRevisions>false</trackRevisions>
    </reviewItem>
    <reviewItem>
      <errorID>5e86e3b7-4473-4588-b00e-1cf40a39c0e9</errorID>
      <errorWord>,</errorWord>
      <group>L1_Format</group>
      <groupName>格式问题</groupName>
      <ability>L2_HalfPunc</ability>
      <abilityName>全半角检查</abilityName>
      <candidateList>
        <item>，</item>
      </candidateList>
      <explain>文本全半角错误。</explain>
      <paraID>55FFC7B0</paraID>
      <start>152</start>
      <end>153</end>
      <status>unmodified</status>
      <modifiedWord/>
      <trackRevisions>false</trackRevisions>
    </reviewItem>
    <reviewItem>
      <errorID>390aad00-2bd4-46d8-85cb-e6fd305a21e2</errorID>
      <errorWord>,</errorWord>
      <group>L1_Format</group>
      <groupName>格式问题</groupName>
      <ability>L2_HalfPunc</ability>
      <abilityName>全半角检查</abilityName>
      <candidateList>
        <item>，</item>
      </candidateList>
      <explain>文本全半角错误。</explain>
      <paraID>55FFC7B0</paraID>
      <start>196</start>
      <end>197</end>
      <status>unmodified</status>
      <modifiedWord/>
      <trackRevisions>false</trackRevisions>
    </reviewItem>
    <reviewItem>
      <errorID>ce0bb708-3586-434c-a794-c00e35b892a5</errorID>
      <errorWord>,</errorWord>
      <group>L1_Format</group>
      <groupName>格式问题</groupName>
      <ability>L2_HalfPunc</ability>
      <abilityName>全半角检查</abilityName>
      <candidateList>
        <item>，</item>
      </candidateList>
      <explain>文本全半角错误。</explain>
      <paraID>55FFC7B0</paraID>
      <start>218</start>
      <end>219</end>
      <status>unmodified</status>
      <modifiedWord/>
      <trackRevisions>false</trackRevisions>
    </reviewItem>
    <reviewItem>
      <errorID>6ff46274-4a7e-4fe5-825f-eaac24ea3b9f</errorID>
      <errorWord>,</errorWord>
      <group>L1_Format</group>
      <groupName>格式问题</groupName>
      <ability>L2_HalfPunc</ability>
      <abilityName>全半角检查</abilityName>
      <candidateList>
        <item>，</item>
      </candidateList>
      <explain>文本全半角错误。</explain>
      <paraID>55FFC7B0</paraID>
      <start>237</start>
      <end>238</end>
      <status>unmodified</status>
      <modifiedWord/>
      <trackRevisions>false</trackRevisions>
    </reviewItem>
    <reviewItem>
      <errorID>4cbfad62-3aee-45bb-b83f-7fb72ef271ff</errorID>
      <errorWord>,</errorWord>
      <group>L1_Format</group>
      <groupName>格式问题</groupName>
      <ability>L2_HalfPunc</ability>
      <abilityName>全半角检查</abilityName>
      <candidateList>
        <item>，</item>
      </candidateList>
      <explain>文本全半角错误。</explain>
      <paraID>55FFC7B0</paraID>
      <start>262</start>
      <end>263</end>
      <status>unmodified</status>
      <modifiedWord/>
      <trackRevisions>false</trackRevisions>
    </reviewItem>
    <reviewItem>
      <errorID>90bde368-12f8-43fb-8d0c-ccdde7ba4a06</errorID>
      <errorWord>,</errorWord>
      <group>L1_Format</group>
      <groupName>格式问题</groupName>
      <ability>L2_HalfPunc</ability>
      <abilityName>全半角检查</abilityName>
      <candidateList>
        <item>，</item>
      </candidateList>
      <explain>文本全半角错误。</explain>
      <paraID>55FFC7B0</paraID>
      <start>272</start>
      <end>273</end>
      <status>unmodified</status>
      <modifiedWord/>
      <trackRevisions>false</trackRevisions>
    </reviewItem>
    <reviewItem>
      <errorID>c0c0207a-cbe4-47d6-b586-fed8c2519e42</errorID>
      <errorWord>,</errorWord>
      <group>L1_Format</group>
      <groupName>格式问题</groupName>
      <ability>L2_HalfPunc</ability>
      <abilityName>全半角检查</abilityName>
      <candidateList>
        <item>，</item>
      </candidateList>
      <explain>文本全半角错误。</explain>
      <paraID>55FFC7B0</paraID>
      <start>280</start>
      <end>281</end>
      <status>unmodified</status>
      <modifiedWord/>
      <trackRevisions>false</trackRevisions>
    </reviewItem>
    <reviewItem>
      <errorID>b650cd82-ab31-4a2d-83cd-b76e8a883a50</errorID>
      <errorWord>,</errorWord>
      <group>L1_Format</group>
      <groupName>格式问题</groupName>
      <ability>L2_HalfPunc</ability>
      <abilityName>全半角检查</abilityName>
      <candidateList>
        <item>，</item>
      </candidateList>
      <explain>文本全半角错误。</explain>
      <paraID>15B08CBD</paraID>
      <start>32</start>
      <end>33</end>
      <status>unmodified</status>
      <modifiedWord/>
      <trackRevisions>false</trackRevisions>
    </reviewItem>
    <reviewItem>
      <errorID>ceeaf6ca-14e2-42d5-b09b-e1af869e77e4</errorID>
      <errorWord>其它</errorWord>
      <group>L1_Word</group>
      <groupName>字词问题</groupName>
      <ability>L2_Alias</ability>
      <abilityName>也作/曾用词</abilityName>
      <candidateList>
        <item>其他</item>
      </candidateList>
      <explain>词汇[其它]为不规范表述或旧称，其规范书面表述为[其他]。</explain>
      <paraID>15B08CBD</paraID>
      <start>205</start>
      <end>207</end>
      <status>unmodified</status>
      <modifiedWord/>
      <trackRevisions>false</trackRevisions>
    </reviewItem>
    <reviewItem>
      <errorID>d8e85f93-e555-41a4-9c6f-6b324f969adb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193CDF1A</paraID>
      <start>38</start>
      <end>39</end>
      <status>unmodified</status>
      <modifiedWord/>
      <trackRevisions>false</trackRevisions>
    </reviewItem>
    <reviewItem>
      <errorID>cce579a1-cfbb-45df-a175-2c8b303add78</errorID>
      <errorWord>优选</errorWord>
      <group>L1_Word</group>
      <groupName>字词问题</groupName>
      <ability>L2_Typo</ability>
      <abilityName>字词错误</abilityName>
      <candidateList>
        <item>优先</item>
      </candidateList>
      <explain/>
      <paraID>34C5DA79</paraID>
      <start>79</start>
      <end>81</end>
      <status>unmodified</status>
      <modifiedWord/>
      <trackRevisions>false</trackRevisions>
    </reviewItem>
    <reviewItem>
      <errorID>780dd634-b76b-45a4-823c-82a3a3380106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53F981D4</paraID>
      <start>54</start>
      <end>57</end>
      <status>unmodified</status>
      <modifiedWord/>
      <trackRevisions>false</trackRevisions>
    </reviewItem>
    <reviewItem>
      <errorID>125e12fe-6af2-415c-85c6-f9b1662fd78b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53F981D4</paraID>
      <start>69</start>
      <end>72</end>
      <status>unmodified</status>
      <modifiedWord/>
      <trackRevisions>false</trackRevisions>
    </reviewItem>
    <reviewItem>
      <errorID>7a17e515-866c-4cca-97dc-01a31271e4b2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53F981D4</paraID>
      <start>84</start>
      <end>87</end>
      <status>unmodified</status>
      <modifiedWord/>
      <trackRevisions>false</trackRevisions>
    </reviewItem>
    <reviewItem>
      <errorID>a3d28afc-3f5a-4d09-ae80-f8eb16b99970</errorID>
      <errorWord>法律、法规</errorWord>
      <group>L1_Word</group>
      <groupName>字词问题</groupName>
      <ability>L2_Typo</ability>
      <abilityName>字词错误</abilityName>
      <candidateList>
        <item>法律法规</item>
      </candidateList>
      <explain/>
      <paraID>53F981D4</paraID>
      <start>99</start>
      <end>104</end>
      <status>unmodified</status>
      <modifiedWord/>
      <trackRevisions>false</trackRevisions>
    </reviewItem>
    <reviewItem>
      <errorID>3769a1fa-1959-4e32-a48a-7abda98204c5</errorID>
      <errorWord>法律、法规</errorWord>
      <group>L1_Word</group>
      <groupName>字词问题</groupName>
      <ability>L2_Typo</ability>
      <abilityName>字词错误</abilityName>
      <candidateList>
        <item>法律法规</item>
      </candidateList>
      <explain/>
      <paraID>53F981D4</paraID>
      <start>233</start>
      <end>238</end>
      <status>unmodified</status>
      <modifiedWord/>
      <trackRevisions>false</trackRevisions>
    </reviewItem>
    <reviewItem>
      <errorID>91bb6657-4a38-46e7-a312-f796639b8fd4</errorID>
      <errorWord>项目的</errorWord>
      <group>L1_Word</group>
      <groupName>字词问题</groupName>
      <ability>L2_Typo</ability>
      <abilityName>字词错误</abilityName>
      <candidateList>
        <item>项目</item>
      </candidateList>
      <explain>〈名〉事物分成的门类：服务～｜体育～｜建设～。</explain>
      <paraID>43FC1AB3</paraID>
      <start>87</start>
      <end>90</end>
      <status>unmodified</status>
      <modifiedWord/>
      <trackRevisions>false</trackRevisions>
    </reviewItem>
    <reviewItem>
      <errorID>35615a18-7366-45de-a74e-a3a018ebb187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4CC7ECCA</paraID>
      <start>27</start>
      <end>28</end>
      <status>unmodified</status>
      <modifiedWord/>
      <trackRevisions>false</trackRevisions>
    </reviewItem>
    <reviewItem>
      <errorID>09048c98-38d4-4930-851e-d3e87854b659</errorID>
      <errorWord>和作其他</errorWord>
      <group>L1_Word</group>
      <groupName>字词问题</groupName>
      <ability>L2_Typo</ability>
      <abilityName>字词错误</abilityName>
      <candidateList>
        <item>和做其他</item>
      </candidateList>
      <explain/>
      <paraID>1AC7BF2B</paraID>
      <start>51</start>
      <end>55</end>
      <status>unmodified</status>
      <modifiedWord/>
      <trackRevisions>false</trackRevisions>
    </reviewItem>
    <reviewItem>
      <errorID>d316f34e-42bf-40ec-bafe-a71d45cbb0ac</errorID>
      <errorWord>其它</errorWord>
      <group>L1_Word</group>
      <groupName>字词问题</groupName>
      <ability>L2_Alias</ability>
      <abilityName>也作/曾用词</abilityName>
      <candidateList>
        <item>其他</item>
      </candidateList>
      <explain>词汇[其它]为不规范表述或旧称，其规范书面表述为[其他]。</explain>
      <paraID>656AB02E</paraID>
      <start>66</start>
      <end>68</end>
      <status>unmodified</status>
      <modifiedWord/>
      <trackRevisions>false</trackRevisions>
    </reviewItem>
    <reviewItem>
      <errorID>a874592c-5d55-4790-92d9-c1e8a699e6c4</errorID>
      <errorWord>安全的</errorWord>
      <group>L1_Word</group>
      <groupName>字词问题</groupName>
      <ability>L2_Typo</ability>
      <abilityName>字词错误</abilityName>
      <candidateList>
        <item>安全</item>
      </candidateList>
      <explain>〈形〉没有危险；不受威胁；不出事故：～操作｜～地带｜注意交通～。</explain>
      <paraID>2613F586</paraID>
      <start>15</start>
      <end>18</end>
      <status>unmodified</status>
      <modifiedWord/>
      <trackRevisions>false</trackRevisions>
    </reviewItem>
    <reviewItem>
      <errorID>281b2018-53ca-42ef-8bb0-9f910314c777</errorID>
      <errorWord>,</errorWord>
      <group>L1_Format</group>
      <groupName>格式问题</groupName>
      <ability>L2_HalfPunc</ability>
      <abilityName>全半角检查</abilityName>
      <candidateList>
        <item>，</item>
      </candidateList>
      <explain>文本全半角错误。</explain>
      <paraID>2CBAC837</paraID>
      <start>80</start>
      <end>81</end>
      <status>unmodified</status>
      <modifiedWord/>
      <trackRevisions>false</trackRevisions>
    </reviewItem>
    <reviewItem>
      <errorID>2d195278-9050-4103-957f-6e1ae577a19d</errorID>
      <errorWord>法律、法规</errorWord>
      <group>L1_Word</group>
      <groupName>字词问题</groupName>
      <ability>L2_Typo</ability>
      <abilityName>字词错误</abilityName>
      <candidateList>
        <item>法律法规</item>
      </candidateList>
      <explain/>
      <paraID>7F4A9D55</paraID>
      <start>44</start>
      <end>49</end>
      <status>unmodified</status>
      <modifiedWord/>
      <trackRevisions>false</trackRevisions>
    </reviewItem>
    <reviewItem>
      <errorID>c5049fd1-6fe8-4ea3-a903-33e2af5efc66</errorID>
      <errorWord>扣押的</errorWord>
      <group>L1_Word</group>
      <groupName>字词问题</groupName>
      <ability>L2_Typo</ability>
      <abilityName>字词错误</abilityName>
      <candidateList>
        <item>扣押</item>
      </candidateList>
      <explain/>
      <paraID>4AE8CE1D</paraID>
      <start>29</start>
      <end>32</end>
      <status>unmodified</status>
      <modifiedWord/>
      <trackRevisions>false</trackRevisions>
    </reviewItem>
    <reviewItem>
      <errorID>46794ac5-9e2a-48e8-8691-8bb4c4d29a57</errorID>
      <errorWord>(</errorWord>
      <group>L1_Format</group>
      <groupName>格式问题</groupName>
      <ability>L2_HalfPunc</ability>
      <abilityName>全半角检查</abilityName>
      <candidateList>
        <item>（</item>
      </candidateList>
      <explain>文本全半角错误。</explain>
      <paraID>474B57B0</paraID>
      <start>49</start>
      <end>50</end>
      <status>unmodified</status>
      <modifiedWord/>
      <trackRevisions>false</trackRevisions>
    </reviewItem>
    <reviewItem>
      <errorID>19ce5a8d-7cab-4f2a-81d3-1846c3a8c7cf</errorID>
      <errorWord>)</errorWord>
      <group>L1_Format</group>
      <groupName>格式问题</groupName>
      <ability>L2_HalfPunc</ability>
      <abilityName>全半角检查</abilityName>
      <candidateList>
        <item>）</item>
      </candidateList>
      <explain>文本全半角错误。</explain>
      <paraID>474B57B0</paraID>
      <start>55</start>
      <end>56</end>
      <status>unmodified</status>
      <modifiedWord/>
      <trackRevisions>false</trackRevisions>
    </reviewItem>
    <reviewItem>
      <errorID>e41ab678-a2e8-4747-82c4-ff273d2842bf</errorID>
      <errorWord>法律、法规</errorWord>
      <group>L1_Word</group>
      <groupName>字词问题</groupName>
      <ability>L2_Typo</ability>
      <abilityName>字词错误</abilityName>
      <candidateList>
        <item>法律法规</item>
      </candidateList>
      <explain/>
      <paraID>6DC95456</paraID>
      <start>25</start>
      <end>30</end>
      <status>unmodified</status>
      <modifiedWord/>
      <trackRevisions>false</trackRevisions>
    </reviewItem>
    <reviewItem>
      <errorID>c334bc6b-de83-45ff-b8fb-b23b3e6fff7c</errorID>
      <errorWord>能</errorWord>
      <group>L1_Word</group>
      <groupName>字词问题</groupName>
      <ability>L2_Typo</ability>
      <abilityName>字词错误</abilityName>
      <candidateList>
        <item>能导</item>
      </candidateList>
      <explain/>
      <paraID>2B1D8F06</paraID>
      <start>22</start>
      <end>23</end>
      <status>unmodified</status>
      <modifiedWord/>
      <trackRevisions>false</trackRevisions>
    </reviewItem>
    <reviewItem>
      <errorID>fb1dee2c-bde9-4343-a3fb-c4e97db45315</errorID>
      <errorWord>法律、法规</errorWord>
      <group>L1_Word</group>
      <groupName>字词问题</groupName>
      <ability>L2_Typo</ability>
      <abilityName>字词错误</abilityName>
      <candidateList>
        <item>法律法规</item>
      </candidateList>
      <explain/>
      <paraID>65BB0EA2</paraID>
      <start>14</start>
      <end>19</end>
      <status>unmodified</status>
      <modifiedWord/>
      <trackRevisions>false</trackRevisions>
    </reviewItem>
    <reviewItem>
      <errorID>041e241e-9ec0-4b90-8bbe-acd641622442</errorID>
      <errorWord>(</errorWord>
      <group>L1_Format</group>
      <groupName>格式问题</groupName>
      <ability>L2_HalfPunc</ability>
      <abilityName>全半角检查</abilityName>
      <candidateList>
        <item>（</item>
      </candidateList>
      <explain>文本全半角错误。</explain>
      <paraID>692B0BBE</paraID>
      <start>38</start>
      <end>39</end>
      <status>unmodified</status>
      <modifiedWord/>
      <trackRevisions>false</trackRevisions>
    </reviewItem>
    <reviewItem>
      <errorID>3b6c583e-69a7-45a5-85de-27b03c070b54</errorID>
      <errorWord>)</errorWord>
      <group>L1_Format</group>
      <groupName>格式问题</groupName>
      <ability>L2_HalfPunc</ability>
      <abilityName>全半角检查</abilityName>
      <candidateList>
        <item>）</item>
      </candidateList>
      <explain>文本全半角错误。</explain>
      <paraID>692B0BBE</paraID>
      <start>45</start>
      <end>46</end>
      <status>unmodified</status>
      <modifiedWord/>
      <trackRevisions>false</trackRevisions>
    </reviewItem>
    <reviewItem>
      <errorID>189e64ba-63ec-4bf0-a288-5c2f415939f6</errorID>
      <errorWord>其它人员</errorWord>
      <group>L1_Word</group>
      <groupName>字词问题</groupName>
      <ability>L2_Alias</ability>
      <abilityName>也作/曾用词</abilityName>
      <candidateList>
        <item>其他人员</item>
      </candidateList>
      <explain>词汇[其它人员]为不规范表述或旧称，其规范书面表述为[其他人员]。</explain>
      <paraID>43EC434A</paraID>
      <start>15</start>
      <end>19</end>
      <status>unmodified</status>
      <modifiedWord/>
      <trackRevisions>false</trackRevisions>
    </reviewItem>
    <reviewItem>
      <errorID>a503e9ea-60fa-4959-b997-df104b2bfb88</errorID>
      <errorWord>防止或避免</errorWord>
      <group>L1_Grammar</group>
      <groupName>语法问题</groupName>
      <ability>L2_Grammar</ability>
      <abilityName>语法错误</abilityName>
      <candidateList>
        <item>防止或</item>
      </candidateList>
      <explain/>
      <paraID>2700F8FA</paraID>
      <start>46</start>
      <end>51</end>
      <status>unmodified</status>
      <modifiedWord/>
      <trackRevisions>false</trackRevisions>
    </reviewItem>
    <reviewItem>
      <errorID>6d368bde-53b8-44cb-a6f9-9698cf75f470</errorID>
      <errorWord>防止和避免</errorWord>
      <group>L1_Grammar</group>
      <groupName>语法问题</groupName>
      <ability>L2_Grammar</ability>
      <abilityName>语法错误</abilityName>
      <candidateList>
        <item>防止和</item>
      </candidateList>
      <explain/>
      <paraID> FADF76B</paraID>
      <start>47</start>
      <end>52</end>
      <status>unmodified</status>
      <modifiedWord/>
      <trackRevisions>false</trackRevisions>
    </reviewItem>
    <reviewItem>
      <errorID>c6384a8b-bb94-4293-af90-3e375cbd0d0d</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FADF76B</paraID>
      <start>126</start>
      <end>128</end>
      <status>unmodified</status>
      <modifiedWord/>
      <trackRevisions>false</trackRevisions>
    </reviewItem>
    <reviewItem>
      <errorID>088199d1-08f7-4611-8f50-6c02b68418f6</errorID>
      <errorWord>法律、法规</errorWord>
      <group>L1_Word</group>
      <groupName>字词问题</groupName>
      <ability>L2_Typo</ability>
      <abilityName>字词错误</abilityName>
      <candidateList>
        <item>法律法规</item>
      </candidateList>
      <explain/>
      <paraID>40AE1FE3</paraID>
      <start>25</start>
      <end>30</end>
      <status>unmodified</status>
      <modifiedWord/>
      <trackRevisions>false</trackRevisions>
    </reviewItem>
    <reviewItem>
      <errorID>4ef7781a-9ac3-4423-ae0a-4d47fd62336e</errorID>
      <errorWord>，</errorWord>
      <group>L1_Word</group>
      <groupName>字词问题</groupName>
      <ability>L2_Typo</ability>
      <abilityName>字词错误</abilityName>
      <candidateList>
        <item>，以</item>
      </candidateList>
      <explain/>
      <paraID>4A758B3C</paraID>
      <start>31</start>
      <end>32</end>
      <status>unmodified</status>
      <modifiedWord/>
      <trackRevisions>false</trackRevisions>
    </reviewItem>
    <reviewItem>
      <errorID>1308112e-c682-4d59-b946-fc1a011f0688</errorID>
      <errorWord>地方法规</errorWord>
      <group>L1_Political</group>
      <groupName>政治性问题</groupName>
      <ability>L2_Unpolitical</ability>
      <abilityName>政治敏感错误</abilityName>
      <candidateList>
        <item>地方性法规</item>
      </candidateList>
      <explain/>
      <paraID>4A758B3C</paraID>
      <start>68</start>
      <end>72</end>
      <status>unmodified</status>
      <modifiedWord/>
      <trackRevisions>false</trackRevisions>
    </reviewItem>
    <reviewItem>
      <errorID>bf2be542-8f70-44ef-94fd-755edf7a1176</errorID>
      <errorWord>则由</errorWord>
      <group>L1_Word</group>
      <groupName>字词问题</groupName>
      <ability>L2_Typo</ability>
      <abilityName>字词错误</abilityName>
      <candidateList>
        <item>则</item>
      </candidateList>
      <explain/>
      <paraID>5675666D</paraID>
      <start>129</start>
      <end>131</end>
      <status>unmodified</status>
      <modifiedWord/>
      <trackRevisions>false</trackRevisions>
    </reviewItem>
    <reviewItem>
      <errorID>29b06ee9-cb7f-40b9-9994-ad9cd38ba40b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5B227032</paraID>
      <start>30</start>
      <end>33</end>
      <status>unmodified</status>
      <modifiedWord/>
      <trackRevisions>false</trackRevisions>
    </reviewItem>
    <reviewItem>
      <errorID>870bb940-3aa0-4444-a095-ba7fc878940f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5B227032</paraID>
      <start>48</start>
      <end>51</end>
      <status>unmodified</status>
      <modifiedWord/>
      <trackRevisions>false</trackRevisions>
    </reviewItem>
    <reviewItem>
      <errorID>3ca348aa-efd3-4af8-aa30-750d29bac596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5B227032</paraID>
      <start>60</start>
      <end>63</end>
      <status>unmodified</status>
      <modifiedWord/>
      <trackRevisions>false</trackRevisions>
    </reviewItem>
    <reviewItem>
      <errorID>8fc0a34f-bbf3-4276-b651-104a545e2fa0</errorID>
      <errorWord>本合同的</errorWord>
      <group>L1_Word</group>
      <groupName>字词问题</groupName>
      <ability>L2_Typo</ability>
      <abilityName>字词错误</abilityName>
      <candidateList>
        <item>本合同</item>
      </candidateList>
      <explain/>
      <paraID>3065C1B8</paraID>
      <start>37</start>
      <end>41</end>
      <status>unmodified</status>
      <modifiedWord/>
      <trackRevisions>false</trackRevisions>
    </reviewItem>
    <reviewItem>
      <errorID>53ba69a3-c1fc-4091-9512-34f2cc979c74</errorID>
      <errorWord>:</errorWord>
      <group>L1_Format</group>
      <groupName>格式问题</groupName>
      <ability>L2_HalfPunc</ability>
      <abilityName>全半角检查</abilityName>
      <candidateList>
        <item>：</item>
      </candidateList>
      <explain>文本全半角错误。</explain>
      <paraID>184FA117</paraID>
      <start>9</start>
      <end>10</end>
      <status>unmodified</status>
      <modifiedWord/>
      <trackRevisions>false</trackRevisions>
    </reviewItem>
    <reviewItem>
      <errorID>75b70fb9-ab6d-4869-a5df-58a472a73595</errorID>
      <errorWord>:</errorWord>
      <group>L1_Format</group>
      <groupName>格式问题</groupName>
      <ability>L2_HalfPunc</ability>
      <abilityName>全半角检查</abilityName>
      <candidateList>
        <item>：</item>
      </candidateList>
      <explain>文本全半角错误。</explain>
      <paraID>46746D3E</paraID>
      <start>9</start>
      <end>10</end>
      <status>unmodified</status>
      <modifiedWord/>
      <trackRevisions>false</trackRevisions>
    </reviewItem>
    <reviewItem>
      <errorID>a4623836-f697-4de0-9ac4-d6a499e0cfb7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76A1154E</paraID>
      <start>0</start>
      <end>2</end>
      <status>unmodified</status>
      <modifiedWord/>
      <trackRevisions>false</trackRevisions>
    </reviewItem>
    <reviewItem>
      <errorID>119e2b6a-36c4-4a1c-8fbb-2332b81b8aad</errorID>
      <errorWord>消防局</errorWord>
      <group>L1_Knowledge</group>
      <groupName>知识性问题</groupName>
      <ability>L2_Organization</ability>
      <abilityName>机构检查</abilityName>
      <candidateList>
        <item>消防救援局</item>
      </candidateList>
      <explain>机关单位全简称表述错误</explain>
      <paraID>76A1154E</paraID>
      <start>12</start>
      <end>15</end>
      <status>unmodified</status>
      <modifiedWord/>
      <trackRevisions>false</trackRevisions>
    </reviewItem>
    <reviewItem>
      <errorID>d2d161b5-8e35-4520-9adb-474f38c35f44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75E06480</paraID>
      <start>0</start>
      <end>2</end>
      <status>unmodified</status>
      <modifiedWord/>
      <trackRevisions>false</trackRevisions>
    </reviewItem>
    <reviewItem>
      <errorID>a5b46ba0-e47f-4e2d-8803-9e71b55d527f</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183A7D10</paraID>
      <start>0</start>
      <end>2</end>
      <status>unmodified</status>
      <modifiedWord/>
      <trackRevisions>false</trackRevisions>
    </reviewItem>
    <reviewItem>
      <errorID>5e436923-c0a4-4fbc-b7a3-c4bdfd7d74d4</errorID>
      <errorWord>缴还</errorWord>
      <group>L1_Word</group>
      <groupName>字词问题</groupName>
      <ability>L2_Typo</ability>
      <abilityName>字词错误</abilityName>
      <candidateList>
        <item>交还</item>
      </candidateList>
      <explain/>
      <paraID>183A7D10</paraID>
      <start>47</start>
      <end>49</end>
      <status>unmodified</status>
      <modifiedWord/>
      <trackRevisions>false</trackRevisions>
    </reviewItem>
    <reviewItem>
      <errorID>0b20b383-73bf-4720-91c7-f6ea4ec72a0d</errorID>
      <errorWord>(</errorWord>
      <group>L1_Format</group>
      <groupName>格式问题</groupName>
      <ability>L2_HalfPunc</ability>
      <abilityName>全半角检查</abilityName>
      <candidateList>
        <item>（</item>
      </candidateList>
      <explain>文本全半角错误。</explain>
      <paraID>183A7D10</paraID>
      <start>89</start>
      <end>90</end>
      <status>unmodified</status>
      <modifiedWord/>
      <trackRevisions>false</trackRevisions>
    </reviewItem>
    <reviewItem>
      <errorID>2c338500-5c94-43a8-a464-287947adeae3</errorID>
      <errorWord>)</errorWord>
      <group>L1_Format</group>
      <groupName>格式问题</groupName>
      <ability>L2_HalfPunc</ability>
      <abilityName>全半角检查</abilityName>
      <candidateList>
        <item>）</item>
      </candidateList>
      <explain>文本全半角错误。</explain>
      <paraID>183A7D10</paraID>
      <start>97</start>
      <end>98</end>
      <status>unmodified</status>
      <modifiedWord/>
      <trackRevisions>false</trackRevisions>
    </reviewItem>
    <reviewItem>
      <errorID>6d4318b6-46e2-4bdf-899d-769891e7e3e1</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5C50B5A4</paraID>
      <start>0</start>
      <end>2</end>
      <status>unmodified</status>
      <modifiedWord/>
      <trackRevisions>false</trackRevisions>
    </reviewItem>
    <reviewItem>
      <errorID>a1ebd996-8c06-446e-98bf-0dc1333659b6</errorID>
      <errorWord>：/</errorWord>
      <group>L1_Punc</group>
      <groupName>标点问题</groupName>
      <ability>L2_Punc</ability>
      <abilityName>标点符号检查</abilityName>
      <candidateList>
        <item>：</item>
      </candidateList>
      <explain/>
      <paraID>60254EBE</paraID>
      <start>2</start>
      <end>4</end>
      <status>unmodified</status>
      <modifiedWord/>
      <trackRevisions>false</trackRevisions>
    </reviewItem>
    <reviewItem>
      <errorID>00d624bf-e153-4070-826f-362e82ca3f54</errorID>
      <errorWord>：/</errorWord>
      <group>L1_Punc</group>
      <groupName>标点问题</groupName>
      <ability>L2_Punc</ability>
      <abilityName>标点符号检查</abilityName>
      <candidateList>
        <item>：</item>
      </candidateList>
      <explain/>
      <paraID>3D81E511</paraID>
      <start>2</start>
      <end>4</end>
      <status>unmodified</status>
      <modifiedWord/>
      <trackRevisions>false</trackRevisions>
    </reviewItem>
    <reviewItem>
      <errorID>7f02f95c-bc2d-4e88-bd70-fd9a52f0664b</errorID>
      <errorWord>,</errorWord>
      <group>L1_Format</group>
      <groupName>格式问题</groupName>
      <ability>L2_HalfPunc</ability>
      <abilityName>全半角检查</abilityName>
      <candidateList>
        <item>，</item>
      </candidateList>
      <explain>文本全半角错误。</explain>
      <paraID>2C0AE138</paraID>
      <start>19</start>
      <end>20</end>
      <status>unmodified</status>
      <modifiedWord/>
      <trackRevisions>false</trackRevisions>
    </reviewItem>
    <reviewItem>
      <errorID>9cba0ab3-5abc-4458-800e-6a80863c03ff</errorID>
      <errorWord>,</errorWord>
      <group>L1_Format</group>
      <groupName>格式问题</groupName>
      <ability>L2_HalfPunc</ability>
      <abilityName>全半角检查</abilityName>
      <candidateList>
        <item>，</item>
      </candidateList>
      <explain>文本全半角错误。</explain>
      <paraID>2C0AE138</paraID>
      <start>39</start>
      <end>40</end>
      <status>unmodified</status>
      <modifiedWord/>
      <trackRevisions>false</trackRevisions>
    </reviewItem>
    <reviewItem>
      <errorID>4516be34-c71b-498e-9029-8e3bfaebef51</errorID>
      <errorWord>于</errorWord>
      <group>L1_Word</group>
      <groupName>字词问题</groupName>
      <ability>L2_Typo</ability>
      <abilityName>字词错误</abilityName>
      <candidateList>
        <item>与</item>
      </candidateList>
      <explain>存在发音相同字词的误用。</explain>
      <paraID>71DA24B7</paraID>
      <start>9</start>
      <end>10</end>
      <status>unmodified</status>
      <modifiedWord/>
      <trackRevisions>false</trackRevisions>
    </reviewItem>
    <reviewItem>
      <errorID>a4afe707-ac97-4db0-83db-fc512ac51cf8</errorID>
      <errorWord>其它</errorWord>
      <group>L1_Word</group>
      <groupName>字词问题</groupName>
      <ability>L2_Alias</ability>
      <abilityName>也作/曾用词</abilityName>
      <candidateList>
        <item>其他</item>
      </candidateList>
      <explain>词汇[其它]为不规范表述或旧称，其规范书面表述为[其他]。</explain>
      <paraID> 51E9886</paraID>
      <start>23</start>
      <end>25</end>
      <status>unmodified</status>
      <modifiedWord/>
      <trackRevisions>false</trackRevisions>
    </reviewItem>
    <reviewItem>
      <errorID>a8103b33-6b7b-44ea-9501-b43019987989</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2D1D459E</paraID>
      <start>39</start>
      <end>41</end>
      <status>unmodified</status>
      <modifiedWord/>
      <trackRevisions>false</trackRevisions>
    </reviewItem>
    <reviewItem>
      <errorID>837ba956-1459-4006-837a-3f040877a243</errorID>
      <errorWord>(</errorWord>
      <group>L1_Format</group>
      <groupName>格式问题</groupName>
      <ability>L2_HalfPunc</ability>
      <abilityName>全半角检查</abilityName>
      <candidateList>
        <item>（</item>
      </candidateList>
      <explain>文本全半角错误。</explain>
      <paraID>76C9B8C2</paraID>
      <start>82</start>
      <end>83</end>
      <status>unmodified</status>
      <modifiedWord/>
      <trackRevisions>false</trackRevisions>
    </reviewItem>
    <reviewItem>
      <errorID>d367391f-f895-4bf0-9e9b-60f5607ebc75</errorID>
      <errorWord>)</errorWord>
      <group>L1_Format</group>
      <groupName>格式问题</groupName>
      <ability>L2_HalfPunc</ability>
      <abilityName>全半角检查</abilityName>
      <candidateList>
        <item>）</item>
      </candidateList>
      <explain>文本全半角错误。</explain>
      <paraID>76C9B8C2</paraID>
      <start>110</start>
      <end>111</end>
      <status>unmodified</status>
      <modifiedWord/>
      <trackRevisions>false</trackRevisions>
    </reviewItem>
    <reviewItem>
      <errorID>8ebbdc83-77b1-45b3-8aea-d660164ff133</errorID>
      <errorWord>(</errorWord>
      <group>L1_Format</group>
      <groupName>格式问题</groupName>
      <ability>L2_HalfPunc</ability>
      <abilityName>全半角检查</abilityName>
      <candidateList>
        <item>（</item>
      </candidateList>
      <explain>文本全半角错误。</explain>
      <paraID>76C9B8C2</paraID>
      <start>123</start>
      <end>124</end>
      <status>unmodified</status>
      <modifiedWord/>
      <trackRevisions>false</trackRevisions>
    </reviewItem>
    <reviewItem>
      <errorID>3cdc2672-9442-4eca-beee-36fbbdc28107</errorID>
      <errorWord>其它</errorWord>
      <group>L1_Word</group>
      <groupName>字词问题</groupName>
      <ability>L2_Alias</ability>
      <abilityName>也作/曾用词</abilityName>
      <candidateList>
        <item>其他</item>
      </candidateList>
      <explain>词汇[其它]为不规范表述或旧称，其规范书面表述为[其他]。</explain>
      <paraID>76C9B8C2</paraID>
      <start>135</start>
      <end>137</end>
      <status>unmodified</status>
      <modifiedWord/>
      <trackRevisions>false</trackRevisions>
    </reviewItem>
    <reviewItem>
      <errorID>90e9fd74-202c-426f-87cd-8cb3fae089ff</errorID>
      <errorWord>)</errorWord>
      <group>L1_Format</group>
      <groupName>格式问题</groupName>
      <ability>L2_HalfPunc</ability>
      <abilityName>全半角检查</abilityName>
      <candidateList>
        <item>）</item>
      </candidateList>
      <explain>文本全半角错误。</explain>
      <paraID>76C9B8C2</paraID>
      <start>140</start>
      <end>141</end>
      <status>unmodified</status>
      <modifiedWord/>
      <trackRevisions>false</trackRevisions>
    </reviewItem>
    <reviewItem>
      <errorID>679fe5ee-1eec-4f8b-bdfe-2f8be6624097</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 E7698BB</paraID>
      <start>20</start>
      <end>23</end>
      <status>unmodified</status>
      <modifiedWord/>
      <trackRevisions>false</trackRevisions>
    </reviewItem>
    <reviewItem>
      <errorID>629892e1-8252-454a-988f-286fc45da866</errorID>
      <errorWord>法律、法规</errorWord>
      <group>L1_Word</group>
      <groupName>字词问题</groupName>
      <ability>L2_Typo</ability>
      <abilityName>字词错误</abilityName>
      <candidateList>
        <item>法律法规</item>
      </candidateList>
      <explain/>
      <paraID> E7698BB</paraID>
      <start>34</start>
      <end>39</end>
      <status>unmodified</status>
      <modifiedWord/>
      <trackRevisions>false</trackRevisions>
    </reviewItem>
    <reviewItem>
      <errorID>5e07d3c7-b3ac-4cff-a6bf-69a800131ec1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141101BB</paraID>
      <start>0</start>
      <end>3</end>
      <status>unmodified</status>
      <modifiedWord/>
      <trackRevisions>false</trackRevisions>
    </reviewItem>
    <reviewItem>
      <errorID>43c4b2c2-9b61-4813-9ea9-90b1f616d984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725A09C</paraID>
      <start>0</start>
      <end>3</end>
      <status>unmodified</status>
      <modifiedWord/>
      <trackRevisions>false</trackRevisions>
    </reviewItem>
    <reviewItem>
      <errorID>934e21a0-5f91-4a86-92c8-431f4d8c7e33</errorID>
      <errorWord>)</errorWord>
      <group>L1_Format</group>
      <groupName>格式问题</groupName>
      <ability>L2_HalfPunc</ability>
      <abilityName>全半角检查</abilityName>
      <candidateList>
        <item>）</item>
      </candidateList>
      <explain>文本全半角错误。</explain>
      <paraID> 725A09C</paraID>
      <start>28</start>
      <end>29</end>
      <status>unmodified</status>
      <modifiedWord/>
      <trackRevisions>false</trackRevisions>
    </reviewItem>
    <reviewItem>
      <errorID>6690289c-25a8-4ee1-baeb-9abdd814d99b</errorID>
      <errorWord>其它</errorWord>
      <group>L1_Word</group>
      <groupName>字词问题</groupName>
      <ability>L2_Alias</ability>
      <abilityName>也作/曾用词</abilityName>
      <candidateList>
        <item>其他</item>
      </candidateList>
      <explain>词汇[其它]为不规范表述或旧称，其规范书面表述为[其他]。</explain>
      <paraID> 725A09C</paraID>
      <start>29</start>
      <end>31</end>
      <status>unmodified</status>
      <modifiedWord/>
      <trackRevisions>false</trackRevisions>
    </reviewItem>
    <reviewItem>
      <errorID>c40efe50-354b-40ba-9c74-765ae5424598</errorID>
      <errorWord>(</errorWord>
      <group>L1_Format</group>
      <groupName>格式问题</groupName>
      <ability>L2_HalfPunc</ability>
      <abilityName>全半角检查</abilityName>
      <candidateList>
        <item>（</item>
      </candidateList>
      <explain>文本全半角错误。</explain>
      <paraID>2C98D345</paraID>
      <start>87</start>
      <end>88</end>
      <status>unmodified</status>
      <modifiedWord/>
      <trackRevisions>false</trackRevisions>
    </reviewItem>
    <reviewItem>
      <errorID>adc39246-97b8-439e-b5ca-d40268f28f78</errorID>
      <errorWord>)</errorWord>
      <group>L1_Format</group>
      <groupName>格式问题</groupName>
      <ability>L2_HalfPunc</ability>
      <abilityName>全半角检查</abilityName>
      <candidateList>
        <item>）</item>
      </candidateList>
      <explain>文本全半角错误。</explain>
      <paraID>2C98D345</paraID>
      <start>94</start>
      <end>95</end>
      <status>unmodified</status>
      <modifiedWord/>
      <trackRevisions>false</trackRevisions>
    </reviewItem>
    <reviewItem>
      <errorID>211fa67f-3475-4961-9aa3-5a4df755c10b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724C67AB</paraID>
      <start>0</start>
      <end>2</end>
      <status>unmodified</status>
      <modifiedWord/>
      <trackRevisions>false</trackRevisions>
    </reviewItem>
    <reviewItem>
      <errorID>3712d404-998c-42bd-92c1-138acafefa0f</errorID>
      <errorWord>(</errorWord>
      <group>L1_Format</group>
      <groupName>格式问题</groupName>
      <ability>L2_HalfPunc</ability>
      <abilityName>全半角检查</abilityName>
      <candidateList>
        <item>（</item>
      </candidateList>
      <explain>文本全半角错误。</explain>
      <paraID>724C67AB</paraID>
      <start>40</start>
      <end>41</end>
      <status>unmodified</status>
      <modifiedWord/>
      <trackRevisions>false</trackRevisions>
    </reviewItem>
    <reviewItem>
      <errorID>3748eb21-6a9e-4823-a4c5-45ddf6d25106</errorID>
      <errorWord>)</errorWord>
      <group>L1_Format</group>
      <groupName>格式问题</groupName>
      <ability>L2_HalfPunc</ability>
      <abilityName>全半角检查</abilityName>
      <candidateList>
        <item>）</item>
      </candidateList>
      <explain>文本全半角错误。</explain>
      <paraID>724C67AB</paraID>
      <start>51</start>
      <end>52</end>
      <status>unmodified</status>
      <modifiedWord/>
      <trackRevisions>false</trackRevisions>
    </reviewItem>
    <reviewItem>
      <errorID>fc3f1f85-4275-40f2-85bb-2b3c3303896e</errorID>
      <errorWord>法律、法规</errorWord>
      <group>L1_Word</group>
      <groupName>字词问题</groupName>
      <ability>L2_Typo</ability>
      <abilityName>字词错误</abilityName>
      <candidateList>
        <item>法律法规</item>
      </candidateList>
      <explain/>
      <paraID>724C67AB</paraID>
      <start>55</start>
      <end>60</end>
      <status>unmodified</status>
      <modifiedWord/>
      <trackRevisions>false</trackRevisions>
    </reviewItem>
    <reviewItem>
      <errorID>5476fdd1-40fd-477e-a55a-612562dbe658</errorID>
      <errorWord>法律、法规</errorWord>
      <group>L1_Word</group>
      <groupName>字词问题</groupName>
      <ability>L2_Typo</ability>
      <abilityName>字词错误</abilityName>
      <candidateList>
        <item>法律法规</item>
      </candidateList>
      <explain/>
      <paraID>724C67AB</paraID>
      <start>87</start>
      <end>92</end>
      <status>unmodified</status>
      <modifiedWord/>
      <trackRevisions>false</trackRevisions>
    </reviewItem>
    <reviewItem>
      <errorID>b77a9ae0-cf53-4063-a32a-2d6c48c8a38e</errorID>
      <errorWord>:</errorWord>
      <group>L1_Format</group>
      <groupName>格式问题</groupName>
      <ability>L2_HalfPunc</ability>
      <abilityName>全半角检查</abilityName>
      <candidateList>
        <item>：</item>
      </candidateList>
      <explain>文本全半角错误。</explain>
      <paraID>6CCFE1B3</paraID>
      <start>3</start>
      <end>4</end>
      <status>unmodified</status>
      <modifiedWord/>
      <trackRevisions>false</trackRevisions>
    </reviewItem>
    <reviewItem>
      <errorID>341fb450-c527-4945-9ec7-8a5d78e4ebd1</errorID>
      <errorWord>(</errorWord>
      <group>L1_Format</group>
      <groupName>格式问题</groupName>
      <ability>L2_HalfPunc</ability>
      <abilityName>全半角检查</abilityName>
      <candidateList>
        <item>（</item>
      </candidateList>
      <explain>文本全半角错误。</explain>
      <paraID>6CCFE1B3</paraID>
      <start>20</start>
      <end>21</end>
      <status>unmodified</status>
      <modifiedWord/>
      <trackRevisions>false</trackRevisions>
    </reviewItem>
    <reviewItem>
      <errorID>80c2af37-0f30-4f4b-bad3-dca207a4b296</errorID>
      <errorWord>)</errorWord>
      <group>L1_Format</group>
      <groupName>格式问题</groupName>
      <ability>L2_HalfPunc</ability>
      <abilityName>全半角检查</abilityName>
      <candidateList>
        <item>）</item>
      </candidateList>
      <explain>文本全半角错误。</explain>
      <paraID>6CCFE1B3</paraID>
      <start>27</start>
      <end>28</end>
      <status>unmodified</status>
      <modifiedWord/>
      <trackRevisions>false</trackRevisions>
    </reviewItem>
    <reviewItem>
      <errorID>37dbd02f-2275-4684-8d76-def0227ac646</errorID>
      <errorWord>:</errorWord>
      <group>L1_Format</group>
      <groupName>格式问题</groupName>
      <ability>L2_HalfPunc</ability>
      <abilityName>全半角检查</abilityName>
      <candidateList>
        <item>：</item>
      </candidateList>
      <explain>文本全半角错误。</explain>
      <paraID>63D82776</paraID>
      <start>3</start>
      <end>4</end>
      <status>unmodified</status>
      <modifiedWord/>
      <trackRevisions>false</trackRevisions>
    </reviewItem>
    <reviewItem>
      <errorID>7d2a94d7-32b6-4c26-a0a0-94018f0bffcb</errorID>
      <errorWord>(</errorWord>
      <group>L1_Format</group>
      <groupName>格式问题</groupName>
      <ability>L2_HalfPunc</ability>
      <abilityName>全半角检查</abilityName>
      <candidateList>
        <item>（</item>
      </candidateList>
      <explain>文本全半角错误。</explain>
      <paraID>63D82776</paraID>
      <start>29</start>
      <end>30</end>
      <status>unmodified</status>
      <modifiedWord/>
      <trackRevisions>false</trackRevisions>
    </reviewItem>
    <reviewItem>
      <errorID>c5ebbc4f-29d3-4582-94ff-ad6e99a531de</errorID>
      <errorWord>)</errorWord>
      <group>L1_Format</group>
      <groupName>格式问题</groupName>
      <ability>L2_HalfPunc</ability>
      <abilityName>全半角检查</abilityName>
      <candidateList>
        <item>）</item>
      </candidateList>
      <explain>文本全半角错误。</explain>
      <paraID>63D82776</paraID>
      <start>36</start>
      <end>37</end>
      <status>unmodified</status>
      <modifiedWord/>
      <trackRevisions>false</trackRevisions>
    </reviewItem>
    <reviewItem>
      <errorID>65a129aa-de0a-4157-b124-32c53e3f1cfc</errorID>
      <errorWord>(</errorWord>
      <group>L1_Format</group>
      <groupName>格式问题</groupName>
      <ability>L2_HalfPunc</ability>
      <abilityName>全半角检查</abilityName>
      <candidateList>
        <item>（</item>
      </candidateList>
      <explain>文本全半角错误。</explain>
      <paraID>4E3E3E0F</paraID>
      <start>0</start>
      <end>1</end>
      <status>unmodified</status>
      <modifiedWord/>
      <trackRevisions>false</trackRevisions>
    </reviewItem>
    <reviewItem>
      <errorID>3d54abdb-9a20-44cc-8088-2300b36c037e</errorID>
      <errorWord>(</errorWord>
      <group>L1_Format</group>
      <groupName>格式问题</groupName>
      <ability>L2_HalfPunc</ability>
      <abilityName>全半角检查</abilityName>
      <candidateList>
        <item>（</item>
      </candidateList>
      <explain>文本全半角错误。</explain>
      <paraID>  2872B4</paraID>
      <start>0</start>
      <end>1</end>
      <status>unmodified</status>
      <modifiedWord/>
      <trackRevisions>false</trackRevisions>
    </reviewItem>
    <reviewItem>
      <errorID>39489666-cf9b-4ec0-a657-dcaf8fd7c4c7</errorID>
      <errorWord>(</errorWord>
      <group>L1_Format</group>
      <groupName>格式问题</groupName>
      <ability>L2_HalfPunc</ability>
      <abilityName>全半角检查</abilityName>
      <candidateList>
        <item>（</item>
      </candidateList>
      <explain>文本全半角错误。</explain>
      <paraID>4CC9FEF6</paraID>
      <start>0</start>
      <end>1</end>
      <status>unmodified</status>
      <modifiedWord/>
      <trackRevisions>false</trackRevisions>
    </reviewItem>
    <reviewItem>
      <errorID>6127d51f-aad5-45cc-b46b-a4e4a5b9a34a</errorID>
      <errorWord>队</errorWord>
      <group>L1_Word</group>
      <groupName>字词问题</groupName>
      <ability>L2_Typo</ability>
      <abilityName>字词错误</abilityName>
      <candidateList>
        <item>队伍</item>
      </candidateList>
      <explain/>
      <paraID>4CC9FEF6</paraID>
      <start>11</start>
      <end>12</end>
      <status>unmodified</status>
      <modifiedWord/>
      <trackRevisions>false</trackRevisions>
    </reviewItem>
    <reviewItem>
      <errorID>a3c03eb5-1b75-4409-97ee-7b5aba383a90</errorID>
      <errorWord>(</errorWord>
      <group>L1_Format</group>
      <groupName>格式问题</groupName>
      <ability>L2_HalfPunc</ability>
      <abilityName>全半角检查</abilityName>
      <candidateList>
        <item>（</item>
      </candidateList>
      <explain>文本全半角错误。</explain>
      <paraID> 9966AD8</paraID>
      <start>0</start>
      <end>1</end>
      <status>unmodified</status>
      <modifiedWord/>
      <trackRevisions>false</trackRevisions>
    </reviewItem>
    <reviewItem>
      <errorID>beef7aaa-4fd7-4c27-b854-d591c92795a1</errorID>
      <errorWord>(</errorWord>
      <group>L1_Format</group>
      <groupName>格式问题</groupName>
      <ability>L2_HalfPunc</ability>
      <abilityName>全半角检查</abilityName>
      <candidateList>
        <item>（</item>
      </candidateList>
      <explain>文本全半角错误。</explain>
      <paraID>6B4554F6</paraID>
      <start>0</start>
      <end>1</end>
      <status>unmodified</status>
      <modifiedWord/>
      <trackRevisions>false</trackRevisions>
    </reviewItem>
    <reviewItem>
      <errorID>89677f21-b4f3-47a6-8284-c08530c05b18</errorID>
      <errorWord>(</errorWord>
      <group>L1_Format</group>
      <groupName>格式问题</groupName>
      <ability>L2_HalfPunc</ability>
      <abilityName>全半角检查</abilityName>
      <candidateList>
        <item>（</item>
      </candidateList>
      <explain>文本全半角错误。</explain>
      <paraID> 44C8EEE</paraID>
      <start>0</start>
      <end>1</end>
      <status>unmodified</status>
      <modifiedWord/>
      <trackRevisions>false</trackRevisions>
    </reviewItem>
    <reviewItem>
      <errorID>a8fa55e5-84df-45b0-8f50-bb677170d20d</errorID>
      <errorWord>(</errorWord>
      <group>L1_Format</group>
      <groupName>格式问题</groupName>
      <ability>L2_HalfPunc</ability>
      <abilityName>全半角检查</abilityName>
      <candidateList>
        <item>（</item>
      </candidateList>
      <explain>文本全半角错误。</explain>
      <paraID>6AC3FB28</paraID>
      <start>0</start>
      <end>1</end>
      <status>unmodified</status>
      <modifiedWord/>
      <trackRevisions>false</trackRevisions>
    </reviewItem>
    <reviewItem>
      <errorID>fa479e09-48f7-4f04-b22a-ea0a8b26f610</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5C6BF163</paraID>
      <start>0</start>
      <end>3</end>
      <status>unmodified</status>
      <modifiedWord/>
      <trackRevisions>false</trackRevisions>
    </reviewItem>
    <reviewItem>
      <errorID>27138325-0bfe-4420-b637-7fbdef515e29</errorID>
      <errorWord>,</errorWord>
      <group>L1_Format</group>
      <groupName>格式问题</groupName>
      <ability>L2_HalfPunc</ability>
      <abilityName>全半角检查</abilityName>
      <candidateList>
        <item>，</item>
      </candidateList>
      <explain>文本全半角错误。</explain>
      <paraID>5C6BF163</paraID>
      <start>17</start>
      <end>18</end>
      <status>unmodified</status>
      <modifiedWord/>
      <trackRevisions>false</trackRevisions>
    </reviewItem>
    <reviewItem>
      <errorID>725b48d4-9919-4df7-ae4c-41ce9027c108</errorID>
      <errorWord>(</errorWord>
      <group>L1_Format</group>
      <groupName>格式问题</groupName>
      <ability>L2_HalfPunc</ability>
      <abilityName>全半角检查</abilityName>
      <candidateList>
        <item>（</item>
      </candidateList>
      <explain>文本全半角错误。</explain>
      <paraID>73569E50</paraID>
      <start>0</start>
      <end>1</end>
      <status>unmodified</status>
      <modifiedWord/>
      <trackRevisions>false</trackRevisions>
    </reviewItem>
    <reviewItem>
      <errorID>06844b15-4fe1-48dc-9073-5922439dfb6e</errorID>
      <errorWord>(</errorWord>
      <group>L1_Format</group>
      <groupName>格式问题</groupName>
      <ability>L2_HalfPunc</ability>
      <abilityName>全半角检查</abilityName>
      <candidateList>
        <item>（</item>
      </candidateList>
      <explain>文本全半角错误。</explain>
      <paraID>2EE21261</paraID>
      <start>0</start>
      <end>1</end>
      <status>unmodified</status>
      <modifiedWord/>
      <trackRevisions>false</trackRevisions>
    </reviewItem>
    <reviewItem>
      <errorID>814787b5-2826-4845-b69a-084aa8fd47da</errorID>
      <errorWord>(</errorWord>
      <group>L1_Format</group>
      <groupName>格式问题</groupName>
      <ability>L2_HalfPunc</ability>
      <abilityName>全半角检查</abilityName>
      <candidateList>
        <item>（</item>
      </candidateList>
      <explain>文本全半角错误。</explain>
      <paraID>128F4FD9</paraID>
      <start>0</start>
      <end>1</end>
      <status>unmodified</status>
      <modifiedWord/>
      <trackRevisions>false</trackRevisions>
    </reviewItem>
    <reviewItem>
      <errorID>5e4fcc7b-f3f9-4959-91fd-e47da037c935</errorID>
      <errorWord>(</errorWord>
      <group>L1_Format</group>
      <groupName>格式问题</groupName>
      <ability>L2_HalfPunc</ability>
      <abilityName>全半角检查</abilityName>
      <candidateList>
        <item>（</item>
      </candidateList>
      <explain>文本全半角错误。</explain>
      <paraID> A681F81</paraID>
      <start>0</start>
      <end>1</end>
      <status>unmodified</status>
      <modifiedWord/>
      <trackRevisions>false</trackRevisions>
    </reviewItem>
    <reviewItem>
      <errorID>0f66ec23-c6aa-4af3-ba55-9e4558ca7118</errorID>
      <errorWord>(</errorWord>
      <group>L1_Format</group>
      <groupName>格式问题</groupName>
      <ability>L2_HalfPunc</ability>
      <abilityName>全半角检查</abilityName>
      <candidateList>
        <item>（</item>
      </candidateList>
      <explain>文本全半角错误。</explain>
      <paraID>39986894</paraID>
      <start>0</start>
      <end>1</end>
      <status>unmodified</status>
      <modifiedWord/>
      <trackRevisions>false</trackRevisions>
    </reviewItem>
    <reviewItem>
      <errorID>56bef1a2-015b-4059-bebc-042ca2e4ecb4</errorID>
      <errorWord>法律、法规</errorWord>
      <group>L1_Word</group>
      <groupName>字词问题</groupName>
      <ability>L2_Typo</ability>
      <abilityName>字词错误</abilityName>
      <candidateList>
        <item>法律法规</item>
      </candidateList>
      <explain/>
      <paraID>39986894</paraID>
      <start>13</start>
      <end>18</end>
      <status>unmodified</status>
      <modifiedWord/>
      <trackRevisions>false</trackRevisions>
    </reviewItem>
    <reviewItem>
      <errorID>be4f08d1-5192-44cd-8e26-cf21f15862d2</errorID>
      <errorWord>(</errorWord>
      <group>L1_Format</group>
      <groupName>格式问题</groupName>
      <ability>L2_HalfPunc</ability>
      <abilityName>全半角检查</abilityName>
      <candidateList>
        <item>（</item>
      </candidateList>
      <explain>文本全半角错误。</explain>
      <paraID>32A6BD49</paraID>
      <start>0</start>
      <end>1</end>
      <status>unmodified</status>
      <modifiedWord/>
      <trackRevisions>false</trackRevisions>
    </reviewItem>
    <reviewItem>
      <errorID>a9f2a0ce-b604-4490-92e7-c5e32f33ffb6</errorID>
      <errorWord>(</errorWord>
      <group>L1_Format</group>
      <groupName>格式问题</groupName>
      <ability>L2_HalfPunc</ability>
      <abilityName>全半角检查</abilityName>
      <candidateList>
        <item>（</item>
      </candidateList>
      <explain>文本全半角错误。</explain>
      <paraID> F77A4E5</paraID>
      <start>0</start>
      <end>1</end>
      <status>unmodified</status>
      <modifiedWord/>
      <trackRevisions>false</trackRevisions>
    </reviewItem>
    <reviewItem>
      <errorID>dd1f497e-284a-47cb-8f4e-e383b5c99ba8</errorID>
      <errorWord>(</errorWord>
      <group>L1_Format</group>
      <groupName>格式问题</groupName>
      <ability>L2_HalfPunc</ability>
      <abilityName>全半角检查</abilityName>
      <candidateList>
        <item>（</item>
      </candidateList>
      <explain>文本全半角错误。</explain>
      <paraID>6E9F0A64</paraID>
      <start>0</start>
      <end>1</end>
      <status>unmodified</status>
      <modifiedWord/>
      <trackRevisions>false</trackRevisions>
    </reviewItem>
    <reviewItem>
      <errorID>0e69afe0-83d4-4451-b562-ca0efe9e5f1e</errorID>
      <errorWord>(</errorWord>
      <group>L1_Format</group>
      <groupName>格式问题</groupName>
      <ability>L2_HalfPunc</ability>
      <abilityName>全半角检查</abilityName>
      <candidateList>
        <item>（</item>
      </candidateList>
      <explain>文本全半角错误。</explain>
      <paraID>30026D1F</paraID>
      <start>0</start>
      <end>1</end>
      <status>unmodified</status>
      <modifiedWord/>
      <trackRevisions>false</trackRevisions>
    </reviewItem>
    <reviewItem>
      <errorID>bdc96656-56f8-4717-9a68-7a7ba7a45708</errorID>
      <errorWord>(</errorWord>
      <group>L1_Format</group>
      <groupName>格式问题</groupName>
      <ability>L2_HalfPunc</ability>
      <abilityName>全半角检查</abilityName>
      <candidateList>
        <item>（</item>
      </candidateList>
      <explain>文本全半角错误。</explain>
      <paraID>6A1C528B</paraID>
      <start>0</start>
      <end>1</end>
      <status>unmodified</status>
      <modifiedWord/>
      <trackRevisions>false</trackRevisions>
    </reviewItem>
    <reviewItem>
      <errorID>c804fec8-ee3e-4e2f-97a9-33794a9add0a</errorID>
      <errorWord>;</errorWord>
      <group>L1_Format</group>
      <groupName>格式问题</groupName>
      <ability>L2_HalfPunc</ability>
      <abilityName>全半角检查</abilityName>
      <candidateList>
        <item>；</item>
      </candidateList>
      <explain>文本全半角错误。</explain>
      <paraID>6A1C528B</paraID>
      <start>63</start>
      <end>64</end>
      <status>unmodified</status>
      <modifiedWord/>
      <trackRevisions>false</trackRevisions>
    </reviewItem>
    <reviewItem>
      <errorID>9081d186-c5bb-494c-b11c-fcbdee184973</errorID>
      <errorWord>(</errorWord>
      <group>L1_Format</group>
      <groupName>格式问题</groupName>
      <ability>L2_HalfPunc</ability>
      <abilityName>全半角检查</abilityName>
      <candidateList>
        <item>（</item>
      </candidateList>
      <explain>文本全半角错误。</explain>
      <paraID>5E840182</paraID>
      <start>0</start>
      <end>1</end>
      <status>unmodified</status>
      <modifiedWord/>
      <trackRevisions>false</trackRevisions>
    </reviewItem>
    <reviewItem>
      <errorID>c91e72f0-8ad7-4884-90f1-63e72e2247d9</errorID>
      <errorWord>(十一)</errorWord>
      <group>L1_Format</group>
      <groupName>格式问题</groupName>
      <ability>L2_Ordinal</ability>
      <abilityName>序号格式</abilityName>
      <candidateList>
        <item>（十一）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39BF5130</paraID>
      <start>0</start>
      <end>4</end>
      <status>unmodified</status>
      <modifiedWord/>
      <trackRevisions>false</trackRevisions>
    </reviewItem>
    <reviewItem>
      <errorID>1af77ba8-9ee6-4ec6-8959-e70aa8c3acae</errorID>
      <errorWord>,</errorWord>
      <group>L1_Format</group>
      <groupName>格式问题</groupName>
      <ability>L2_HalfPunc</ability>
      <abilityName>全半角检查</abilityName>
      <candidateList>
        <item>，</item>
      </candidateList>
      <explain>文本全半角错误。</explain>
      <paraID>39BF5130</paraID>
      <start>19</start>
      <end>20</end>
      <status>unmodified</status>
      <modifiedWord/>
      <trackRevisions>false</trackRevisions>
    </reviewItem>
    <reviewItem>
      <errorID>cc89d38e-2c2f-4a92-ab21-a02b7e785dcb</errorID>
      <errorWord>(</errorWord>
      <group>L1_Format</group>
      <groupName>格式问题</groupName>
      <ability>L2_HalfPunc</ability>
      <abilityName>全半角检查</abilityName>
      <candidateList>
        <item>（</item>
      </candidateList>
      <explain>文本全半角错误。</explain>
      <paraID>1FB18DD9</paraID>
      <start>0</start>
      <end>1</end>
      <status>unmodified</status>
      <modifiedWord/>
      <trackRevisions>false</trackRevisions>
    </reviewItem>
    <reviewItem>
      <errorID>651023dc-6380-4e83-9dfb-b124d276fbb5</errorID>
      <errorWord>(十三)</errorWord>
      <group>L1_Format</group>
      <groupName>格式问题</groupName>
      <ability>L2_Ordinal</ability>
      <abilityName>序号格式</abilityName>
      <candidateList>
        <item>（十三）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20F60EDC</paraID>
      <start>0</start>
      <end>4</end>
      <status>unmodified</status>
      <modifiedWord/>
      <trackRevisions>false</trackRevisions>
    </reviewItem>
    <reviewItem>
      <errorID>990c2073-d4b7-4bba-ad52-8d546c3e1a3a</errorID>
      <errorWord>(</errorWord>
      <group>L1_Format</group>
      <groupName>格式问题</groupName>
      <ability>L2_HalfPunc</ability>
      <abilityName>全半角检查</abilityName>
      <candidateList>
        <item>（</item>
      </candidateList>
      <explain>文本全半角错误。</explain>
      <paraID>5882D9C1</paraID>
      <start>1</start>
      <end>2</end>
      <status>unmodified</status>
      <modifiedWord/>
      <trackRevisions>false</trackRevisions>
    </reviewItem>
    <reviewItem>
      <errorID>f0e4a220-62ed-4609-94e5-2ebd97f55901</errorID>
      <errorWord>:</errorWord>
      <group>L1_Format</group>
      <groupName>格式问题</groupName>
      <ability>L2_HalfPunc</ability>
      <abilityName>全半角检查</abilityName>
      <candidateList>
        <item>：</item>
      </candidateList>
      <explain>文本全半角错误。</explain>
      <paraID>6C3D9548</paraID>
      <start>2</start>
      <end>3</end>
      <status>unmodified</status>
      <modifiedWord/>
      <trackRevisions>false</trackRevisions>
    </reviewItem>
    <reviewItem>
      <errorID>816194a3-b9cd-4854-bcbc-46c092013471</errorID>
      <errorWord>:</errorWord>
      <group>L1_Format</group>
      <groupName>格式问题</groupName>
      <ability>L2_HalfPunc</ability>
      <abilityName>全半角检查</abilityName>
      <candidateList>
        <item>：</item>
      </candidateList>
      <explain>文本全半角错误。</explain>
      <paraID>6C3D9548</paraID>
      <start>38</start>
      <end>39</end>
      <status>unmodified</status>
      <modifiedWord/>
      <trackRevisions>false</trackRevisions>
    </reviewItem>
    <reviewItem>
      <errorID>6b7edd2d-9c7b-4919-a8bf-91acb626e3b5</errorID>
      <errorWord>)</errorWord>
      <group>L1_Format</group>
      <groupName>格式问题</groupName>
      <ability>L2_HalfPunc</ability>
      <abilityName>全半角检查</abilityName>
      <candidateList>
        <item>）</item>
      </candidateList>
      <explain>文本全半角错误。</explain>
      <paraID>110B489C</paraID>
      <start>6</start>
      <end>7</end>
      <status>unmodified</status>
      <modifiedWord/>
      <trackRevisions>false</trackRevisions>
    </reviewItem>
    <reviewItem>
      <errorID>850845c6-88d1-44ca-955c-4919e5b56b5d</errorID>
      <errorWord>)</errorWord>
      <group>L1_Format</group>
      <groupName>格式问题</groupName>
      <ability>L2_HalfPunc</ability>
      <abilityName>全半角检查</abilityName>
      <candidateList>
        <item>）</item>
      </candidateList>
      <explain>文本全半角错误。</explain>
      <paraID>110B489C</paraID>
      <start>38</start>
      <end>39</end>
      <status>unmodified</status>
      <modifiedWord/>
      <trackRevisions>false</trackRevisions>
    </reviewItem>
    <reviewItem>
      <errorID>bec39394-ebf1-4108-87c7-c8c45d516c98</errorID>
      <errorWord>合规性</errorWord>
      <group>L1_Word</group>
      <groupName>字词问题</groupName>
      <ability>L2_Typo</ability>
      <abilityName>字词错误</abilityName>
      <candidateList>
        <item>合规</item>
      </candidateList>
      <explain/>
      <paraID>4083DE51</paraID>
      <start>6</start>
      <end>9</end>
      <status>unmodified</status>
      <modifiedWord/>
      <trackRevisions>false</trackRevisions>
    </reviewItem>
    <reviewItem>
      <errorID>1375b48a-8509-44b4-b023-c89fdd6d5830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3EC5BA82</paraID>
      <start>0</start>
      <end>2</end>
      <status>unmodified</status>
      <modifiedWord/>
      <trackRevisions>false</trackRevisions>
    </reviewItem>
    <reviewItem>
      <errorID>7eaf32bf-f7bc-41a3-b5ab-994b9d5645ba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5003A9DC</paraID>
      <start>0</start>
      <end>2</end>
      <status>unmodified</status>
      <modifiedWord/>
      <trackRevisions>false</trackRevisions>
    </reviewItem>
    <reviewItem>
      <errorID>ac13ebc8-b778-4d6c-bf10-9c9d218b006b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5FFF168F</paraID>
      <start>0</start>
      <end>2</end>
      <status>unmodified</status>
      <modifiedWord/>
      <trackRevisions>false</trackRevisions>
    </reviewItem>
    <reviewItem>
      <errorID>2e2a560e-9174-4245-81cd-19438a67e5c7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12872981</paraID>
      <start>0</start>
      <end>2</end>
      <status>unmodified</status>
      <modifiedWord/>
      <trackRevisions>false</trackRevisions>
    </reviewItem>
    <reviewItem>
      <errorID>eb12eaae-8321-4a95-8040-c984a1c7329c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4975BEA3</paraID>
      <start>0</start>
      <end>2</end>
      <status>unmodified</status>
      <modifiedWord/>
      <trackRevisions>false</trackRevisions>
    </reviewItem>
    <reviewItem>
      <errorID>2d0d4c05-3c43-429a-aee1-79058cb68add</errorID>
      <errorWord>政纪处分</errorWord>
      <group>L1_Word</group>
      <groupName>字词问题</groupName>
      <ability>L2_Typo</ability>
      <abilityName>字词错误</abilityName>
      <candidateList>
        <item>政务处分</item>
      </candidateList>
      <explain/>
      <paraID>5DCBD9DE</paraID>
      <start>45</start>
      <end>49</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F1773-E14C-4723-A248-83A55BAD5F3A}">
  <ds:schemaRefs>
    <ds:schemaRef ds:uri="http://schemas.wps.cn/vas-ai-hub/contract-review"/>
  </ds:schemaRefs>
</ds:datastoreItem>
</file>

<file path=customXml/itemProps2.xml><?xml version="1.0" encoding="utf-8"?>
<ds:datastoreItem xmlns:ds="http://schemas.openxmlformats.org/officeDocument/2006/customXml" ds:itemID="{E8930F6E-823C-4D81-949C-C13AE008F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46</Pages>
  <Words>4620</Words>
  <Characters>26340</Characters>
  <Application>Microsoft Office Word</Application>
  <DocSecurity>0</DocSecurity>
  <Lines>219</Lines>
  <Paragraphs>61</Paragraphs>
  <ScaleCrop>false</ScaleCrop>
  <Company/>
  <LinksUpToDate>false</LinksUpToDate>
  <CharactersWithSpaces>30899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王诗睿</dc:creator>
  <cp:lastModifiedBy>Dell</cp:lastModifiedBy>
  <cp:revision>10</cp:revision>
  <cp:lastPrinted>2026-03-17T02:25:00Z</cp:lastPrinted>
  <dcterms:created xsi:type="dcterms:W3CDTF">2026-03-18T09:29:00Z</dcterms:created>
  <dcterms:modified xsi:type="dcterms:W3CDTF">2026-03-31T02:22:00Z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883F9239CDF9434D9ADB76FA067757D2_13</vt:lpwstr>
  </property>
  <property fmtid="{D5CDD505-2E9C-101B-9397-08002B2CF9AE}" pid="4" name="KSOTemplateDocerSaveRecord">
    <vt:lpwstr>eyJoZGlkIjoiNTY0OTBjNDI4Y2Q2ZTRjOGIxMjBlMzgzYmM1ZWE2M2EiLCJ1c2VySWQiOiI0NDQ5NjU0MTUifQ==</vt:lpwstr>
  </property>
</Properties>
</file>