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Calibri"/>
          <w:b/>
          <w:bCs/>
          <w:sz w:val="36"/>
          <w:szCs w:val="36"/>
        </w:rPr>
      </w:pPr>
      <w:r>
        <w:rPr>
          <w:rFonts w:hint="eastAsia" w:ascii="宋体" w:cs="Calibri"/>
          <w:b/>
          <w:bCs/>
          <w:sz w:val="36"/>
          <w:szCs w:val="36"/>
        </w:rPr>
        <w:t>房屋租赁安全管理责任书</w:t>
      </w:r>
    </w:p>
    <w:p>
      <w:pPr>
        <w:spacing w:line="600" w:lineRule="exact"/>
        <w:rPr>
          <w:rFonts w:ascii="宋体" w:eastAsia="宋体" w:cs="Calibri"/>
          <w:color w:val="000000"/>
          <w:sz w:val="28"/>
          <w:szCs w:val="28"/>
        </w:rPr>
      </w:pPr>
    </w:p>
    <w:p>
      <w:pPr>
        <w:spacing w:line="600" w:lineRule="exact"/>
        <w:ind w:firstLine="280" w:firstLineChars="100"/>
        <w:rPr>
          <w:rFonts w:ascii="宋体" w:eastAsia="宋体" w:cs="Calibri"/>
          <w:color w:val="000000"/>
          <w:sz w:val="28"/>
          <w:szCs w:val="28"/>
        </w:rPr>
      </w:pPr>
      <w:r>
        <w:rPr>
          <w:rFonts w:hint="eastAsia" w:ascii="宋体" w:eastAsia="宋体" w:cs="Calibri"/>
          <w:color w:val="000000"/>
          <w:sz w:val="28"/>
          <w:szCs w:val="28"/>
        </w:rPr>
        <w:t>甲方（出租方）：</w:t>
      </w:r>
      <w:r>
        <w:rPr>
          <w:rFonts w:ascii="宋体" w:eastAsia="宋体" w:cs="Calibri"/>
          <w:color w:val="000000"/>
          <w:sz w:val="28"/>
          <w:szCs w:val="28"/>
          <w:u w:val="single"/>
        </w:rPr>
        <w:t>常州市农业生产资料</w:t>
      </w:r>
      <w:r>
        <w:rPr>
          <w:rFonts w:hint="eastAsia" w:ascii="宋体" w:cs="Calibri"/>
          <w:color w:val="000000"/>
          <w:sz w:val="28"/>
          <w:szCs w:val="28"/>
          <w:u w:val="single"/>
          <w:lang w:eastAsia="zh-CN"/>
        </w:rPr>
        <w:t>有限</w:t>
      </w:r>
      <w:r>
        <w:rPr>
          <w:rFonts w:ascii="宋体" w:eastAsia="宋体" w:cs="Calibri"/>
          <w:color w:val="000000"/>
          <w:sz w:val="28"/>
          <w:szCs w:val="28"/>
          <w:u w:val="single"/>
        </w:rPr>
        <w:t xml:space="preserve">公司    </w:t>
      </w:r>
    </w:p>
    <w:p>
      <w:pPr>
        <w:spacing w:line="600" w:lineRule="exact"/>
        <w:ind w:firstLine="280" w:firstLineChars="100"/>
        <w:rPr>
          <w:rFonts w:ascii="宋体" w:eastAsia="宋体" w:cs="Calibri"/>
          <w:color w:val="000000"/>
          <w:sz w:val="28"/>
          <w:szCs w:val="28"/>
        </w:rPr>
      </w:pPr>
      <w:r>
        <w:rPr>
          <w:rFonts w:hint="eastAsia" w:ascii="宋体" w:eastAsia="宋体" w:cs="Calibri"/>
          <w:color w:val="000000"/>
          <w:sz w:val="28"/>
          <w:szCs w:val="28"/>
        </w:rPr>
        <w:t xml:space="preserve">乙方（承租方）：____________________________ </w:t>
      </w:r>
    </w:p>
    <w:p>
      <w:pPr>
        <w:spacing w:line="600" w:lineRule="exact"/>
        <w:ind w:firstLine="560" w:firstLineChars="200"/>
        <w:rPr>
          <w:rFonts w:ascii="宋体" w:eastAsia="宋体" w:cs="Calibri"/>
          <w:color w:val="000000"/>
          <w:sz w:val="28"/>
          <w:szCs w:val="28"/>
        </w:rPr>
      </w:pPr>
      <w:r>
        <w:rPr>
          <w:rFonts w:hint="eastAsia" w:ascii="宋体" w:eastAsia="宋体" w:cs="Calibri"/>
          <w:color w:val="000000"/>
          <w:sz w:val="28"/>
          <w:szCs w:val="28"/>
        </w:rPr>
        <w:t xml:space="preserve">为了认真遵守国家的法律、法规，坚持“安全第一、预防为主”的方针，加强对租赁房屋、租赁场地的管理，按照“谁承租，谁负责” 的安全管理原则，明确安全管理责任，经甲乙双方共同协商，特签订以下安全管理责任书。 </w:t>
      </w:r>
    </w:p>
    <w:p>
      <w:pPr>
        <w:spacing w:line="600" w:lineRule="exact"/>
        <w:ind w:firstLine="560" w:firstLineChars="200"/>
        <w:rPr>
          <w:rFonts w:ascii="宋体" w:eastAsia="宋体" w:cs="Calibri"/>
          <w:color w:val="000000"/>
          <w:sz w:val="28"/>
          <w:szCs w:val="28"/>
        </w:rPr>
      </w:pPr>
      <w:r>
        <w:rPr>
          <w:rFonts w:hint="eastAsia" w:ascii="宋体" w:eastAsia="宋体" w:cs="Calibri"/>
          <w:color w:val="000000"/>
          <w:sz w:val="28"/>
          <w:szCs w:val="28"/>
        </w:rPr>
        <w:t>1、房屋租赁双方必须签订租赁合同，并同时签订本安全管理责任书。 本安全管理责任书为房屋租赁合同的附件与房屋租赁合同具有同等的法律效力。</w:t>
      </w:r>
    </w:p>
    <w:p>
      <w:pPr>
        <w:spacing w:line="600" w:lineRule="exact"/>
        <w:ind w:firstLine="620" w:firstLineChars="200"/>
        <w:rPr>
          <w:rFonts w:ascii="宋体" w:eastAsia="宋体" w:cs="Calibri"/>
          <w:color w:val="000000"/>
          <w:spacing w:val="15"/>
          <w:kern w:val="0"/>
          <w:sz w:val="28"/>
          <w:szCs w:val="28"/>
          <w:shd w:val="clear" w:color="auto" w:fill="FFFFFF"/>
        </w:rPr>
      </w:pPr>
      <w:r>
        <w:rPr>
          <w:rFonts w:hint="eastAsia" w:ascii="宋体" w:eastAsia="宋体" w:cs="Calibri"/>
          <w:color w:val="000000"/>
          <w:spacing w:val="15"/>
          <w:kern w:val="0"/>
          <w:sz w:val="28"/>
          <w:szCs w:val="28"/>
          <w:shd w:val="clear" w:color="auto" w:fill="FFFFFF"/>
        </w:rPr>
        <w:t>2、乙方应当遵守国家法律法规，按照消防法和安全条例等有关规定，开展安全宣传教育培训，并建立相关的安全管理工作责任制度，明确责任，落实到人。治安保卫和消防工作要列入议事日程，做到管好自己的人，看好自己的门，办好自己的事。</w:t>
      </w:r>
    </w:p>
    <w:p>
      <w:pPr>
        <w:spacing w:line="600" w:lineRule="exact"/>
        <w:ind w:firstLine="560" w:firstLineChars="200"/>
        <w:rPr>
          <w:rFonts w:ascii="宋体" w:eastAsia="宋体" w:cs="Calibri"/>
          <w:color w:val="000000"/>
          <w:spacing w:val="15"/>
          <w:kern w:val="0"/>
          <w:sz w:val="28"/>
          <w:szCs w:val="28"/>
          <w:shd w:val="clear" w:color="auto" w:fill="FFFFFF"/>
        </w:rPr>
      </w:pPr>
      <w:r>
        <w:rPr>
          <w:rFonts w:hint="eastAsia" w:ascii="宋体" w:eastAsia="宋体"/>
          <w:color w:val="000000"/>
          <w:sz w:val="28"/>
          <w:szCs w:val="28"/>
        </w:rPr>
        <w:t>3、</w:t>
      </w:r>
      <w:r>
        <w:rPr>
          <w:rFonts w:hint="eastAsia" w:ascii="宋体" w:eastAsia="宋体" w:cs="Calibri"/>
          <w:color w:val="000000"/>
          <w:spacing w:val="15"/>
          <w:kern w:val="0"/>
          <w:sz w:val="28"/>
          <w:szCs w:val="28"/>
          <w:shd w:val="clear" w:color="auto" w:fill="FFFFFF"/>
        </w:rPr>
        <w:t>乙方对租赁的房屋应定期进行安全检查，</w:t>
      </w:r>
      <w:r>
        <w:rPr>
          <w:rFonts w:hint="eastAsia" w:ascii="宋体" w:eastAsia="宋体" w:cs="Calibri"/>
          <w:color w:val="000000"/>
          <w:spacing w:val="15"/>
          <w:kern w:val="0"/>
          <w:sz w:val="28"/>
          <w:szCs w:val="28"/>
          <w:shd w:val="clear" w:color="auto" w:fill="FFFFFF"/>
          <w:lang w:val="en-US" w:eastAsia="zh-CN"/>
        </w:rPr>
        <w:t>做好自查记录，</w:t>
      </w:r>
      <w:r>
        <w:rPr>
          <w:rFonts w:hint="eastAsia" w:ascii="宋体" w:eastAsia="宋体" w:cs="Calibri"/>
          <w:color w:val="000000"/>
          <w:spacing w:val="15"/>
          <w:kern w:val="0"/>
          <w:sz w:val="28"/>
          <w:szCs w:val="28"/>
          <w:shd w:val="clear" w:color="auto" w:fill="FFFFFF"/>
        </w:rPr>
        <w:t>及时发现并排查安全隐患，保障其生命和财产安全。</w:t>
      </w:r>
    </w:p>
    <w:p>
      <w:pPr>
        <w:spacing w:line="600" w:lineRule="exact"/>
        <w:ind w:firstLine="620" w:firstLineChars="200"/>
        <w:rPr>
          <w:rFonts w:ascii="宋体" w:cs="Calibri"/>
          <w:color w:val="000000"/>
          <w:sz w:val="28"/>
          <w:szCs w:val="28"/>
        </w:rPr>
      </w:pPr>
      <w:r>
        <w:rPr>
          <w:rFonts w:hint="eastAsia" w:ascii="宋体" w:eastAsia="宋体" w:cs="Calibri"/>
          <w:color w:val="000000"/>
          <w:spacing w:val="15"/>
          <w:sz w:val="28"/>
          <w:szCs w:val="28"/>
          <w:shd w:val="clear" w:color="auto" w:fill="FFFFFF"/>
        </w:rPr>
        <w:t>4、乙方要按消防要求配备足够的消防器材，确保完好使用。必须确保消防通道畅通。</w:t>
      </w:r>
      <w:r>
        <w:rPr>
          <w:rFonts w:hint="eastAsia" w:ascii="宋体" w:eastAsia="宋体"/>
          <w:color w:val="000000"/>
          <w:sz w:val="28"/>
          <w:szCs w:val="28"/>
        </w:rPr>
        <w:t>遵守有关部门规定，做好防火、防盗、防毒、防汛、防灾、用电、用气等安全工作，严禁“三合一”，严禁私拉、乱接电线和随意加大用电负荷，确保安全用电。</w:t>
      </w:r>
      <w:r>
        <w:rPr>
          <w:rFonts w:hint="eastAsia"/>
          <w:sz w:val="28"/>
          <w:szCs w:val="28"/>
        </w:rPr>
        <w:t>严禁违规用火和存放易燃、易爆、剧毒、放射性等危险物品。</w:t>
      </w:r>
      <w:r>
        <w:rPr>
          <w:rFonts w:hint="eastAsia" w:ascii="宋体"/>
          <w:color w:val="000000"/>
          <w:sz w:val="28"/>
          <w:szCs w:val="28"/>
        </w:rPr>
        <w:t>如发生由此引起的安全事故，</w:t>
      </w:r>
      <w:r>
        <w:rPr>
          <w:rFonts w:hint="eastAsia" w:ascii="宋体"/>
          <w:color w:val="000000"/>
          <w:sz w:val="28"/>
          <w:szCs w:val="28"/>
          <w:lang w:val="en-US" w:eastAsia="zh-CN"/>
        </w:rPr>
        <w:t>由</w:t>
      </w:r>
      <w:r>
        <w:rPr>
          <w:rFonts w:hint="eastAsia" w:ascii="宋体"/>
          <w:sz w:val="28"/>
          <w:szCs w:val="28"/>
        </w:rPr>
        <w:t>乙方承担</w:t>
      </w:r>
      <w:r>
        <w:rPr>
          <w:rFonts w:hint="eastAsia" w:ascii="宋体"/>
          <w:sz w:val="28"/>
          <w:szCs w:val="28"/>
          <w:lang w:val="en-US" w:eastAsia="zh-CN"/>
        </w:rPr>
        <w:t>全部民事、行政、刑事</w:t>
      </w:r>
      <w:r>
        <w:rPr>
          <w:rFonts w:hint="eastAsia" w:ascii="宋体"/>
          <w:color w:val="000000"/>
          <w:sz w:val="28"/>
          <w:szCs w:val="28"/>
        </w:rPr>
        <w:t>责任。</w:t>
      </w:r>
    </w:p>
    <w:p>
      <w:pPr>
        <w:spacing w:line="600" w:lineRule="exact"/>
        <w:ind w:firstLine="560" w:firstLineChars="200"/>
        <w:rPr>
          <w:rFonts w:ascii="宋体" w:eastAsia="宋体"/>
          <w:color w:val="000000"/>
          <w:sz w:val="28"/>
          <w:szCs w:val="28"/>
        </w:rPr>
      </w:pPr>
      <w:r>
        <w:rPr>
          <w:rFonts w:hint="eastAsia" w:ascii="宋体" w:eastAsia="宋体" w:cs="Calibri"/>
          <w:color w:val="000000"/>
          <w:sz w:val="28"/>
          <w:szCs w:val="28"/>
        </w:rPr>
        <w:t>5、乙方应负责保护房屋的整体结构，不得私自拆除和改建房屋。如因此发生的安全事故由乙方负责，且赔偿因改造房屋和结构给甲方造成的经济损失。</w:t>
      </w:r>
    </w:p>
    <w:p>
      <w:pPr>
        <w:widowControl/>
        <w:shd w:val="clear" w:color="auto" w:fill="FFFFFF"/>
        <w:spacing w:line="600" w:lineRule="exact"/>
        <w:ind w:firstLine="560" w:firstLineChars="200"/>
        <w:jc w:val="left"/>
        <w:rPr>
          <w:rFonts w:ascii="宋体" w:eastAsia="宋体" w:cs="Calibri"/>
          <w:color w:val="000000"/>
          <w:sz w:val="28"/>
          <w:szCs w:val="28"/>
        </w:rPr>
      </w:pPr>
      <w:r>
        <w:rPr>
          <w:rFonts w:hint="eastAsia" w:ascii="宋体" w:eastAsia="宋体" w:cs="Calibri"/>
          <w:color w:val="000000"/>
          <w:sz w:val="28"/>
          <w:szCs w:val="28"/>
        </w:rPr>
        <w:t xml:space="preserve">6、乙方如需对房屋内的配电设备、给排水设备进行更改，对房屋进行装修，乙方须事前经甲方同意，方可进行改造。并承担由此给任何他方造成的损害责任。 </w:t>
      </w:r>
    </w:p>
    <w:p>
      <w:pPr>
        <w:spacing w:line="600" w:lineRule="exact"/>
        <w:ind w:firstLine="560" w:firstLineChars="200"/>
        <w:rPr>
          <w:rFonts w:hint="eastAsia" w:ascii="宋体" w:eastAsia="宋体" w:cs="Calibri"/>
          <w:color w:val="000000"/>
          <w:sz w:val="28"/>
          <w:szCs w:val="28"/>
        </w:rPr>
      </w:pPr>
      <w:r>
        <w:rPr>
          <w:rFonts w:hint="eastAsia" w:ascii="宋体" w:eastAsia="宋体" w:cs="Calibri"/>
          <w:color w:val="000000"/>
          <w:sz w:val="28"/>
          <w:szCs w:val="28"/>
        </w:rPr>
        <w:t>7、乙方不得将所租房屋擅自转租，不得利用所租房屋进行非法活动，不得发出超过规定标准的噪声，法律、法规禁止的其它行为。否则，乙方将承担由此引起的一切法律后果（包括给甲方造成的直接或间接损失）。</w:t>
      </w:r>
    </w:p>
    <w:p>
      <w:pPr>
        <w:spacing w:line="600" w:lineRule="exact"/>
        <w:ind w:firstLine="560" w:firstLineChars="200"/>
        <w:rPr>
          <w:rFonts w:hint="eastAsia" w:ascii="宋体" w:eastAsia="宋体" w:cs="Calibri"/>
          <w:color w:val="000000"/>
          <w:sz w:val="28"/>
          <w:szCs w:val="28"/>
          <w:lang w:val="en-US" w:eastAsia="zh-CN"/>
        </w:rPr>
      </w:pPr>
      <w:r>
        <w:rPr>
          <w:rFonts w:hint="eastAsia" w:ascii="宋体" w:eastAsia="宋体" w:cs="Calibri"/>
          <w:color w:val="000000"/>
          <w:sz w:val="28"/>
          <w:szCs w:val="28"/>
          <w:lang w:val="en-US" w:eastAsia="zh-CN"/>
        </w:rPr>
        <w:t>8、乙方应确保对甲方提供的设施设备进行了检查,包括但不限于水、电开关、水、电线路、燃气灶具、燃气管路、灯具、马桶、卫生间设施、屋内瓷砖、其他设备设施。租期内，乙方负责租赁物及附属设施设备的管理和维护，乙方应保障房屋及其附属物品、设备设施处于适用和安全的状态。因乙方保管不当或不合理使用，致使房屋及其附属物品、设备设施发生损坏或故障的，乙方应负责维修或承担赔偿责任。造成他人损失的乙方应承担赔偿责任。</w:t>
      </w:r>
    </w:p>
    <w:p>
      <w:pPr>
        <w:spacing w:line="600" w:lineRule="exact"/>
        <w:ind w:firstLine="560" w:firstLineChars="200"/>
        <w:rPr>
          <w:rFonts w:ascii="宋体" w:eastAsia="宋体" w:cs="Calibri"/>
          <w:color w:val="000000"/>
          <w:sz w:val="28"/>
          <w:szCs w:val="28"/>
        </w:rPr>
      </w:pPr>
      <w:r>
        <w:rPr>
          <w:rFonts w:hint="eastAsia" w:ascii="宋体" w:eastAsia="宋体" w:cs="Calibri"/>
          <w:color w:val="000000"/>
          <w:sz w:val="28"/>
          <w:szCs w:val="28"/>
          <w:lang w:val="en-US" w:eastAsia="zh-CN"/>
        </w:rPr>
        <w:t>9</w:t>
      </w:r>
      <w:r>
        <w:rPr>
          <w:rFonts w:hint="eastAsia" w:ascii="宋体" w:eastAsia="宋体" w:cs="Calibri"/>
          <w:color w:val="000000"/>
          <w:sz w:val="28"/>
          <w:szCs w:val="28"/>
        </w:rPr>
        <w:t>、乙方应随时接受甲方及有关部门的安全检查，对查出的问题，甲方有权提出责令整改意见</w:t>
      </w:r>
      <w:r>
        <w:rPr>
          <w:rFonts w:hint="eastAsia" w:ascii="宋体" w:eastAsia="宋体" w:cs="Calibri"/>
          <w:color w:val="000000"/>
          <w:sz w:val="28"/>
          <w:szCs w:val="28"/>
          <w:lang w:eastAsia="zh-CN"/>
        </w:rPr>
        <w:t>。</w:t>
      </w:r>
      <w:r>
        <w:rPr>
          <w:rFonts w:hint="eastAsia" w:ascii="宋体" w:eastAsia="宋体" w:cs="Calibri"/>
          <w:color w:val="000000"/>
          <w:sz w:val="28"/>
          <w:szCs w:val="28"/>
        </w:rPr>
        <w:t>接到甲方整改意见后</w:t>
      </w:r>
      <w:r>
        <w:rPr>
          <w:rFonts w:hint="eastAsia" w:ascii="宋体" w:eastAsia="宋体" w:cs="Calibri"/>
          <w:color w:val="000000"/>
          <w:sz w:val="28"/>
          <w:szCs w:val="28"/>
          <w:lang w:eastAsia="zh-CN"/>
        </w:rPr>
        <w:t>，</w:t>
      </w:r>
      <w:r>
        <w:rPr>
          <w:rFonts w:hint="eastAsia" w:ascii="宋体" w:eastAsia="宋体" w:cs="Calibri"/>
          <w:color w:val="000000"/>
          <w:sz w:val="28"/>
          <w:szCs w:val="28"/>
          <w:lang w:val="en-US" w:eastAsia="zh-CN"/>
        </w:rPr>
        <w:t>乙方</w:t>
      </w:r>
      <w:r>
        <w:rPr>
          <w:rFonts w:hint="eastAsia" w:ascii="宋体" w:eastAsia="宋体" w:cs="Calibri"/>
          <w:color w:val="000000"/>
          <w:sz w:val="28"/>
          <w:szCs w:val="28"/>
        </w:rPr>
        <w:t>必须5日内整改到位，不整改</w:t>
      </w:r>
      <w:r>
        <w:rPr>
          <w:rFonts w:hint="eastAsia" w:ascii="宋体" w:eastAsia="宋体" w:cs="Calibri"/>
          <w:color w:val="000000"/>
          <w:sz w:val="28"/>
          <w:szCs w:val="28"/>
          <w:lang w:val="en-US" w:eastAsia="zh-CN"/>
        </w:rPr>
        <w:t>或整改不到位的</w:t>
      </w:r>
      <w:r>
        <w:rPr>
          <w:rFonts w:hint="eastAsia" w:ascii="宋体" w:eastAsia="宋体" w:cs="Calibri"/>
          <w:color w:val="000000"/>
          <w:sz w:val="28"/>
          <w:szCs w:val="28"/>
        </w:rPr>
        <w:t>，在收到甲方提出的一次警告后，10日内仍然不整改</w:t>
      </w:r>
      <w:r>
        <w:rPr>
          <w:rFonts w:hint="eastAsia" w:ascii="宋体" w:eastAsia="宋体" w:cs="Calibri"/>
          <w:color w:val="000000"/>
          <w:sz w:val="28"/>
          <w:szCs w:val="28"/>
          <w:lang w:val="en-US" w:eastAsia="zh-CN"/>
        </w:rPr>
        <w:t>或整改不到位</w:t>
      </w:r>
      <w:r>
        <w:rPr>
          <w:rFonts w:hint="eastAsia" w:ascii="宋体" w:eastAsia="宋体" w:cs="Calibri"/>
          <w:color w:val="000000"/>
          <w:sz w:val="28"/>
          <w:szCs w:val="28"/>
        </w:rPr>
        <w:t>的，甲方有权终止租赁合同。</w:t>
      </w:r>
      <w:r>
        <w:rPr>
          <w:rFonts w:hint="eastAsia" w:ascii="宋体" w:eastAsia="宋体" w:cs="Calibri"/>
          <w:color w:val="000000"/>
          <w:sz w:val="28"/>
          <w:szCs w:val="28"/>
          <w:lang w:val="en-US" w:eastAsia="zh-CN"/>
        </w:rPr>
        <w:t>因乙方</w:t>
      </w:r>
      <w:r>
        <w:rPr>
          <w:rFonts w:hint="eastAsia" w:ascii="宋体" w:eastAsia="宋体" w:cs="Calibri"/>
          <w:color w:val="000000"/>
          <w:sz w:val="28"/>
          <w:szCs w:val="28"/>
        </w:rPr>
        <w:t>不按期整改或整改不彻底，</w:t>
      </w:r>
      <w:r>
        <w:rPr>
          <w:rFonts w:hint="eastAsia" w:ascii="宋体" w:eastAsia="宋体"/>
          <w:sz w:val="28"/>
          <w:szCs w:val="28"/>
        </w:rPr>
        <w:t>造成人员安全事故或财产损失的，由乙方承担全部责任。</w:t>
      </w:r>
      <w:r>
        <w:rPr>
          <w:rFonts w:hint="eastAsia" w:ascii="宋体" w:eastAsia="宋体" w:cs="Calibri"/>
          <w:color w:val="000000"/>
          <w:sz w:val="28"/>
          <w:szCs w:val="28"/>
        </w:rPr>
        <w:t xml:space="preserve"> </w:t>
      </w:r>
      <w:bookmarkStart w:id="0" w:name="_GoBack"/>
      <w:bookmarkEnd w:id="0"/>
    </w:p>
    <w:p>
      <w:pPr>
        <w:spacing w:line="600" w:lineRule="exact"/>
        <w:ind w:firstLine="560" w:firstLineChars="200"/>
        <w:rPr>
          <w:rFonts w:ascii="宋体" w:eastAsia="宋体" w:cs="Calibri"/>
          <w:color w:val="000000"/>
          <w:sz w:val="28"/>
          <w:szCs w:val="28"/>
        </w:rPr>
      </w:pPr>
      <w:r>
        <w:rPr>
          <w:rFonts w:hint="eastAsia" w:ascii="宋体" w:eastAsia="宋体" w:cs="Calibri"/>
          <w:color w:val="000000"/>
          <w:sz w:val="28"/>
          <w:szCs w:val="28"/>
          <w:lang w:val="en-US" w:eastAsia="zh-CN"/>
        </w:rPr>
        <w:t>10</w:t>
      </w:r>
      <w:r>
        <w:rPr>
          <w:rFonts w:hint="eastAsia" w:ascii="宋体" w:eastAsia="宋体" w:cs="Calibri"/>
          <w:color w:val="000000"/>
          <w:sz w:val="28"/>
          <w:szCs w:val="28"/>
        </w:rPr>
        <w:t>、本协议一式</w:t>
      </w:r>
      <w:r>
        <w:rPr>
          <w:rFonts w:hint="eastAsia" w:ascii="宋体" w:cs="Calibri"/>
          <w:color w:val="000000"/>
          <w:sz w:val="28"/>
          <w:szCs w:val="28"/>
          <w:lang w:val="en-US" w:eastAsia="zh-CN"/>
        </w:rPr>
        <w:t>3</w:t>
      </w:r>
      <w:r>
        <w:rPr>
          <w:rFonts w:hint="eastAsia" w:ascii="宋体" w:eastAsia="宋体" w:cs="Calibri"/>
          <w:color w:val="000000"/>
          <w:sz w:val="28"/>
          <w:szCs w:val="28"/>
        </w:rPr>
        <w:t>份，甲</w:t>
      </w:r>
      <w:r>
        <w:rPr>
          <w:rFonts w:hint="eastAsia" w:ascii="宋体" w:cs="Calibri"/>
          <w:color w:val="000000"/>
          <w:sz w:val="28"/>
          <w:szCs w:val="28"/>
          <w:lang w:eastAsia="zh-CN"/>
        </w:rPr>
        <w:t>方</w:t>
      </w:r>
      <w:r>
        <w:rPr>
          <w:rFonts w:hint="eastAsia" w:ascii="宋体" w:eastAsia="宋体" w:cs="Calibri"/>
          <w:color w:val="000000"/>
          <w:sz w:val="28"/>
          <w:szCs w:val="28"/>
        </w:rPr>
        <w:t>执</w:t>
      </w:r>
      <w:r>
        <w:rPr>
          <w:rFonts w:hint="eastAsia" w:ascii="宋体" w:cs="Calibri"/>
          <w:color w:val="000000"/>
          <w:sz w:val="28"/>
          <w:szCs w:val="28"/>
          <w:lang w:val="en-US" w:eastAsia="zh-CN"/>
        </w:rPr>
        <w:t>2</w:t>
      </w:r>
      <w:r>
        <w:rPr>
          <w:rFonts w:hint="eastAsia" w:ascii="宋体" w:eastAsia="宋体" w:cs="Calibri"/>
          <w:color w:val="000000"/>
          <w:sz w:val="28"/>
          <w:szCs w:val="28"/>
        </w:rPr>
        <w:t>份</w:t>
      </w:r>
      <w:r>
        <w:rPr>
          <w:rFonts w:hint="eastAsia" w:ascii="宋体" w:cs="Calibri"/>
          <w:color w:val="000000"/>
          <w:sz w:val="28"/>
          <w:szCs w:val="28"/>
          <w:lang w:val="en-US" w:eastAsia="zh-CN"/>
        </w:rPr>
        <w:t>,乙方1份</w:t>
      </w:r>
      <w:r>
        <w:rPr>
          <w:rFonts w:hint="eastAsia" w:ascii="宋体" w:eastAsia="宋体" w:cs="Calibri"/>
          <w:color w:val="000000"/>
          <w:sz w:val="28"/>
          <w:szCs w:val="28"/>
        </w:rPr>
        <w:t>，自</w:t>
      </w:r>
      <w:r>
        <w:rPr>
          <w:rFonts w:hint="eastAsia" w:ascii="宋体" w:eastAsia="宋体" w:cs="Calibri"/>
          <w:color w:val="000000"/>
          <w:sz w:val="28"/>
          <w:szCs w:val="28"/>
          <w:lang w:val="en-US" w:eastAsia="zh-CN"/>
        </w:rPr>
        <w:t>双方</w:t>
      </w:r>
      <w:r>
        <w:rPr>
          <w:rFonts w:hint="eastAsia" w:ascii="宋体" w:eastAsia="宋体" w:cs="Calibri"/>
          <w:color w:val="000000"/>
          <w:sz w:val="28"/>
          <w:szCs w:val="28"/>
        </w:rPr>
        <w:t>签字</w:t>
      </w:r>
      <w:r>
        <w:rPr>
          <w:rFonts w:hint="eastAsia" w:ascii="宋体" w:eastAsia="宋体" w:cs="Calibri"/>
          <w:color w:val="000000"/>
          <w:sz w:val="28"/>
          <w:szCs w:val="28"/>
          <w:lang w:eastAsia="zh-CN"/>
        </w:rPr>
        <w:t>、</w:t>
      </w:r>
      <w:r>
        <w:rPr>
          <w:rFonts w:hint="eastAsia" w:ascii="宋体" w:eastAsia="宋体" w:cs="Calibri"/>
          <w:color w:val="000000"/>
          <w:sz w:val="28"/>
          <w:szCs w:val="28"/>
          <w:lang w:val="en-US" w:eastAsia="zh-CN"/>
        </w:rPr>
        <w:t>盖章</w:t>
      </w:r>
      <w:r>
        <w:rPr>
          <w:rFonts w:hint="eastAsia" w:ascii="宋体" w:eastAsia="宋体" w:cs="Calibri"/>
          <w:color w:val="000000"/>
          <w:sz w:val="28"/>
          <w:szCs w:val="28"/>
        </w:rPr>
        <w:t xml:space="preserve">之日起生效。 </w:t>
      </w:r>
    </w:p>
    <w:p>
      <w:pPr>
        <w:spacing w:line="600" w:lineRule="exact"/>
        <w:rPr>
          <w:rFonts w:ascii="宋体" w:eastAsia="宋体" w:cs="Calibri"/>
          <w:color w:val="000000"/>
          <w:sz w:val="28"/>
          <w:szCs w:val="28"/>
        </w:rPr>
      </w:pPr>
    </w:p>
    <w:p>
      <w:pPr>
        <w:spacing w:line="600" w:lineRule="exact"/>
        <w:rPr>
          <w:rFonts w:ascii="宋体" w:eastAsia="宋体" w:cs="Calibri"/>
          <w:color w:val="000000"/>
          <w:sz w:val="28"/>
          <w:szCs w:val="28"/>
        </w:rPr>
      </w:pPr>
    </w:p>
    <w:p>
      <w:pPr>
        <w:spacing w:line="600" w:lineRule="exact"/>
        <w:rPr>
          <w:rFonts w:ascii="宋体" w:eastAsia="宋体" w:cs="Calibri"/>
          <w:color w:val="000000"/>
          <w:sz w:val="28"/>
          <w:szCs w:val="28"/>
        </w:rPr>
      </w:pPr>
      <w:r>
        <w:rPr>
          <w:rFonts w:hint="eastAsia" w:ascii="宋体" w:eastAsia="宋体" w:cs="Calibri"/>
          <w:color w:val="000000"/>
          <w:sz w:val="28"/>
          <w:szCs w:val="28"/>
        </w:rPr>
        <w:t xml:space="preserve">甲方代表人： （签字） __________ 乙方代表 （签字） ___________  </w:t>
      </w:r>
    </w:p>
    <w:p>
      <w:pPr>
        <w:spacing w:line="600" w:lineRule="exact"/>
        <w:rPr>
          <w:rFonts w:ascii="宋体" w:eastAsia="宋体" w:cs="Calibri"/>
          <w:color w:val="000000"/>
          <w:sz w:val="28"/>
          <w:szCs w:val="28"/>
        </w:rPr>
      </w:pPr>
    </w:p>
    <w:p>
      <w:pPr>
        <w:spacing w:line="600" w:lineRule="exact"/>
        <w:rPr>
          <w:rFonts w:ascii="宋体" w:eastAsia="宋体" w:cs="Calibri"/>
          <w:color w:val="000000"/>
          <w:sz w:val="28"/>
          <w:szCs w:val="28"/>
        </w:rPr>
      </w:pPr>
      <w:r>
        <w:rPr>
          <w:rFonts w:hint="eastAsia" w:ascii="宋体" w:eastAsia="宋体" w:cs="Calibri"/>
          <w:color w:val="000000"/>
          <w:sz w:val="28"/>
          <w:szCs w:val="28"/>
        </w:rPr>
        <w:t>甲方：（盖章）_______________   乙方：（盖章）______________</w:t>
      </w:r>
    </w:p>
    <w:p>
      <w:pPr>
        <w:spacing w:line="600" w:lineRule="exact"/>
        <w:ind w:firstLine="560" w:firstLineChars="200"/>
        <w:jc w:val="right"/>
        <w:rPr>
          <w:rFonts w:ascii="宋体" w:eastAsia="宋体" w:cs="Calibri"/>
          <w:color w:val="000000"/>
          <w:sz w:val="28"/>
          <w:szCs w:val="28"/>
        </w:rPr>
      </w:pPr>
      <w:r>
        <w:rPr>
          <w:rFonts w:hint="eastAsia" w:ascii="宋体" w:eastAsia="宋体" w:cs="Calibri"/>
          <w:color w:val="000000"/>
          <w:sz w:val="28"/>
          <w:szCs w:val="28"/>
        </w:rPr>
        <w:t xml:space="preserve"> </w:t>
      </w:r>
    </w:p>
    <w:p>
      <w:pPr>
        <w:wordWrap w:val="0"/>
        <w:spacing w:line="600" w:lineRule="exact"/>
        <w:ind w:firstLine="560" w:firstLineChars="200"/>
        <w:jc w:val="right"/>
        <w:rPr>
          <w:rFonts w:ascii="宋体" w:eastAsia="宋体" w:cs="Calibri"/>
          <w:color w:val="000000"/>
          <w:sz w:val="28"/>
          <w:szCs w:val="28"/>
        </w:rPr>
      </w:pPr>
      <w:r>
        <w:rPr>
          <w:rFonts w:hint="eastAsia" w:ascii="宋体" w:eastAsia="宋体" w:cs="Calibri"/>
          <w:color w:val="000000"/>
          <w:sz w:val="28"/>
          <w:szCs w:val="28"/>
        </w:rPr>
        <w:t>签订日期：</w:t>
      </w:r>
      <w:r>
        <w:rPr>
          <w:rFonts w:ascii="宋体" w:eastAsia="宋体" w:cs="Calibri"/>
          <w:color w:val="000000"/>
          <w:sz w:val="28"/>
          <w:szCs w:val="28"/>
        </w:rPr>
        <w:t xml:space="preserve">     年     月    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Q4ZGVhOTVjZmU5NzViY2YxMTEwZmY1YmZlMDE2ZGEifQ=="/>
  </w:docVars>
  <w:rsids>
    <w:rsidRoot w:val="00000000"/>
    <w:rsid w:val="01DB0E6C"/>
    <w:rsid w:val="2C287D8D"/>
    <w:rsid w:val="7F0E0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eastAsia="宋体" w:cs="宋体"/>
      <w:kern w:val="0"/>
      <w:sz w:val="24"/>
      <w:szCs w:val="24"/>
    </w:rPr>
  </w:style>
  <w:style w:type="character" w:styleId="10">
    <w:name w:val="Hyperlink"/>
    <w:basedOn w:val="9"/>
    <w:uiPriority w:val="0"/>
    <w:rPr>
      <w:color w:val="333333"/>
      <w:u w:val="none"/>
    </w:rPr>
  </w:style>
  <w:style w:type="paragraph" w:styleId="11">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Lenovo</Company>
  <Pages>3</Pages>
  <Words>1195</Words>
  <Characters>1270</Characters>
  <Lines>56</Lines>
  <Paragraphs>17</Paragraphs>
  <TotalTime>7</TotalTime>
  <ScaleCrop>false</ScaleCrop>
  <LinksUpToDate>false</LinksUpToDate>
  <CharactersWithSpaces>1306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2017-01-18T02:55:00Z</dcterms:created>
  <dc:creator>胡海春</dc:creator>
  <cp:lastModifiedBy>Administrator</cp:lastModifiedBy>
  <dcterms:modified xsi:type="dcterms:W3CDTF">2023-11-23T05:10:51Z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67F4111576E54D25A1ECC76A99D3BDA2</vt:lpwstr>
  </property>
</Properties>
</file>