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32C4F" w14:textId="77777777" w:rsidR="00F3449C" w:rsidRDefault="00000000" w:rsidP="00BF6FA6">
      <w:pPr>
        <w:widowControl/>
        <w:rPr>
          <w:rFonts w:ascii="微软雅黑" w:eastAsia="微软雅黑" w:hAnsi="微软雅黑" w:cs="Times New Roman"/>
        </w:rPr>
      </w:pPr>
      <w:r>
        <w:rPr>
          <w:rFonts w:ascii="微软雅黑" w:eastAsia="微软雅黑" w:hAnsi="微软雅黑" w:cs="Times New Roman" w:hint="eastAsia"/>
        </w:rPr>
        <w:t xml:space="preserve">       </w:t>
      </w:r>
    </w:p>
    <w:p w14:paraId="2747B30F" w14:textId="77777777" w:rsidR="00F3449C" w:rsidRDefault="00000000" w:rsidP="00BF6FA6">
      <w:pPr>
        <w:widowControl/>
        <w:rPr>
          <w:rFonts w:ascii="仿宋" w:eastAsia="仿宋" w:hAnsi="仿宋" w:cs="仿宋"/>
          <w:sz w:val="32"/>
          <w:szCs w:val="32"/>
        </w:rPr>
      </w:pPr>
      <w:r>
        <w:rPr>
          <w:rFonts w:ascii="微软雅黑" w:eastAsia="微软雅黑" w:hAnsi="微软雅黑" w:cs="Times New Roman" w:hint="eastAsia"/>
        </w:rPr>
        <w:t xml:space="preserve">                                   </w:t>
      </w:r>
    </w:p>
    <w:p w14:paraId="04AD108F" w14:textId="77777777" w:rsidR="00F3449C" w:rsidRDefault="00F3449C" w:rsidP="00BF6FA6">
      <w:pPr>
        <w:spacing w:line="360" w:lineRule="auto"/>
        <w:rPr>
          <w:rFonts w:ascii="微软雅黑" w:eastAsia="微软雅黑" w:hAnsi="微软雅黑" w:cs="Times New Roman"/>
          <w:b/>
          <w:sz w:val="32"/>
          <w:szCs w:val="32"/>
        </w:rPr>
      </w:pPr>
    </w:p>
    <w:p w14:paraId="7E60E3B6" w14:textId="77777777" w:rsidR="00F3449C" w:rsidRPr="00BF6FA6" w:rsidRDefault="00000000">
      <w:pPr>
        <w:spacing w:line="360" w:lineRule="auto"/>
        <w:jc w:val="center"/>
        <w:rPr>
          <w:rFonts w:ascii="微软雅黑" w:eastAsia="微软雅黑" w:hAnsi="微软雅黑" w:cs="Times New Roman"/>
          <w:b/>
          <w:sz w:val="52"/>
          <w:szCs w:val="52"/>
        </w:rPr>
      </w:pPr>
      <w:r>
        <w:rPr>
          <w:rFonts w:ascii="微软雅黑" w:eastAsia="微软雅黑" w:hAnsi="微软雅黑" w:cs="Times New Roman" w:hint="eastAsia"/>
          <w:b/>
          <w:sz w:val="52"/>
          <w:szCs w:val="52"/>
        </w:rPr>
        <w:t xml:space="preserve"> </w:t>
      </w:r>
      <w:r w:rsidRPr="00BF6FA6">
        <w:rPr>
          <w:rFonts w:ascii="微软雅黑" w:eastAsia="微软雅黑" w:hAnsi="微软雅黑" w:cs="Times New Roman" w:hint="eastAsia"/>
          <w:b/>
          <w:sz w:val="52"/>
          <w:szCs w:val="52"/>
        </w:rPr>
        <w:t>房屋租赁合同</w:t>
      </w:r>
    </w:p>
    <w:p w14:paraId="660CABEF" w14:textId="77777777" w:rsidR="00F3449C" w:rsidRPr="00BF6FA6" w:rsidRDefault="00000000" w:rsidP="00BF6FA6">
      <w:pPr>
        <w:spacing w:line="360" w:lineRule="auto"/>
        <w:rPr>
          <w:rFonts w:ascii="微软雅黑" w:eastAsia="微软雅黑" w:hAnsi="微软雅黑" w:cs="Times New Roman"/>
          <w:sz w:val="44"/>
          <w:szCs w:val="44"/>
        </w:rPr>
      </w:pPr>
      <w:r w:rsidRPr="00BF6FA6">
        <w:rPr>
          <w:rFonts w:ascii="微软雅黑" w:eastAsia="微软雅黑" w:hAnsi="微软雅黑" w:cs="Times New Roman" w:hint="eastAsia"/>
          <w:sz w:val="44"/>
          <w:szCs w:val="44"/>
        </w:rPr>
        <w:t xml:space="preserve"> </w:t>
      </w:r>
    </w:p>
    <w:p w14:paraId="0F2CE28B" w14:textId="77777777" w:rsidR="00F3449C" w:rsidRPr="00BF6FA6" w:rsidRDefault="00F3449C">
      <w:pPr>
        <w:spacing w:line="360" w:lineRule="auto"/>
        <w:rPr>
          <w:rFonts w:ascii="微软雅黑" w:eastAsia="微软雅黑" w:hAnsi="微软雅黑" w:cs="Times New Roman"/>
        </w:rPr>
      </w:pPr>
    </w:p>
    <w:p w14:paraId="47FBA57E" w14:textId="77777777" w:rsidR="00F3449C" w:rsidRPr="00BF6FA6" w:rsidRDefault="00F3449C">
      <w:pPr>
        <w:spacing w:line="360" w:lineRule="auto"/>
        <w:rPr>
          <w:rFonts w:ascii="微软雅黑" w:eastAsia="微软雅黑" w:hAnsi="微软雅黑" w:cs="Times New Roman"/>
        </w:rPr>
      </w:pPr>
    </w:p>
    <w:p w14:paraId="1C08B90E" w14:textId="77777777" w:rsidR="00F3449C" w:rsidRPr="00BF6FA6" w:rsidRDefault="00F3449C">
      <w:pPr>
        <w:spacing w:line="360" w:lineRule="auto"/>
        <w:rPr>
          <w:rFonts w:ascii="微软雅黑" w:eastAsia="微软雅黑" w:hAnsi="微软雅黑" w:cs="Times New Roman"/>
        </w:rPr>
      </w:pPr>
    </w:p>
    <w:p w14:paraId="15AFFF3E" w14:textId="77777777" w:rsidR="00F3449C" w:rsidRPr="00BF6FA6" w:rsidRDefault="00F3449C">
      <w:pPr>
        <w:spacing w:line="360" w:lineRule="auto"/>
        <w:rPr>
          <w:rFonts w:ascii="微软雅黑" w:eastAsia="微软雅黑" w:hAnsi="微软雅黑" w:cs="Times New Roman"/>
        </w:rPr>
      </w:pPr>
    </w:p>
    <w:p w14:paraId="1BDFA6FF" w14:textId="77777777" w:rsidR="00F3449C" w:rsidRPr="00BF6FA6" w:rsidRDefault="00F3449C">
      <w:pPr>
        <w:spacing w:line="360" w:lineRule="auto"/>
        <w:rPr>
          <w:rFonts w:ascii="微软雅黑" w:eastAsia="微软雅黑" w:hAnsi="微软雅黑" w:cs="Times New Roman"/>
        </w:rPr>
      </w:pPr>
    </w:p>
    <w:p w14:paraId="6E164453" w14:textId="77777777" w:rsidR="00F3449C" w:rsidRPr="00BF6FA6" w:rsidRDefault="00F3449C">
      <w:pPr>
        <w:spacing w:line="360" w:lineRule="auto"/>
        <w:rPr>
          <w:rFonts w:ascii="微软雅黑" w:eastAsia="微软雅黑" w:hAnsi="微软雅黑" w:cs="Times New Roman"/>
        </w:rPr>
      </w:pPr>
    </w:p>
    <w:p w14:paraId="67480D20" w14:textId="77777777" w:rsidR="00F3449C" w:rsidRPr="00BF6FA6" w:rsidRDefault="00000000" w:rsidP="00BF6FA6">
      <w:pPr>
        <w:spacing w:line="720" w:lineRule="auto"/>
        <w:ind w:firstLineChars="100" w:firstLine="321"/>
        <w:rPr>
          <w:rFonts w:ascii="仿宋" w:eastAsia="仿宋" w:hAnsi="仿宋"/>
          <w:b/>
          <w:sz w:val="32"/>
          <w:szCs w:val="32"/>
          <w:u w:val="single"/>
        </w:rPr>
      </w:pPr>
      <w:r w:rsidRPr="00BF6FA6">
        <w:rPr>
          <w:rFonts w:ascii="仿宋" w:eastAsia="仿宋" w:hAnsi="仿宋" w:hint="eastAsia"/>
          <w:b/>
          <w:sz w:val="32"/>
          <w:szCs w:val="32"/>
        </w:rPr>
        <w:t>合同编号：</w:t>
      </w:r>
      <w:r w:rsidRPr="00BF6FA6">
        <w:rPr>
          <w:rFonts w:ascii="仿宋" w:eastAsia="仿宋" w:hAnsi="仿宋" w:hint="eastAsia"/>
          <w:b/>
          <w:sz w:val="32"/>
          <w:szCs w:val="32"/>
          <w:u w:val="single"/>
        </w:rPr>
        <w:t xml:space="preserve">          —           —           </w:t>
      </w:r>
    </w:p>
    <w:p w14:paraId="522C70E5" w14:textId="77777777" w:rsidR="00F3449C" w:rsidRPr="00BF6FA6" w:rsidRDefault="00000000" w:rsidP="00BF6FA6">
      <w:pPr>
        <w:spacing w:line="720" w:lineRule="auto"/>
        <w:ind w:firstLineChars="100" w:firstLine="321"/>
        <w:rPr>
          <w:rFonts w:ascii="仿宋" w:eastAsia="仿宋" w:hAnsi="仿宋"/>
          <w:b/>
          <w:sz w:val="32"/>
          <w:szCs w:val="32"/>
          <w:u w:val="single"/>
        </w:rPr>
      </w:pPr>
      <w:r w:rsidRPr="00BF6FA6">
        <w:rPr>
          <w:rFonts w:ascii="仿宋" w:eastAsia="仿宋" w:hAnsi="仿宋" w:hint="eastAsia"/>
          <w:b/>
          <w:sz w:val="32"/>
          <w:szCs w:val="32"/>
        </w:rPr>
        <w:t>甲    方：</w:t>
      </w:r>
      <w:r w:rsidRPr="00BF6FA6">
        <w:rPr>
          <w:rFonts w:ascii="仿宋" w:eastAsia="仿宋" w:hAnsi="仿宋" w:hint="eastAsia"/>
          <w:b/>
          <w:sz w:val="32"/>
          <w:szCs w:val="32"/>
          <w:u w:val="single"/>
        </w:rPr>
        <w:t xml:space="preserve">   常州金融商务区投资发展有限公司   </w:t>
      </w:r>
    </w:p>
    <w:p w14:paraId="0DF3ED17" w14:textId="77777777" w:rsidR="00F3449C" w:rsidRPr="00BF6FA6" w:rsidRDefault="00000000" w:rsidP="00BF6FA6">
      <w:pPr>
        <w:spacing w:line="720" w:lineRule="auto"/>
        <w:ind w:firstLineChars="100" w:firstLine="321"/>
        <w:rPr>
          <w:rFonts w:ascii="仿宋" w:eastAsia="仿宋" w:hAnsi="仿宋"/>
          <w:b/>
          <w:sz w:val="32"/>
          <w:szCs w:val="32"/>
        </w:rPr>
      </w:pPr>
      <w:r w:rsidRPr="00BF6FA6">
        <w:rPr>
          <w:rFonts w:ascii="仿宋" w:eastAsia="仿宋" w:hAnsi="仿宋" w:hint="eastAsia"/>
          <w:b/>
          <w:sz w:val="32"/>
          <w:szCs w:val="32"/>
        </w:rPr>
        <w:t>乙    方：</w:t>
      </w:r>
      <w:r w:rsidRPr="00BF6FA6">
        <w:rPr>
          <w:rFonts w:ascii="仿宋" w:eastAsia="仿宋" w:hAnsi="仿宋" w:hint="eastAsia"/>
          <w:b/>
          <w:sz w:val="32"/>
          <w:szCs w:val="32"/>
          <w:u w:val="single"/>
        </w:rPr>
        <w:t xml:space="preserve">                                    </w:t>
      </w:r>
    </w:p>
    <w:p w14:paraId="61DB5469" w14:textId="77777777" w:rsidR="00F3449C" w:rsidRPr="00BF6FA6" w:rsidRDefault="00000000" w:rsidP="00BF6FA6">
      <w:pPr>
        <w:spacing w:line="720" w:lineRule="auto"/>
        <w:ind w:firstLineChars="100" w:firstLine="321"/>
        <w:rPr>
          <w:rFonts w:ascii="仿宋" w:eastAsia="仿宋" w:hAnsi="仿宋"/>
          <w:b/>
          <w:sz w:val="32"/>
          <w:szCs w:val="32"/>
        </w:rPr>
      </w:pPr>
      <w:r w:rsidRPr="00BF6FA6">
        <w:rPr>
          <w:rFonts w:ascii="仿宋" w:eastAsia="仿宋" w:hAnsi="仿宋" w:hint="eastAsia"/>
          <w:b/>
          <w:sz w:val="32"/>
          <w:szCs w:val="32"/>
        </w:rPr>
        <w:t>签订日期：</w:t>
      </w:r>
      <w:r w:rsidRPr="00BF6FA6">
        <w:rPr>
          <w:rFonts w:ascii="仿宋" w:eastAsia="仿宋" w:hAnsi="仿宋" w:hint="eastAsia"/>
          <w:b/>
          <w:sz w:val="32"/>
          <w:szCs w:val="32"/>
          <w:u w:val="single"/>
        </w:rPr>
        <w:t xml:space="preserve">           </w:t>
      </w:r>
      <w:r w:rsidRPr="00BF6FA6">
        <w:rPr>
          <w:rFonts w:ascii="仿宋" w:eastAsia="仿宋" w:hAnsi="仿宋" w:hint="eastAsia"/>
          <w:b/>
          <w:sz w:val="32"/>
          <w:szCs w:val="32"/>
        </w:rPr>
        <w:t>年</w:t>
      </w:r>
      <w:r w:rsidRPr="00BF6FA6">
        <w:rPr>
          <w:rFonts w:ascii="仿宋" w:eastAsia="仿宋" w:hAnsi="仿宋" w:hint="eastAsia"/>
          <w:b/>
          <w:sz w:val="32"/>
          <w:szCs w:val="32"/>
          <w:u w:val="single"/>
        </w:rPr>
        <w:t xml:space="preserve">          </w:t>
      </w:r>
      <w:r w:rsidRPr="00BF6FA6">
        <w:rPr>
          <w:rFonts w:ascii="仿宋" w:eastAsia="仿宋" w:hAnsi="仿宋" w:hint="eastAsia"/>
          <w:b/>
          <w:sz w:val="32"/>
          <w:szCs w:val="32"/>
        </w:rPr>
        <w:t>月</w:t>
      </w:r>
      <w:r w:rsidRPr="00BF6FA6">
        <w:rPr>
          <w:rFonts w:ascii="仿宋" w:eastAsia="仿宋" w:hAnsi="仿宋" w:hint="eastAsia"/>
          <w:b/>
          <w:sz w:val="32"/>
          <w:szCs w:val="32"/>
          <w:u w:val="single"/>
        </w:rPr>
        <w:t xml:space="preserve">          </w:t>
      </w:r>
      <w:r w:rsidRPr="00BF6FA6">
        <w:rPr>
          <w:rFonts w:ascii="仿宋" w:eastAsia="仿宋" w:hAnsi="仿宋" w:hint="eastAsia"/>
          <w:b/>
          <w:sz w:val="32"/>
          <w:szCs w:val="32"/>
        </w:rPr>
        <w:t>日</w:t>
      </w:r>
    </w:p>
    <w:p w14:paraId="36421DCE" w14:textId="77777777" w:rsidR="00F3449C" w:rsidRPr="00BF6FA6" w:rsidRDefault="00F3449C">
      <w:pPr>
        <w:spacing w:line="360" w:lineRule="auto"/>
        <w:rPr>
          <w:rFonts w:ascii="仿宋" w:eastAsia="仿宋" w:hAnsi="仿宋" w:cs="仿宋"/>
          <w:b/>
          <w:sz w:val="28"/>
          <w:szCs w:val="28"/>
          <w:lang w:val="zh-CN"/>
        </w:rPr>
        <w:sectPr w:rsidR="00F3449C" w:rsidRPr="00BF6FA6">
          <w:headerReference w:type="default" r:id="rId9"/>
          <w:footerReference w:type="default" r:id="rId10"/>
          <w:pgSz w:w="11906" w:h="16838"/>
          <w:pgMar w:top="1440" w:right="1800" w:bottom="1440" w:left="1800" w:header="851" w:footer="992" w:gutter="0"/>
          <w:cols w:space="425"/>
          <w:docGrid w:type="lines" w:linePitch="312"/>
        </w:sectPr>
      </w:pPr>
    </w:p>
    <w:p w14:paraId="217E43A0" w14:textId="77777777" w:rsidR="00F3449C" w:rsidRPr="00BF6FA6" w:rsidRDefault="00F3449C">
      <w:pPr>
        <w:spacing w:line="360" w:lineRule="auto"/>
        <w:rPr>
          <w:rFonts w:ascii="仿宋" w:eastAsia="仿宋" w:hAnsi="仿宋" w:cs="仿宋"/>
          <w:b/>
          <w:sz w:val="28"/>
          <w:szCs w:val="28"/>
          <w:lang w:val="zh-CN"/>
        </w:rPr>
      </w:pPr>
      <w:bookmarkStart w:id="0" w:name="_Hlk131616453"/>
    </w:p>
    <w:p w14:paraId="03F51829" w14:textId="77777777" w:rsidR="00F3449C" w:rsidRPr="00BF6FA6" w:rsidRDefault="00F3449C">
      <w:pPr>
        <w:spacing w:line="360" w:lineRule="auto"/>
        <w:rPr>
          <w:rFonts w:ascii="仿宋" w:eastAsia="仿宋" w:hAnsi="仿宋" w:cs="仿宋"/>
          <w:b/>
          <w:sz w:val="28"/>
          <w:szCs w:val="28"/>
          <w:lang w:val="zh-CN"/>
        </w:rPr>
      </w:pPr>
    </w:p>
    <w:p w14:paraId="6CAC97DC" w14:textId="77777777" w:rsidR="00F3449C" w:rsidRPr="00BF6FA6" w:rsidRDefault="00F3449C">
      <w:pPr>
        <w:spacing w:line="360" w:lineRule="auto"/>
        <w:rPr>
          <w:rFonts w:ascii="仿宋" w:eastAsia="仿宋" w:hAnsi="仿宋" w:cs="仿宋"/>
          <w:b/>
          <w:sz w:val="28"/>
          <w:szCs w:val="28"/>
          <w:lang w:val="zh-CN"/>
        </w:rPr>
      </w:pPr>
    </w:p>
    <w:p w14:paraId="344AD141" w14:textId="77777777" w:rsidR="00F3449C" w:rsidRPr="00BF6FA6" w:rsidRDefault="00F3449C">
      <w:pPr>
        <w:spacing w:line="360" w:lineRule="auto"/>
        <w:rPr>
          <w:rFonts w:ascii="仿宋" w:eastAsia="仿宋" w:hAnsi="仿宋" w:cs="仿宋"/>
          <w:b/>
          <w:sz w:val="28"/>
          <w:szCs w:val="28"/>
          <w:lang w:val="zh-CN"/>
        </w:rPr>
      </w:pPr>
    </w:p>
    <w:p w14:paraId="354A67AE" w14:textId="77777777" w:rsidR="00F3449C" w:rsidRPr="00BF6FA6" w:rsidRDefault="00F3449C" w:rsidP="00BF6FA6">
      <w:pPr>
        <w:spacing w:line="360" w:lineRule="auto"/>
        <w:jc w:val="center"/>
        <w:rPr>
          <w:rFonts w:ascii="仿宋" w:eastAsia="仿宋" w:hAnsi="仿宋" w:cs="仿宋"/>
          <w:b/>
          <w:sz w:val="28"/>
          <w:szCs w:val="28"/>
          <w:lang w:val="zh-CN"/>
        </w:rPr>
      </w:pPr>
    </w:p>
    <w:p w14:paraId="0278597A" w14:textId="77777777" w:rsidR="00F3449C" w:rsidRPr="00BF6FA6" w:rsidRDefault="00000000" w:rsidP="00BF6FA6">
      <w:pPr>
        <w:spacing w:line="360" w:lineRule="auto"/>
        <w:jc w:val="center"/>
        <w:rPr>
          <w:rFonts w:ascii="仿宋" w:eastAsia="仿宋" w:hAnsi="仿宋" w:cs="仿宋"/>
          <w:b/>
          <w:sz w:val="28"/>
          <w:szCs w:val="28"/>
        </w:rPr>
      </w:pPr>
      <w:r w:rsidRPr="00BF6FA6">
        <w:rPr>
          <w:rFonts w:ascii="仿宋" w:eastAsia="仿宋" w:hAnsi="仿宋" w:cs="仿宋" w:hint="eastAsia"/>
          <w:b/>
          <w:sz w:val="28"/>
          <w:szCs w:val="28"/>
          <w:lang w:val="zh-CN"/>
        </w:rPr>
        <w:t>目录</w:t>
      </w:r>
    </w:p>
    <w:p w14:paraId="5E0D59F0" w14:textId="77777777" w:rsidR="00F3449C" w:rsidRPr="00BF6FA6" w:rsidRDefault="00000000">
      <w:pPr>
        <w:tabs>
          <w:tab w:val="right" w:leader="dot" w:pos="8296"/>
        </w:tabs>
        <w:spacing w:line="520" w:lineRule="exact"/>
        <w:rPr>
          <w:rFonts w:ascii="仿宋" w:eastAsia="仿宋" w:hAnsi="仿宋" w:cs="仿宋"/>
          <w:sz w:val="28"/>
          <w:szCs w:val="28"/>
        </w:rPr>
      </w:pPr>
      <w:r w:rsidRPr="00BF6FA6">
        <w:rPr>
          <w:rFonts w:ascii="仿宋" w:eastAsia="仿宋" w:hAnsi="仿宋" w:cs="仿宋" w:hint="eastAsia"/>
          <w:bCs/>
          <w:caps/>
          <w:sz w:val="28"/>
          <w:szCs w:val="28"/>
        </w:rPr>
        <w:fldChar w:fldCharType="begin"/>
      </w:r>
      <w:r w:rsidRPr="00BF6FA6">
        <w:rPr>
          <w:rFonts w:ascii="仿宋" w:eastAsia="仿宋" w:hAnsi="仿宋" w:cs="仿宋"/>
          <w:bCs/>
          <w:caps/>
          <w:sz w:val="28"/>
          <w:szCs w:val="28"/>
        </w:rPr>
        <w:instrText xml:space="preserve"> TOC \o "1-3" \h \z \u </w:instrText>
      </w:r>
      <w:r w:rsidRPr="00BF6FA6">
        <w:rPr>
          <w:rFonts w:ascii="仿宋" w:eastAsia="仿宋" w:hAnsi="仿宋" w:cs="仿宋" w:hint="eastAsia"/>
          <w:bCs/>
          <w:caps/>
          <w:sz w:val="28"/>
          <w:szCs w:val="28"/>
        </w:rPr>
        <w:fldChar w:fldCharType="separate"/>
      </w:r>
      <w:hyperlink w:anchor="_Toc70438142" w:history="1">
        <w:r w:rsidRPr="00BF6FA6">
          <w:rPr>
            <w:rFonts w:ascii="仿宋" w:eastAsia="仿宋" w:hAnsi="仿宋" w:cs="仿宋" w:hint="eastAsia"/>
            <w:bCs/>
            <w:caps/>
            <w:sz w:val="28"/>
            <w:szCs w:val="28"/>
            <w:u w:val="single"/>
          </w:rPr>
          <w:t>第一条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租赁房屋</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3</w:t>
      </w:r>
    </w:p>
    <w:p w14:paraId="41402402"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43" w:history="1">
        <w:r w:rsidRPr="00BF6FA6">
          <w:rPr>
            <w:rFonts w:ascii="仿宋" w:eastAsia="仿宋" w:hAnsi="仿宋" w:cs="仿宋" w:hint="eastAsia"/>
            <w:bCs/>
            <w:caps/>
            <w:sz w:val="28"/>
            <w:szCs w:val="28"/>
            <w:u w:val="single"/>
          </w:rPr>
          <w:t>第二条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租赁用途</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3</w:t>
      </w:r>
    </w:p>
    <w:p w14:paraId="54B226B5"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44" w:history="1">
        <w:r w:rsidRPr="00BF6FA6">
          <w:rPr>
            <w:rFonts w:ascii="仿宋" w:eastAsia="仿宋" w:hAnsi="仿宋" w:cs="仿宋" w:hint="eastAsia"/>
            <w:bCs/>
            <w:caps/>
            <w:sz w:val="28"/>
            <w:szCs w:val="28"/>
            <w:u w:val="single"/>
          </w:rPr>
          <w:t>第三条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租赁期限及续租</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4</w:t>
      </w:r>
    </w:p>
    <w:p w14:paraId="5183E09E"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45" w:history="1">
        <w:r w:rsidRPr="00BF6FA6">
          <w:rPr>
            <w:rFonts w:ascii="仿宋" w:eastAsia="仿宋" w:hAnsi="仿宋" w:cs="仿宋" w:hint="eastAsia"/>
            <w:bCs/>
            <w:caps/>
            <w:sz w:val="28"/>
            <w:szCs w:val="28"/>
            <w:u w:val="single"/>
          </w:rPr>
          <w:t>第四条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交付及进场装修</w:t>
        </w:r>
        <w:r w:rsidRPr="00BF6FA6">
          <w:rPr>
            <w:rFonts w:ascii="仿宋" w:eastAsia="仿宋" w:hAnsi="仿宋" w:cs="仿宋"/>
            <w:bCs/>
            <w:caps/>
            <w:sz w:val="28"/>
            <w:szCs w:val="28"/>
          </w:rPr>
          <w:tab/>
          <w:t>5</w:t>
        </w:r>
      </w:hyperlink>
    </w:p>
    <w:p w14:paraId="4B4CF8B2" w14:textId="77777777" w:rsidR="00F3449C" w:rsidRPr="00BF6FA6" w:rsidRDefault="00000000">
      <w:pPr>
        <w:tabs>
          <w:tab w:val="right" w:leader="dot" w:pos="8296"/>
        </w:tabs>
        <w:spacing w:line="520" w:lineRule="exact"/>
        <w:rPr>
          <w:rFonts w:ascii="仿宋" w:eastAsia="仿宋" w:hAnsi="仿宋" w:cs="仿宋"/>
          <w:sz w:val="28"/>
          <w:szCs w:val="28"/>
        </w:rPr>
      </w:pPr>
      <w:r w:rsidRPr="00BF6FA6">
        <w:rPr>
          <w:rFonts w:ascii="仿宋" w:eastAsia="仿宋" w:hAnsi="仿宋" w:cs="仿宋" w:hint="eastAsia"/>
          <w:bCs/>
          <w:caps/>
          <w:sz w:val="28"/>
          <w:szCs w:val="28"/>
          <w:u w:val="single"/>
        </w:rPr>
        <w:t>第五条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保证金、押金、租金等费用约定</w:t>
      </w:r>
      <w:hyperlink w:anchor="_Toc70438147" w:history="1">
        <w:r w:rsidRPr="00BF6FA6">
          <w:rPr>
            <w:rFonts w:ascii="仿宋" w:eastAsia="仿宋" w:hAnsi="仿宋" w:cs="仿宋"/>
            <w:bCs/>
            <w:caps/>
            <w:sz w:val="28"/>
            <w:szCs w:val="28"/>
          </w:rPr>
          <w:tab/>
          <w:t>8</w:t>
        </w:r>
      </w:hyperlink>
    </w:p>
    <w:p w14:paraId="62EDA2B2" w14:textId="23048703" w:rsidR="00F3449C" w:rsidRPr="00BF6FA6" w:rsidRDefault="00000000">
      <w:pPr>
        <w:tabs>
          <w:tab w:val="right" w:leader="dot" w:pos="8296"/>
        </w:tabs>
        <w:spacing w:line="520" w:lineRule="exact"/>
        <w:rPr>
          <w:rFonts w:ascii="仿宋" w:eastAsia="仿宋" w:hAnsi="仿宋" w:cs="仿宋"/>
          <w:sz w:val="28"/>
          <w:szCs w:val="28"/>
        </w:rPr>
      </w:pPr>
      <w:hyperlink w:anchor="_Toc70438151" w:history="1">
        <w:r w:rsidRPr="00BF6FA6">
          <w:rPr>
            <w:rFonts w:ascii="仿宋" w:eastAsia="仿宋" w:hAnsi="仿宋" w:cs="仿宋" w:hint="eastAsia"/>
            <w:bCs/>
            <w:caps/>
            <w:sz w:val="28"/>
            <w:szCs w:val="28"/>
            <w:u w:val="single"/>
          </w:rPr>
          <w:t>第六条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商号</w:t>
        </w:r>
        <w:r w:rsidRPr="00BF6FA6">
          <w:rPr>
            <w:rFonts w:ascii="仿宋" w:eastAsia="仿宋" w:hAnsi="仿宋" w:cs="仿宋"/>
            <w:bCs/>
            <w:caps/>
            <w:sz w:val="28"/>
            <w:szCs w:val="28"/>
            <w:u w:val="single"/>
          </w:rPr>
          <w:t>/标识</w:t>
        </w:r>
        <w:r w:rsidRPr="00BF6FA6">
          <w:rPr>
            <w:rFonts w:ascii="仿宋" w:eastAsia="仿宋" w:hAnsi="仿宋" w:cs="仿宋"/>
            <w:bCs/>
            <w:caps/>
            <w:sz w:val="28"/>
            <w:szCs w:val="28"/>
          </w:rPr>
          <w:tab/>
        </w:r>
        <w:r w:rsidRPr="00BF6FA6">
          <w:rPr>
            <w:rFonts w:ascii="仿宋" w:eastAsia="仿宋" w:hAnsi="仿宋" w:cs="仿宋" w:hint="eastAsia"/>
            <w:bCs/>
            <w:caps/>
            <w:sz w:val="28"/>
            <w:szCs w:val="28"/>
          </w:rPr>
          <w:fldChar w:fldCharType="begin"/>
        </w:r>
        <w:r w:rsidRPr="00BF6FA6">
          <w:rPr>
            <w:rFonts w:ascii="仿宋" w:eastAsia="仿宋" w:hAnsi="仿宋" w:cs="仿宋"/>
            <w:bCs/>
            <w:caps/>
            <w:sz w:val="28"/>
            <w:szCs w:val="28"/>
          </w:rPr>
          <w:instrText xml:space="preserve"> PAGEREF _Toc70438151 \h </w:instrText>
        </w:r>
        <w:r w:rsidRPr="00BF6FA6">
          <w:rPr>
            <w:rFonts w:ascii="仿宋" w:eastAsia="仿宋" w:hAnsi="仿宋" w:cs="仿宋" w:hint="eastAsia"/>
            <w:bCs/>
            <w:caps/>
            <w:sz w:val="28"/>
            <w:szCs w:val="28"/>
          </w:rPr>
        </w:r>
        <w:r w:rsidRPr="00BF6FA6">
          <w:rPr>
            <w:rFonts w:ascii="仿宋" w:eastAsia="仿宋" w:hAnsi="仿宋" w:cs="仿宋" w:hint="eastAsia"/>
            <w:bCs/>
            <w:caps/>
            <w:sz w:val="28"/>
            <w:szCs w:val="28"/>
          </w:rPr>
          <w:fldChar w:fldCharType="separate"/>
        </w:r>
        <w:r w:rsidR="00E656B7">
          <w:rPr>
            <w:rFonts w:ascii="仿宋" w:eastAsia="仿宋" w:hAnsi="仿宋" w:cs="仿宋"/>
            <w:bCs/>
            <w:caps/>
            <w:noProof/>
            <w:sz w:val="28"/>
            <w:szCs w:val="28"/>
          </w:rPr>
          <w:t>11</w:t>
        </w:r>
        <w:r w:rsidRPr="00BF6FA6">
          <w:rPr>
            <w:rFonts w:ascii="仿宋" w:eastAsia="仿宋" w:hAnsi="仿宋" w:cs="仿宋" w:hint="eastAsia"/>
            <w:bCs/>
            <w:caps/>
            <w:sz w:val="28"/>
            <w:szCs w:val="28"/>
          </w:rPr>
          <w:fldChar w:fldCharType="end"/>
        </w:r>
      </w:hyperlink>
    </w:p>
    <w:p w14:paraId="5187854B"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53" w:history="1">
        <w:r w:rsidRPr="00BF6FA6">
          <w:rPr>
            <w:rFonts w:ascii="仿宋" w:eastAsia="仿宋" w:hAnsi="仿宋" w:cs="仿宋" w:hint="eastAsia"/>
            <w:bCs/>
            <w:caps/>
            <w:sz w:val="28"/>
            <w:szCs w:val="28"/>
            <w:u w:val="single"/>
          </w:rPr>
          <w:t>第七条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转租、转让和交换</w:t>
        </w:r>
        <w:r w:rsidRPr="00BF6FA6">
          <w:rPr>
            <w:rFonts w:ascii="仿宋" w:eastAsia="仿宋" w:hAnsi="仿宋" w:cs="仿宋"/>
            <w:bCs/>
            <w:caps/>
            <w:sz w:val="28"/>
            <w:szCs w:val="28"/>
          </w:rPr>
          <w:tab/>
          <w:t>1</w:t>
        </w:r>
      </w:hyperlink>
      <w:r w:rsidRPr="00BF6FA6">
        <w:rPr>
          <w:rFonts w:ascii="仿宋" w:eastAsia="仿宋" w:hAnsi="仿宋" w:cs="仿宋" w:hint="eastAsia"/>
          <w:bCs/>
          <w:caps/>
          <w:sz w:val="28"/>
          <w:szCs w:val="28"/>
        </w:rPr>
        <w:t>2</w:t>
      </w:r>
    </w:p>
    <w:p w14:paraId="57116709"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54" w:history="1">
        <w:r w:rsidRPr="00BF6FA6">
          <w:rPr>
            <w:rFonts w:ascii="仿宋" w:eastAsia="仿宋" w:hAnsi="仿宋" w:cs="仿宋" w:hint="eastAsia"/>
            <w:bCs/>
            <w:caps/>
            <w:sz w:val="28"/>
            <w:szCs w:val="28"/>
            <w:u w:val="single"/>
          </w:rPr>
          <w:t>第八条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租赁房屋的维护</w:t>
        </w:r>
        <w:r w:rsidRPr="00BF6FA6">
          <w:rPr>
            <w:rFonts w:ascii="仿宋" w:eastAsia="仿宋" w:hAnsi="仿宋" w:cs="仿宋"/>
            <w:bCs/>
            <w:caps/>
            <w:sz w:val="28"/>
            <w:szCs w:val="28"/>
          </w:rPr>
          <w:tab/>
          <w:t>1</w:t>
        </w:r>
      </w:hyperlink>
      <w:r w:rsidRPr="00BF6FA6">
        <w:rPr>
          <w:rFonts w:ascii="仿宋" w:eastAsia="仿宋" w:hAnsi="仿宋" w:cs="仿宋" w:hint="eastAsia"/>
          <w:bCs/>
          <w:caps/>
          <w:sz w:val="28"/>
          <w:szCs w:val="28"/>
        </w:rPr>
        <w:t>2</w:t>
      </w:r>
    </w:p>
    <w:p w14:paraId="51AAA779"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55" w:history="1">
        <w:r w:rsidRPr="00BF6FA6">
          <w:rPr>
            <w:rFonts w:ascii="仿宋" w:eastAsia="仿宋" w:hAnsi="仿宋" w:cs="仿宋" w:hint="eastAsia"/>
            <w:bCs/>
            <w:caps/>
            <w:sz w:val="28"/>
            <w:szCs w:val="28"/>
            <w:u w:val="single"/>
          </w:rPr>
          <w:t>第九条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保险</w:t>
        </w:r>
        <w:r w:rsidRPr="00BF6FA6">
          <w:rPr>
            <w:rFonts w:ascii="仿宋" w:eastAsia="仿宋" w:hAnsi="仿宋" w:cs="仿宋"/>
            <w:bCs/>
            <w:caps/>
            <w:sz w:val="28"/>
            <w:szCs w:val="28"/>
          </w:rPr>
          <w:tab/>
          <w:t>1</w:t>
        </w:r>
      </w:hyperlink>
      <w:r w:rsidRPr="00BF6FA6">
        <w:rPr>
          <w:rFonts w:ascii="仿宋" w:eastAsia="仿宋" w:hAnsi="仿宋" w:cs="仿宋" w:hint="eastAsia"/>
          <w:bCs/>
          <w:caps/>
          <w:sz w:val="28"/>
          <w:szCs w:val="28"/>
        </w:rPr>
        <w:t>4</w:t>
      </w:r>
    </w:p>
    <w:p w14:paraId="1AE7B9AE" w14:textId="15EF03E8" w:rsidR="00F3449C" w:rsidRPr="00BF6FA6" w:rsidRDefault="00000000">
      <w:pPr>
        <w:tabs>
          <w:tab w:val="right" w:leader="dot" w:pos="8296"/>
        </w:tabs>
        <w:spacing w:line="520" w:lineRule="exact"/>
        <w:rPr>
          <w:rFonts w:ascii="仿宋" w:eastAsia="仿宋" w:hAnsi="仿宋" w:cs="仿宋"/>
          <w:sz w:val="28"/>
          <w:szCs w:val="28"/>
        </w:rPr>
      </w:pPr>
      <w:hyperlink w:anchor="_Toc70438156" w:history="1">
        <w:r w:rsidRPr="00BF6FA6">
          <w:rPr>
            <w:rFonts w:ascii="仿宋" w:eastAsia="仿宋" w:hAnsi="仿宋" w:cs="仿宋" w:hint="eastAsia"/>
            <w:bCs/>
            <w:caps/>
            <w:sz w:val="28"/>
            <w:szCs w:val="28"/>
            <w:u w:val="single"/>
          </w:rPr>
          <w:t>第十条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租赁房屋的退还</w:t>
        </w:r>
        <w:r w:rsidRPr="00BF6FA6">
          <w:rPr>
            <w:rFonts w:ascii="仿宋" w:eastAsia="仿宋" w:hAnsi="仿宋" w:cs="仿宋"/>
            <w:bCs/>
            <w:caps/>
            <w:sz w:val="28"/>
            <w:szCs w:val="28"/>
          </w:rPr>
          <w:tab/>
          <w:t>1</w:t>
        </w:r>
      </w:hyperlink>
      <w:r w:rsidR="000E307F">
        <w:rPr>
          <w:rFonts w:ascii="仿宋" w:eastAsia="仿宋" w:hAnsi="仿宋" w:cs="仿宋"/>
          <w:bCs/>
          <w:caps/>
          <w:sz w:val="28"/>
          <w:szCs w:val="28"/>
        </w:rPr>
        <w:t>4</w:t>
      </w:r>
    </w:p>
    <w:p w14:paraId="46CB1131" w14:textId="5CD99BA7" w:rsidR="00F3449C" w:rsidRPr="00BF6FA6" w:rsidRDefault="00000000">
      <w:pPr>
        <w:tabs>
          <w:tab w:val="right" w:leader="dot" w:pos="8296"/>
        </w:tabs>
        <w:spacing w:line="520" w:lineRule="exact"/>
        <w:rPr>
          <w:rFonts w:ascii="仿宋" w:eastAsia="仿宋" w:hAnsi="仿宋" w:cs="仿宋"/>
          <w:sz w:val="28"/>
          <w:szCs w:val="28"/>
        </w:rPr>
      </w:pPr>
      <w:hyperlink w:anchor="_Toc70438157" w:history="1">
        <w:r w:rsidRPr="00BF6FA6">
          <w:rPr>
            <w:rFonts w:ascii="仿宋" w:eastAsia="仿宋" w:hAnsi="仿宋" w:cs="仿宋" w:hint="eastAsia"/>
            <w:bCs/>
            <w:caps/>
            <w:sz w:val="28"/>
            <w:szCs w:val="28"/>
            <w:u w:val="single"/>
          </w:rPr>
          <w:t>第十一条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甲方的权利和义务</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1</w:t>
      </w:r>
      <w:r w:rsidR="009E6EF0">
        <w:rPr>
          <w:rFonts w:ascii="仿宋" w:eastAsia="仿宋" w:hAnsi="仿宋" w:cs="仿宋"/>
          <w:bCs/>
          <w:caps/>
          <w:sz w:val="28"/>
          <w:szCs w:val="28"/>
        </w:rPr>
        <w:t>6</w:t>
      </w:r>
    </w:p>
    <w:p w14:paraId="775F5B7D" w14:textId="77777777" w:rsidR="00F3449C" w:rsidRPr="00BF6FA6" w:rsidRDefault="00000000">
      <w:pPr>
        <w:tabs>
          <w:tab w:val="right" w:leader="dot" w:pos="8296"/>
        </w:tabs>
        <w:spacing w:line="520" w:lineRule="exact"/>
        <w:rPr>
          <w:rFonts w:ascii="仿宋" w:eastAsia="仿宋" w:hAnsi="仿宋" w:cs="仿宋"/>
          <w:bCs/>
          <w:caps/>
          <w:sz w:val="28"/>
          <w:szCs w:val="28"/>
        </w:rPr>
      </w:pPr>
      <w:hyperlink w:anchor="_Toc70438158" w:history="1">
        <w:r w:rsidRPr="00BF6FA6">
          <w:rPr>
            <w:rFonts w:ascii="仿宋" w:eastAsia="仿宋" w:hAnsi="仿宋" w:cs="仿宋" w:hint="eastAsia"/>
            <w:bCs/>
            <w:caps/>
            <w:sz w:val="28"/>
            <w:szCs w:val="28"/>
            <w:u w:val="single"/>
          </w:rPr>
          <w:t>第十二条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乙方的权利和义务</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17</w:t>
      </w:r>
    </w:p>
    <w:p w14:paraId="2045D0AF" w14:textId="1DABB3F3" w:rsidR="00F3449C" w:rsidRPr="00BF6FA6" w:rsidRDefault="00000000">
      <w:pPr>
        <w:tabs>
          <w:tab w:val="right" w:leader="dot" w:pos="8296"/>
        </w:tabs>
        <w:spacing w:line="520" w:lineRule="exact"/>
        <w:rPr>
          <w:rFonts w:ascii="仿宋" w:eastAsia="仿宋" w:hAnsi="仿宋" w:cs="仿宋"/>
          <w:sz w:val="28"/>
          <w:szCs w:val="28"/>
        </w:rPr>
      </w:pPr>
      <w:hyperlink w:anchor="_Toc70438159" w:history="1">
        <w:r w:rsidRPr="00BF6FA6">
          <w:rPr>
            <w:rFonts w:ascii="仿宋" w:eastAsia="仿宋" w:hAnsi="仿宋" w:cs="仿宋" w:hint="eastAsia"/>
            <w:bCs/>
            <w:caps/>
            <w:sz w:val="28"/>
            <w:szCs w:val="28"/>
            <w:u w:val="single"/>
          </w:rPr>
          <w:t>第十三条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违约责任</w:t>
        </w:r>
        <w:r w:rsidRPr="00BF6FA6">
          <w:rPr>
            <w:rFonts w:ascii="仿宋" w:eastAsia="仿宋" w:hAnsi="仿宋" w:cs="仿宋"/>
            <w:bCs/>
            <w:caps/>
            <w:sz w:val="28"/>
            <w:szCs w:val="28"/>
          </w:rPr>
          <w:tab/>
        </w:r>
        <w:r w:rsidRPr="00BF6FA6">
          <w:rPr>
            <w:rFonts w:ascii="仿宋" w:eastAsia="仿宋" w:hAnsi="仿宋" w:cs="仿宋" w:hint="eastAsia"/>
            <w:bCs/>
            <w:caps/>
            <w:sz w:val="28"/>
            <w:szCs w:val="28"/>
          </w:rPr>
          <w:fldChar w:fldCharType="begin"/>
        </w:r>
        <w:r w:rsidRPr="00BF6FA6">
          <w:rPr>
            <w:rFonts w:ascii="仿宋" w:eastAsia="仿宋" w:hAnsi="仿宋" w:cs="仿宋"/>
            <w:bCs/>
            <w:caps/>
            <w:sz w:val="28"/>
            <w:szCs w:val="28"/>
          </w:rPr>
          <w:instrText xml:space="preserve"> PAGEREF _Toc70438159 \h </w:instrText>
        </w:r>
        <w:r w:rsidRPr="00BF6FA6">
          <w:rPr>
            <w:rFonts w:ascii="仿宋" w:eastAsia="仿宋" w:hAnsi="仿宋" w:cs="仿宋" w:hint="eastAsia"/>
            <w:bCs/>
            <w:caps/>
            <w:sz w:val="28"/>
            <w:szCs w:val="28"/>
          </w:rPr>
        </w:r>
        <w:r w:rsidRPr="00BF6FA6">
          <w:rPr>
            <w:rFonts w:ascii="仿宋" w:eastAsia="仿宋" w:hAnsi="仿宋" w:cs="仿宋" w:hint="eastAsia"/>
            <w:bCs/>
            <w:caps/>
            <w:sz w:val="28"/>
            <w:szCs w:val="28"/>
          </w:rPr>
          <w:fldChar w:fldCharType="separate"/>
        </w:r>
        <w:r w:rsidR="00E656B7">
          <w:rPr>
            <w:rFonts w:ascii="仿宋" w:eastAsia="仿宋" w:hAnsi="仿宋" w:cs="仿宋"/>
            <w:bCs/>
            <w:caps/>
            <w:noProof/>
            <w:sz w:val="28"/>
            <w:szCs w:val="28"/>
          </w:rPr>
          <w:t>21</w:t>
        </w:r>
        <w:r w:rsidRPr="00BF6FA6">
          <w:rPr>
            <w:rFonts w:ascii="仿宋" w:eastAsia="仿宋" w:hAnsi="仿宋" w:cs="仿宋" w:hint="eastAsia"/>
            <w:bCs/>
            <w:caps/>
            <w:sz w:val="28"/>
            <w:szCs w:val="28"/>
          </w:rPr>
          <w:fldChar w:fldCharType="end"/>
        </w:r>
      </w:hyperlink>
    </w:p>
    <w:p w14:paraId="3163903C"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60" w:history="1">
        <w:r w:rsidRPr="00BF6FA6">
          <w:rPr>
            <w:rFonts w:ascii="仿宋" w:eastAsia="仿宋" w:hAnsi="仿宋" w:cs="仿宋" w:hint="eastAsia"/>
            <w:bCs/>
            <w:caps/>
            <w:sz w:val="28"/>
            <w:szCs w:val="28"/>
            <w:u w:val="single"/>
          </w:rPr>
          <w:t>第十四条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合同解除</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23</w:t>
      </w:r>
    </w:p>
    <w:p w14:paraId="53A10C49"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61" w:history="1">
        <w:r w:rsidRPr="00BF6FA6">
          <w:rPr>
            <w:rFonts w:ascii="仿宋" w:eastAsia="仿宋" w:hAnsi="仿宋" w:cs="仿宋" w:hint="eastAsia"/>
            <w:bCs/>
            <w:caps/>
            <w:sz w:val="28"/>
            <w:szCs w:val="28"/>
            <w:u w:val="single"/>
          </w:rPr>
          <w:t>第十五条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免责条款</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24</w:t>
      </w:r>
    </w:p>
    <w:p w14:paraId="64613917"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62" w:history="1">
        <w:r w:rsidRPr="00BF6FA6">
          <w:rPr>
            <w:rFonts w:ascii="仿宋" w:eastAsia="仿宋" w:hAnsi="仿宋" w:cs="仿宋" w:hint="eastAsia"/>
            <w:bCs/>
            <w:caps/>
            <w:sz w:val="28"/>
            <w:szCs w:val="28"/>
            <w:u w:val="single"/>
          </w:rPr>
          <w:t>第十六条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税收及登记备案</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25</w:t>
      </w:r>
    </w:p>
    <w:p w14:paraId="00D808C4" w14:textId="6CD41FA2" w:rsidR="00F3449C" w:rsidRPr="00BF6FA6" w:rsidRDefault="00000000">
      <w:pPr>
        <w:tabs>
          <w:tab w:val="right" w:leader="dot" w:pos="8296"/>
        </w:tabs>
        <w:spacing w:line="520" w:lineRule="exact"/>
        <w:rPr>
          <w:rFonts w:ascii="仿宋" w:eastAsia="仿宋" w:hAnsi="仿宋" w:cs="仿宋"/>
          <w:sz w:val="28"/>
          <w:szCs w:val="28"/>
        </w:rPr>
      </w:pPr>
      <w:hyperlink w:anchor="_Toc70438163" w:history="1">
        <w:r w:rsidRPr="00BF6FA6">
          <w:rPr>
            <w:rFonts w:ascii="仿宋" w:eastAsia="仿宋" w:hAnsi="仿宋" w:cs="仿宋" w:hint="eastAsia"/>
            <w:bCs/>
            <w:caps/>
            <w:sz w:val="28"/>
            <w:szCs w:val="28"/>
            <w:u w:val="single"/>
          </w:rPr>
          <w:t>第十七条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保密</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w:t>
      </w:r>
      <w:r w:rsidR="00E740FA">
        <w:rPr>
          <w:rFonts w:ascii="仿宋" w:eastAsia="仿宋" w:hAnsi="仿宋" w:cs="仿宋"/>
          <w:bCs/>
          <w:caps/>
          <w:sz w:val="28"/>
          <w:szCs w:val="28"/>
        </w:rPr>
        <w:t>5</w:t>
      </w:r>
    </w:p>
    <w:p w14:paraId="7AD4FFC5"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64" w:history="1">
        <w:r w:rsidRPr="00BF6FA6">
          <w:rPr>
            <w:rFonts w:ascii="仿宋" w:eastAsia="仿宋" w:hAnsi="仿宋" w:cs="仿宋" w:hint="eastAsia"/>
            <w:bCs/>
            <w:caps/>
            <w:sz w:val="28"/>
            <w:szCs w:val="28"/>
            <w:u w:val="single"/>
          </w:rPr>
          <w:t>第十八条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适用法律及争议解决</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26</w:t>
      </w:r>
    </w:p>
    <w:p w14:paraId="58652E17" w14:textId="77777777" w:rsidR="00F3449C" w:rsidRPr="00BF6FA6" w:rsidRDefault="00000000">
      <w:pPr>
        <w:tabs>
          <w:tab w:val="right" w:leader="dot" w:pos="8296"/>
        </w:tabs>
        <w:spacing w:line="520" w:lineRule="exact"/>
        <w:rPr>
          <w:rFonts w:ascii="仿宋" w:eastAsia="仿宋" w:hAnsi="仿宋" w:cs="仿宋"/>
          <w:sz w:val="28"/>
          <w:szCs w:val="28"/>
        </w:rPr>
      </w:pPr>
      <w:hyperlink w:anchor="_Toc70438165" w:history="1">
        <w:r w:rsidRPr="00BF6FA6">
          <w:rPr>
            <w:rFonts w:ascii="仿宋" w:eastAsia="仿宋" w:hAnsi="仿宋" w:cs="仿宋" w:hint="eastAsia"/>
            <w:bCs/>
            <w:caps/>
            <w:sz w:val="28"/>
            <w:szCs w:val="28"/>
            <w:u w:val="single"/>
          </w:rPr>
          <w:t>第十九条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通知</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26</w:t>
      </w:r>
    </w:p>
    <w:p w14:paraId="3CA60198" w14:textId="5860A8DA" w:rsidR="00F3449C" w:rsidRPr="00BF6FA6" w:rsidRDefault="00000000">
      <w:pPr>
        <w:tabs>
          <w:tab w:val="right" w:leader="dot" w:pos="8296"/>
        </w:tabs>
        <w:spacing w:line="520" w:lineRule="exact"/>
        <w:rPr>
          <w:rFonts w:ascii="仿宋" w:eastAsia="仿宋" w:hAnsi="仿宋" w:cs="仿宋"/>
          <w:sz w:val="28"/>
          <w:szCs w:val="28"/>
        </w:rPr>
      </w:pPr>
      <w:hyperlink w:anchor="_Toc70438166" w:history="1">
        <w:r w:rsidRPr="00BF6FA6">
          <w:rPr>
            <w:rFonts w:ascii="仿宋" w:eastAsia="仿宋" w:hAnsi="仿宋" w:cs="仿宋" w:hint="eastAsia"/>
            <w:bCs/>
            <w:caps/>
            <w:sz w:val="28"/>
            <w:szCs w:val="28"/>
            <w:u w:val="single"/>
          </w:rPr>
          <w:t>第二十条</w:t>
        </w:r>
        <w:r w:rsidRPr="00BF6FA6">
          <w:rPr>
            <w:rFonts w:ascii="仿宋" w:eastAsia="仿宋" w:hAnsi="仿宋" w:cs="仿宋"/>
            <w:bCs/>
            <w:caps/>
            <w:sz w:val="28"/>
            <w:szCs w:val="28"/>
            <w:u w:val="single"/>
          </w:rPr>
          <w:t xml:space="preserve"> </w:t>
        </w:r>
        <w:r w:rsidRPr="00BF6FA6">
          <w:rPr>
            <w:rFonts w:ascii="仿宋" w:eastAsia="仿宋" w:hAnsi="仿宋" w:cs="仿宋" w:hint="eastAsia"/>
            <w:bCs/>
            <w:caps/>
            <w:sz w:val="28"/>
            <w:szCs w:val="28"/>
            <w:u w:val="single"/>
          </w:rPr>
          <w:t>其他</w:t>
        </w:r>
        <w:r w:rsidRPr="00BF6FA6">
          <w:rPr>
            <w:rFonts w:ascii="仿宋" w:eastAsia="仿宋" w:hAnsi="仿宋" w:cs="仿宋"/>
            <w:bCs/>
            <w:caps/>
            <w:sz w:val="28"/>
            <w:szCs w:val="28"/>
          </w:rPr>
          <w:tab/>
        </w:r>
      </w:hyperlink>
      <w:r w:rsidRPr="00BF6FA6">
        <w:rPr>
          <w:rFonts w:ascii="仿宋" w:eastAsia="仿宋" w:hAnsi="仿宋" w:cs="仿宋" w:hint="eastAsia"/>
          <w:bCs/>
          <w:caps/>
          <w:sz w:val="28"/>
          <w:szCs w:val="28"/>
        </w:rPr>
        <w:t>2</w:t>
      </w:r>
      <w:r w:rsidR="00E740FA">
        <w:rPr>
          <w:rFonts w:ascii="仿宋" w:eastAsia="仿宋" w:hAnsi="仿宋" w:cs="仿宋"/>
          <w:bCs/>
          <w:caps/>
          <w:sz w:val="28"/>
          <w:szCs w:val="28"/>
        </w:rPr>
        <w:t>6</w:t>
      </w:r>
    </w:p>
    <w:p w14:paraId="47980ADF" w14:textId="77777777" w:rsidR="00F3449C" w:rsidRPr="00BF6FA6" w:rsidRDefault="00000000">
      <w:pPr>
        <w:spacing w:line="520" w:lineRule="exact"/>
        <w:rPr>
          <w:rFonts w:ascii="Times New Roman" w:eastAsia="宋体" w:hAnsi="Times New Roman" w:cs="Times New Roman"/>
        </w:rPr>
      </w:pPr>
      <w:r w:rsidRPr="00BF6FA6">
        <w:rPr>
          <w:rFonts w:ascii="仿宋" w:eastAsia="仿宋" w:hAnsi="仿宋" w:cs="仿宋" w:hint="eastAsia"/>
          <w:sz w:val="28"/>
          <w:szCs w:val="28"/>
        </w:rPr>
        <w:fldChar w:fldCharType="end"/>
      </w:r>
      <w:bookmarkEnd w:id="0"/>
    </w:p>
    <w:p w14:paraId="2EE5E102" w14:textId="77777777" w:rsidR="00F3449C" w:rsidRPr="00BF6FA6" w:rsidRDefault="00F3449C">
      <w:pPr>
        <w:widowControl/>
        <w:rPr>
          <w:rFonts w:ascii="Times New Roman" w:eastAsia="宋体" w:hAnsi="Times New Roman" w:cs="Times New Roman"/>
        </w:rPr>
      </w:pPr>
    </w:p>
    <w:p w14:paraId="43F5D4F4" w14:textId="77777777" w:rsidR="00FD523E" w:rsidRPr="00BF6FA6" w:rsidRDefault="00FD523E">
      <w:pPr>
        <w:widowControl/>
        <w:rPr>
          <w:rFonts w:ascii="Times New Roman" w:eastAsia="宋体" w:hAnsi="Times New Roman" w:cs="Times New Roman"/>
        </w:rPr>
      </w:pPr>
    </w:p>
    <w:p w14:paraId="48F77C91" w14:textId="77777777" w:rsidR="00FD523E" w:rsidRPr="00BF6FA6" w:rsidRDefault="00FD523E">
      <w:pPr>
        <w:widowControl/>
        <w:rPr>
          <w:rFonts w:ascii="Times New Roman" w:eastAsia="宋体" w:hAnsi="Times New Roman" w:cs="Times New Roman"/>
        </w:rPr>
      </w:pPr>
    </w:p>
    <w:p w14:paraId="59729E0A" w14:textId="77777777" w:rsidR="00F3449C" w:rsidRPr="00BF6FA6" w:rsidRDefault="00F3449C">
      <w:pPr>
        <w:widowControl/>
        <w:rPr>
          <w:rFonts w:ascii="Times New Roman" w:eastAsia="宋体" w:hAnsi="Times New Roman" w:cs="Times New Roman"/>
        </w:rPr>
      </w:pPr>
    </w:p>
    <w:p w14:paraId="1D25DDE5" w14:textId="77777777" w:rsidR="00F3449C" w:rsidRPr="00BF6FA6" w:rsidRDefault="00F3449C" w:rsidP="00BF6FA6">
      <w:pPr>
        <w:widowControl/>
        <w:rPr>
          <w:rFonts w:ascii="Times New Roman" w:eastAsia="宋体" w:hAnsi="Times New Roman" w:cs="Times New Roman"/>
        </w:rPr>
      </w:pPr>
    </w:p>
    <w:p w14:paraId="50BE621F" w14:textId="77777777" w:rsidR="00F3449C" w:rsidRPr="00BF6FA6" w:rsidRDefault="00000000" w:rsidP="00BF6FA6">
      <w:pPr>
        <w:tabs>
          <w:tab w:val="left" w:pos="900"/>
          <w:tab w:val="left" w:pos="992"/>
        </w:tabs>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lastRenderedPageBreak/>
        <w:t>根据《中华人民共和国民法典》等有关法律法规之规定，本着自愿、平等、公平和诚实信用的原则，甲、乙双方经友好协商，就乙方向甲方承租“租赁房屋事宜”达成一致，订立本合同以共同遵守。</w:t>
      </w:r>
      <w:bookmarkStart w:id="1" w:name="_Toc35588537"/>
      <w:bookmarkStart w:id="2" w:name="_Toc131388733"/>
      <w:bookmarkStart w:id="3" w:name="_Toc29563010"/>
      <w:bookmarkStart w:id="4" w:name="_Toc70438142"/>
      <w:bookmarkStart w:id="5" w:name="_Toc120446086"/>
    </w:p>
    <w:p w14:paraId="32C7277D" w14:textId="77777777" w:rsidR="00F3449C" w:rsidRPr="00BF6FA6" w:rsidRDefault="00000000" w:rsidP="00BF6FA6">
      <w:pPr>
        <w:tabs>
          <w:tab w:val="left" w:pos="900"/>
          <w:tab w:val="left" w:pos="992"/>
        </w:tabs>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 xml:space="preserve">第一条 </w:t>
      </w:r>
      <w:bookmarkEnd w:id="1"/>
      <w:bookmarkEnd w:id="2"/>
      <w:bookmarkEnd w:id="3"/>
      <w:bookmarkEnd w:id="4"/>
      <w:r w:rsidRPr="00BF6FA6">
        <w:rPr>
          <w:rFonts w:ascii="仿宋" w:eastAsia="仿宋" w:hAnsi="仿宋" w:cs="仿宋" w:hint="eastAsia"/>
          <w:b/>
          <w:bCs/>
          <w:sz w:val="28"/>
          <w:szCs w:val="28"/>
          <w:lang w:val="zh-CN"/>
        </w:rPr>
        <w:t>租赁房屋</w:t>
      </w:r>
    </w:p>
    <w:p w14:paraId="1D42B34A"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1.1甲方同意将</w:t>
      </w:r>
      <w:r w:rsidRPr="00BF6FA6">
        <w:rPr>
          <w:rFonts w:ascii="仿宋" w:eastAsia="仿宋" w:hAnsi="仿宋" w:cs="仿宋" w:hint="eastAsia"/>
          <w:sz w:val="28"/>
          <w:szCs w:val="28"/>
          <w:u w:val="single"/>
        </w:rPr>
        <w:t xml:space="preserve">  常州市天宁区横塘河西路6</w:t>
      </w:r>
      <w:r w:rsidRPr="00BF6FA6">
        <w:rPr>
          <w:rFonts w:ascii="仿宋" w:eastAsia="仿宋" w:hAnsi="仿宋" w:cs="仿宋"/>
          <w:sz w:val="28"/>
          <w:szCs w:val="28"/>
          <w:u w:val="single"/>
        </w:rPr>
        <w:t>6</w:t>
      </w:r>
      <w:r w:rsidRPr="00BF6FA6">
        <w:rPr>
          <w:rFonts w:ascii="仿宋" w:eastAsia="仿宋" w:hAnsi="仿宋" w:cs="仿宋" w:hint="eastAsia"/>
          <w:sz w:val="28"/>
          <w:szCs w:val="28"/>
          <w:u w:val="single"/>
        </w:rPr>
        <w:t>号</w:t>
      </w:r>
      <w:r w:rsidRPr="00BF6FA6">
        <w:rPr>
          <w:rFonts w:ascii="仿宋" w:eastAsia="仿宋" w:hAnsi="仿宋" w:cs="仿宋" w:hint="eastAsia"/>
          <w:sz w:val="28"/>
          <w:szCs w:val="28"/>
        </w:rPr>
        <w:t>房屋（性质：□商业□办公</w:t>
      </w:r>
      <w:r w:rsidRPr="00BF6FA6">
        <w:rPr>
          <w:rFonts w:ascii="仿宋" w:eastAsia="仿宋" w:hAnsi="仿宋" w:cs="仿宋" w:hint="eastAsia"/>
          <w:sz w:val="28"/>
          <w:szCs w:val="28"/>
          <w:bdr w:val="single" w:sz="4" w:space="0" w:color="auto"/>
        </w:rPr>
        <w:t>√</w:t>
      </w:r>
      <w:r w:rsidRPr="00BF6FA6">
        <w:rPr>
          <w:rFonts w:ascii="仿宋" w:eastAsia="仿宋" w:hAnsi="仿宋" w:cs="仿宋" w:hint="eastAsia"/>
          <w:sz w:val="28"/>
          <w:szCs w:val="28"/>
        </w:rPr>
        <w:t>其他）（下称“租赁房屋”）按现状出租给乙方。双方确认，该租赁房屋的建筑面积为</w:t>
      </w:r>
      <w:r w:rsidRPr="00BF6FA6">
        <w:rPr>
          <w:rFonts w:ascii="仿宋" w:eastAsia="仿宋" w:hAnsi="仿宋" w:cs="仿宋"/>
          <w:sz w:val="28"/>
          <w:szCs w:val="28"/>
        </w:rPr>
        <w:t>4221.19</w:t>
      </w:r>
      <w:r w:rsidRPr="00BF6FA6">
        <w:rPr>
          <w:rFonts w:ascii="仿宋" w:eastAsia="仿宋" w:hAnsi="仿宋" w:cs="仿宋" w:hint="eastAsia"/>
          <w:sz w:val="28"/>
          <w:szCs w:val="28"/>
        </w:rPr>
        <w:t>平方米，详见附件一：《租赁房屋示意图》。</w:t>
      </w:r>
    </w:p>
    <w:p w14:paraId="22E4DF4C"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1.2 双方确认，前述建筑面积即为本合同项下计租面积，除双方另有约定外，该计租面积不再调整。</w:t>
      </w:r>
      <w:bookmarkStart w:id="6" w:name="_Toc131388734"/>
      <w:bookmarkStart w:id="7" w:name="_Toc70438143"/>
      <w:bookmarkStart w:id="8" w:name="_Toc29563011"/>
      <w:bookmarkStart w:id="9" w:name="_Toc35588538"/>
    </w:p>
    <w:p w14:paraId="4157300A" w14:textId="77777777" w:rsidR="00F3449C" w:rsidRPr="00BF6FA6" w:rsidRDefault="00000000" w:rsidP="00BF6FA6">
      <w:pPr>
        <w:suppressAutoHyphen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第二条 租赁</w:t>
      </w:r>
      <w:bookmarkEnd w:id="6"/>
      <w:r w:rsidRPr="00BF6FA6">
        <w:rPr>
          <w:rFonts w:ascii="仿宋" w:eastAsia="仿宋" w:hAnsi="仿宋" w:cs="仿宋" w:hint="eastAsia"/>
          <w:b/>
          <w:bCs/>
          <w:sz w:val="28"/>
          <w:szCs w:val="28"/>
          <w:lang w:val="zh-CN"/>
        </w:rPr>
        <w:t>用途</w:t>
      </w:r>
      <w:bookmarkEnd w:id="7"/>
      <w:bookmarkEnd w:id="8"/>
      <w:bookmarkEnd w:id="9"/>
    </w:p>
    <w:p w14:paraId="48DAC9C5" w14:textId="76FAB205"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2.1 租赁用途：乙方在该租赁房屋经营品牌为</w:t>
      </w:r>
      <w:r w:rsidR="00D5368E">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。未经甲方书面同意，乙方不得擅自改变经营品牌或经营项目（如私人会所），或擅自改变租赁房屋用途，否则甲方有权要求乙方限期整改，如乙方逾期不改的，甲方有权解除本合同并要求乙方承担违约责任。</w:t>
      </w:r>
    </w:p>
    <w:p w14:paraId="0C7B781D"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color w:val="000000"/>
          <w:sz w:val="28"/>
          <w:szCs w:val="28"/>
        </w:rPr>
      </w:pPr>
      <w:r w:rsidRPr="00BF6FA6">
        <w:rPr>
          <w:rFonts w:ascii="仿宋" w:eastAsia="仿宋" w:hAnsi="仿宋" w:cs="仿宋" w:hint="eastAsia"/>
          <w:sz w:val="28"/>
          <w:szCs w:val="28"/>
        </w:rPr>
        <w:t>2.2 经营主体：乙方应当确保该租赁房屋的经营主体为依法设立并具有合法主体资格。</w:t>
      </w:r>
    </w:p>
    <w:p w14:paraId="77BBB970"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color w:val="000000"/>
          <w:sz w:val="28"/>
          <w:szCs w:val="28"/>
        </w:rPr>
      </w:pPr>
      <w:r w:rsidRPr="00BF6FA6">
        <w:rPr>
          <w:rFonts w:ascii="仿宋" w:eastAsia="仿宋" w:hAnsi="仿宋" w:cs="仿宋" w:hint="eastAsia"/>
          <w:color w:val="000000"/>
          <w:sz w:val="28"/>
          <w:szCs w:val="28"/>
        </w:rPr>
        <w:t>合同期内，乙方不得随意进行经营主体变更，如因以下情况需进行主体变更，则应向甲方申请且经甲方书面同意后予以承租主体变更：</w:t>
      </w:r>
    </w:p>
    <w:p w14:paraId="77C5F3C5"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color w:val="000000"/>
          <w:sz w:val="28"/>
          <w:szCs w:val="28"/>
        </w:rPr>
        <w:t>（1）如乙方为自然人，乙方在</w:t>
      </w:r>
      <w:r w:rsidRPr="00BF6FA6">
        <w:rPr>
          <w:rFonts w:ascii="仿宋" w:eastAsia="仿宋" w:hAnsi="仿宋" w:cs="仿宋" w:hint="eastAsia"/>
          <w:sz w:val="28"/>
          <w:szCs w:val="28"/>
        </w:rPr>
        <w:t>该租赁房屋</w:t>
      </w:r>
      <w:r w:rsidRPr="00BF6FA6">
        <w:rPr>
          <w:rFonts w:ascii="仿宋" w:eastAsia="仿宋" w:hAnsi="仿宋" w:cs="仿宋" w:hint="eastAsia"/>
          <w:color w:val="000000"/>
          <w:sz w:val="28"/>
          <w:szCs w:val="28"/>
        </w:rPr>
        <w:t>所在地设立新的经营主体且乙方为新设立经营主体的法定代表人，乙方可以在该主体设立完成之日起30日内申请与甲方签署相关变更协议。</w:t>
      </w:r>
      <w:r w:rsidRPr="00BF6FA6">
        <w:rPr>
          <w:rFonts w:ascii="仿宋" w:eastAsia="仿宋" w:hAnsi="仿宋" w:cs="仿宋" w:hint="eastAsia"/>
          <w:sz w:val="28"/>
          <w:szCs w:val="28"/>
        </w:rPr>
        <w:t>在签署相关变更协议之前，该新设主体无权使用该租赁房屋经营，否则视为乙方擅自转租该租赁房屋，乙方应按照本合同约定承担相应的违约责任。</w:t>
      </w:r>
    </w:p>
    <w:p w14:paraId="0025D6F7"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）如乙方为公司，乙方可以申请将经营主体变更为原公司法定代表人（法定代表人必须为公司控股股东）或乙方下设的分支机构</w:t>
      </w:r>
      <w:r w:rsidRPr="00BF6FA6">
        <w:rPr>
          <w:rFonts w:ascii="仿宋" w:eastAsia="仿宋" w:hAnsi="仿宋" w:cs="仿宋" w:hint="eastAsia"/>
          <w:sz w:val="28"/>
          <w:szCs w:val="28"/>
        </w:rPr>
        <w:lastRenderedPageBreak/>
        <w:t>或子公司（具体名称，以市场监督管理部门批复为准）。前述分支机构或子公司成立前，本协议下承租方的权利、义务，由乙方享有和承担；前述分支机构或子公司成立后（自乙方向甲方提供市监局出具的批准设立文件之日起），届时双方签署变更协议，本协议下承租方的权利、义务由分支机构或子公司承继，同时乙方承担连带责任。</w:t>
      </w:r>
    </w:p>
    <w:p w14:paraId="46B461BA"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在本合同期内如确符合上述变更条件的，原则上经甲方书面同意，</w:t>
      </w:r>
    </w:p>
    <w:p w14:paraId="1115E58E" w14:textId="77777777" w:rsidR="00F3449C" w:rsidRPr="00BF6FA6" w:rsidRDefault="00000000" w:rsidP="00BF6FA6">
      <w:pPr>
        <w:suppressAutoHyphens/>
        <w:adjustRightInd w:val="0"/>
        <w:snapToGrid w:val="0"/>
        <w:spacing w:line="520" w:lineRule="exact"/>
        <w:rPr>
          <w:rFonts w:ascii="仿宋" w:eastAsia="仿宋" w:hAnsi="仿宋" w:cs="仿宋"/>
          <w:sz w:val="28"/>
          <w:szCs w:val="28"/>
        </w:rPr>
      </w:pPr>
      <w:r w:rsidRPr="00BF6FA6">
        <w:rPr>
          <w:rFonts w:ascii="仿宋" w:eastAsia="仿宋" w:hAnsi="仿宋" w:cs="仿宋" w:hint="eastAsia"/>
          <w:color w:val="000000"/>
          <w:sz w:val="28"/>
          <w:szCs w:val="28"/>
        </w:rPr>
        <w:t>乙方仅可以进行一次主体变更，否则，视为乙方擅自转租</w:t>
      </w:r>
      <w:r w:rsidRPr="00BF6FA6">
        <w:rPr>
          <w:rFonts w:ascii="仿宋" w:eastAsia="仿宋" w:hAnsi="仿宋" w:cs="仿宋" w:hint="eastAsia"/>
          <w:sz w:val="28"/>
          <w:szCs w:val="28"/>
        </w:rPr>
        <w:t>该租赁房屋</w:t>
      </w:r>
      <w:r w:rsidRPr="00BF6FA6">
        <w:rPr>
          <w:rFonts w:ascii="仿宋" w:eastAsia="仿宋" w:hAnsi="仿宋" w:cs="仿宋" w:hint="eastAsia"/>
          <w:color w:val="000000"/>
          <w:sz w:val="28"/>
          <w:szCs w:val="28"/>
        </w:rPr>
        <w:t>，乙方应按照本合同约定承担相应的违约责任。如新主体未履行本合同义务、违约或给甲方造成其他损害，新主体承担赔偿责任的，甲方根据本合同约定主张权利，乙方对此承担连带责任。</w:t>
      </w:r>
    </w:p>
    <w:p w14:paraId="1014374E"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2.3 资信材料：乙方有义务向甲方提供下列必要的资信材料，并保证材料的真实性及在材料上签名或加盖乙方公章，如因乙方提供虚假材料被政府相关部门处罚或影响本合同继续履行，甲方有权解除本合同并要求乙方承担违约责任：</w:t>
      </w:r>
    </w:p>
    <w:p w14:paraId="729A6015"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（1）身份证明或国内公司的有效营业执照；</w:t>
      </w:r>
    </w:p>
    <w:p w14:paraId="2765010A"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（2）商品品牌商标在国内或国外的注册证明或转让、授权使用证明；</w:t>
      </w:r>
    </w:p>
    <w:p w14:paraId="68E59666"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（3） 商品生产许可证、卫生许可证、国家规定的相关商品的专项经营许可证等；</w:t>
      </w:r>
    </w:p>
    <w:p w14:paraId="4AC7C8FB"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（4）提供具有法律效力的专业质量监督部门出具的商品质量检验合格证明；</w:t>
      </w:r>
    </w:p>
    <w:p w14:paraId="6D761DAC"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（5）进口商品须提供海关税单、商检证明等完整的进口手续证明；</w:t>
      </w:r>
    </w:p>
    <w:p w14:paraId="675D3D2D"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（6）对国家特别管理的商品应具有相关资信材料；</w:t>
      </w:r>
    </w:p>
    <w:p w14:paraId="7F00E48D" w14:textId="77777777" w:rsidR="00F3449C" w:rsidRPr="00BF6FA6" w:rsidRDefault="00000000" w:rsidP="00BF6FA6">
      <w:pPr>
        <w:tabs>
          <w:tab w:val="left" w:pos="108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（7）其他资信材料：</w:t>
      </w:r>
      <w:r w:rsidRPr="00BF6FA6">
        <w:rPr>
          <w:rFonts w:ascii="仿宋" w:eastAsia="仿宋" w:hAnsi="仿宋" w:cs="仿宋" w:hint="eastAsia"/>
          <w:sz w:val="28"/>
          <w:szCs w:val="28"/>
          <w:u w:val="single"/>
        </w:rPr>
        <w:t xml:space="preserve">          /            </w:t>
      </w:r>
      <w:r w:rsidRPr="00BF6FA6">
        <w:rPr>
          <w:rFonts w:ascii="仿宋" w:eastAsia="仿宋" w:hAnsi="仿宋" w:cs="仿宋" w:hint="eastAsia"/>
          <w:sz w:val="28"/>
          <w:szCs w:val="28"/>
        </w:rPr>
        <w:t>。</w:t>
      </w:r>
      <w:bookmarkStart w:id="10" w:name="_Toc29563012"/>
      <w:bookmarkStart w:id="11" w:name="_Toc70438144"/>
      <w:bookmarkStart w:id="12" w:name="_Toc35588539"/>
    </w:p>
    <w:p w14:paraId="604CE311" w14:textId="77777777" w:rsidR="00F3449C" w:rsidRPr="00BF6FA6" w:rsidRDefault="00000000" w:rsidP="00BF6FA6">
      <w:pPr>
        <w:tabs>
          <w:tab w:val="left" w:pos="1080"/>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第三条</w:t>
      </w:r>
      <w:bookmarkEnd w:id="10"/>
      <w:bookmarkEnd w:id="11"/>
      <w:bookmarkEnd w:id="12"/>
      <w:r w:rsidRPr="00BF6FA6">
        <w:rPr>
          <w:rFonts w:ascii="仿宋" w:eastAsia="仿宋" w:hAnsi="仿宋" w:cs="仿宋" w:hint="eastAsia"/>
          <w:b/>
          <w:bCs/>
          <w:sz w:val="28"/>
          <w:szCs w:val="28"/>
          <w:lang w:val="zh-CN"/>
        </w:rPr>
        <w:t xml:space="preserve">租赁期限及续租 </w:t>
      </w:r>
    </w:p>
    <w:p w14:paraId="00AFE81C" w14:textId="3E140D1E" w:rsidR="00F3449C" w:rsidRPr="00BF6FA6" w:rsidRDefault="00000000">
      <w:pPr>
        <w:pStyle w:val="a8"/>
        <w:spacing w:after="0" w:line="520" w:lineRule="exact"/>
        <w:ind w:firstLineChars="200" w:firstLine="560"/>
        <w:rPr>
          <w:rFonts w:ascii="仿宋" w:eastAsia="仿宋" w:hAnsi="仿宋" w:cs="仿宋"/>
          <w:sz w:val="28"/>
          <w:szCs w:val="28"/>
        </w:rPr>
      </w:pPr>
      <w:bookmarkStart w:id="13" w:name="_Toc120446087"/>
      <w:bookmarkEnd w:id="5"/>
      <w:r w:rsidRPr="00BF6FA6">
        <w:rPr>
          <w:rFonts w:ascii="仿宋" w:eastAsia="仿宋" w:hAnsi="仿宋" w:cs="仿宋" w:hint="eastAsia"/>
          <w:sz w:val="28"/>
          <w:szCs w:val="28"/>
        </w:rPr>
        <w:lastRenderedPageBreak/>
        <w:t>3</w:t>
      </w:r>
      <w:r w:rsidRPr="00BF6FA6">
        <w:rPr>
          <w:rFonts w:ascii="仿宋" w:eastAsia="仿宋" w:hAnsi="仿宋" w:cs="仿宋"/>
          <w:sz w:val="28"/>
          <w:szCs w:val="28"/>
        </w:rPr>
        <w:t>.1</w:t>
      </w:r>
      <w:r w:rsidRPr="00BF6FA6">
        <w:rPr>
          <w:rFonts w:ascii="仿宋" w:eastAsia="仿宋" w:hAnsi="仿宋" w:cs="仿宋" w:hint="eastAsia"/>
          <w:sz w:val="28"/>
          <w:szCs w:val="28"/>
          <w:lang w:val="zh-CN"/>
        </w:rPr>
        <w:t>租赁期限</w:t>
      </w:r>
    </w:p>
    <w:p w14:paraId="776820FB" w14:textId="78A472B1" w:rsidR="00F3449C" w:rsidRPr="00BF6FA6" w:rsidRDefault="00000000">
      <w:pPr>
        <w:tabs>
          <w:tab w:val="left" w:pos="720"/>
        </w:tabs>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租赁期限为：</w:t>
      </w:r>
      <w:r w:rsidRPr="00BF6FA6">
        <w:rPr>
          <w:rFonts w:ascii="仿宋" w:eastAsia="仿宋" w:hAnsi="仿宋" w:cs="仿宋"/>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年</w:t>
      </w:r>
      <w:r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月</w:t>
      </w:r>
      <w:r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日至</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年</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月</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日止，共计</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个月。</w:t>
      </w:r>
      <w:bookmarkStart w:id="14" w:name="_Hlk99132434"/>
      <w:r w:rsidRPr="00BF6FA6">
        <w:rPr>
          <w:rFonts w:ascii="仿宋" w:eastAsia="仿宋" w:hAnsi="仿宋" w:cs="仿宋" w:hint="eastAsia"/>
          <w:sz w:val="28"/>
          <w:szCs w:val="28"/>
        </w:rPr>
        <w:t>其中，</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年</w:t>
      </w:r>
      <w:r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月</w:t>
      </w:r>
      <w:r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u w:val="single"/>
        </w:rPr>
        <w:t>日</w:t>
      </w:r>
      <w:r w:rsidRPr="00BF6FA6">
        <w:rPr>
          <w:rFonts w:ascii="仿宋" w:eastAsia="仿宋" w:hAnsi="仿宋" w:cs="仿宋" w:hint="eastAsia"/>
          <w:sz w:val="28"/>
          <w:szCs w:val="28"/>
        </w:rPr>
        <w:t>为</w:t>
      </w:r>
      <w:r w:rsidR="001375D1">
        <w:rPr>
          <w:rFonts w:ascii="仿宋" w:eastAsia="仿宋" w:hAnsi="仿宋" w:cs="仿宋" w:hint="eastAsia"/>
          <w:sz w:val="28"/>
          <w:szCs w:val="28"/>
        </w:rPr>
        <w:t>交接</w:t>
      </w:r>
      <w:r w:rsidRPr="00BF6FA6">
        <w:rPr>
          <w:rFonts w:ascii="仿宋" w:eastAsia="仿宋" w:hAnsi="仿宋" w:cs="仿宋" w:hint="eastAsia"/>
          <w:sz w:val="28"/>
          <w:szCs w:val="28"/>
        </w:rPr>
        <w:t>进场日，</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rPr>
        <w:t>年</w:t>
      </w:r>
      <w:r w:rsidR="00D5368E">
        <w:rPr>
          <w:rFonts w:ascii="仿宋" w:eastAsia="仿宋" w:hAnsi="仿宋" w:cs="仿宋"/>
          <w:sz w:val="28"/>
          <w:szCs w:val="28"/>
          <w:u w:val="single"/>
        </w:rPr>
        <w:br/>
        <w:t xml:space="preserve">     </w:t>
      </w:r>
      <w:r w:rsidRPr="00BF6FA6">
        <w:rPr>
          <w:rFonts w:ascii="仿宋" w:eastAsia="仿宋" w:hAnsi="仿宋" w:cs="仿宋" w:hint="eastAsia"/>
          <w:sz w:val="28"/>
          <w:szCs w:val="28"/>
        </w:rPr>
        <w:t>月</w:t>
      </w:r>
      <w:r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Pr="00BF6FA6">
        <w:rPr>
          <w:rFonts w:ascii="仿宋" w:eastAsia="仿宋" w:hAnsi="仿宋" w:cs="仿宋" w:hint="eastAsia"/>
          <w:sz w:val="28"/>
          <w:szCs w:val="28"/>
          <w:u w:val="single"/>
        </w:rPr>
        <w:t>日</w:t>
      </w:r>
      <w:r w:rsidRPr="00BF6FA6">
        <w:rPr>
          <w:rFonts w:ascii="仿宋" w:eastAsia="仿宋" w:hAnsi="仿宋" w:cs="仿宋"/>
          <w:sz w:val="28"/>
          <w:szCs w:val="28"/>
        </w:rPr>
        <w:t>至</w:t>
      </w:r>
      <w:r w:rsidR="00D5368E">
        <w:rPr>
          <w:rFonts w:ascii="仿宋" w:eastAsia="仿宋" w:hAnsi="仿宋" w:cs="仿宋"/>
          <w:sz w:val="28"/>
          <w:szCs w:val="28"/>
          <w:u w:val="single"/>
        </w:rPr>
        <w:t xml:space="preserve">    </w:t>
      </w:r>
      <w:r w:rsidRPr="00BF6FA6">
        <w:rPr>
          <w:rFonts w:ascii="仿宋" w:eastAsia="仿宋" w:hAnsi="仿宋" w:cs="仿宋"/>
          <w:sz w:val="28"/>
          <w:szCs w:val="28"/>
        </w:rPr>
        <w:t>年</w:t>
      </w:r>
      <w:r w:rsidR="00D5368E">
        <w:rPr>
          <w:rFonts w:ascii="仿宋" w:eastAsia="仿宋" w:hAnsi="仿宋" w:cs="仿宋"/>
          <w:sz w:val="28"/>
          <w:szCs w:val="28"/>
          <w:u w:val="single"/>
        </w:rPr>
        <w:t xml:space="preserve">   </w:t>
      </w:r>
      <w:r w:rsidRPr="00BF6FA6">
        <w:rPr>
          <w:rFonts w:ascii="仿宋" w:eastAsia="仿宋" w:hAnsi="仿宋" w:cs="仿宋"/>
          <w:sz w:val="28"/>
          <w:szCs w:val="28"/>
        </w:rPr>
        <w:t>月</w:t>
      </w:r>
      <w:r w:rsidR="00D5368E">
        <w:rPr>
          <w:rFonts w:ascii="仿宋" w:eastAsia="仿宋" w:hAnsi="仿宋" w:cs="仿宋"/>
          <w:sz w:val="28"/>
          <w:szCs w:val="28"/>
          <w:u w:val="single"/>
        </w:rPr>
        <w:t xml:space="preserve">   </w:t>
      </w:r>
      <w:r w:rsidRPr="00BF6FA6">
        <w:rPr>
          <w:rFonts w:ascii="仿宋" w:eastAsia="仿宋" w:hAnsi="仿宋" w:cs="仿宋"/>
          <w:sz w:val="28"/>
          <w:szCs w:val="28"/>
        </w:rPr>
        <w:t>日为</w:t>
      </w:r>
      <w:r w:rsidRPr="00BF6FA6">
        <w:rPr>
          <w:rFonts w:ascii="仿宋" w:eastAsia="仿宋" w:hAnsi="仿宋" w:cs="仿宋" w:hint="eastAsia"/>
          <w:sz w:val="28"/>
          <w:szCs w:val="28"/>
        </w:rPr>
        <w:t>装修期（共</w:t>
      </w:r>
      <w:r w:rsidR="00D5368E">
        <w:rPr>
          <w:rFonts w:ascii="仿宋" w:eastAsia="仿宋" w:hAnsi="仿宋" w:cs="仿宋"/>
          <w:sz w:val="28"/>
          <w:szCs w:val="28"/>
        </w:rPr>
        <w:t xml:space="preserve">   </w:t>
      </w:r>
      <w:r w:rsidRPr="00BF6FA6">
        <w:rPr>
          <w:rFonts w:ascii="仿宋" w:eastAsia="仿宋" w:hAnsi="仿宋" w:cs="仿宋" w:hint="eastAsia"/>
          <w:sz w:val="28"/>
          <w:szCs w:val="28"/>
        </w:rPr>
        <w:t>天）。</w:t>
      </w:r>
      <w:r w:rsidR="00E0131D">
        <w:rPr>
          <w:rFonts w:ascii="仿宋" w:eastAsia="仿宋" w:hAnsi="仿宋" w:cs="仿宋" w:hint="eastAsia"/>
          <w:sz w:val="28"/>
          <w:szCs w:val="28"/>
        </w:rPr>
        <w:t>计租期</w:t>
      </w:r>
      <w:r w:rsidR="00E0131D" w:rsidRPr="00BF6FA6">
        <w:rPr>
          <w:rFonts w:ascii="仿宋" w:eastAsia="仿宋" w:hAnsi="仿宋" w:cs="仿宋" w:hint="eastAsia"/>
          <w:sz w:val="28"/>
          <w:szCs w:val="28"/>
        </w:rPr>
        <w:t>为：</w:t>
      </w:r>
      <w:r w:rsidR="00E0131D" w:rsidRPr="00BF6FA6">
        <w:rPr>
          <w:rFonts w:ascii="仿宋" w:eastAsia="仿宋" w:hAnsi="仿宋" w:cs="仿宋"/>
          <w:sz w:val="28"/>
          <w:szCs w:val="28"/>
          <w:u w:val="single"/>
        </w:rPr>
        <w:t xml:space="preserve"> </w:t>
      </w:r>
      <w:r w:rsidR="00D5368E">
        <w:rPr>
          <w:rFonts w:ascii="仿宋" w:eastAsia="仿宋" w:hAnsi="仿宋" w:cs="仿宋"/>
          <w:sz w:val="28"/>
          <w:szCs w:val="28"/>
          <w:u w:val="single"/>
        </w:rPr>
        <w:t xml:space="preserve">   </w:t>
      </w:r>
      <w:r w:rsidR="00E0131D" w:rsidRPr="00BF6FA6">
        <w:rPr>
          <w:rFonts w:ascii="仿宋" w:eastAsia="仿宋" w:hAnsi="仿宋" w:cs="仿宋" w:hint="eastAsia"/>
          <w:sz w:val="28"/>
          <w:szCs w:val="28"/>
        </w:rPr>
        <w:t>年</w:t>
      </w:r>
      <w:r w:rsidR="00E0131D"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00E0131D" w:rsidRPr="00BF6FA6">
        <w:rPr>
          <w:rFonts w:ascii="仿宋" w:eastAsia="仿宋" w:hAnsi="仿宋" w:cs="仿宋" w:hint="eastAsia"/>
          <w:sz w:val="28"/>
          <w:szCs w:val="28"/>
        </w:rPr>
        <w:t>月</w:t>
      </w:r>
      <w:r w:rsidR="00E0131D" w:rsidRPr="00BF6FA6">
        <w:rPr>
          <w:rFonts w:ascii="仿宋" w:eastAsia="仿宋" w:hAnsi="仿宋" w:cs="仿宋" w:hint="eastAsia"/>
          <w:sz w:val="28"/>
          <w:szCs w:val="28"/>
          <w:u w:val="single"/>
        </w:rPr>
        <w:t xml:space="preserve"> </w:t>
      </w:r>
      <w:r w:rsidR="00D5368E">
        <w:rPr>
          <w:rFonts w:ascii="仿宋" w:eastAsia="仿宋" w:hAnsi="仿宋" w:cs="仿宋"/>
          <w:sz w:val="28"/>
          <w:szCs w:val="28"/>
          <w:u w:val="single"/>
        </w:rPr>
        <w:t xml:space="preserve">  </w:t>
      </w:r>
      <w:r w:rsidR="00E0131D" w:rsidRPr="00BF6FA6">
        <w:rPr>
          <w:rFonts w:ascii="仿宋" w:eastAsia="仿宋" w:hAnsi="仿宋" w:cs="仿宋" w:hint="eastAsia"/>
          <w:sz w:val="28"/>
          <w:szCs w:val="28"/>
        </w:rPr>
        <w:t>日至</w:t>
      </w:r>
      <w:r w:rsidR="00D5368E">
        <w:rPr>
          <w:rFonts w:ascii="仿宋" w:eastAsia="仿宋" w:hAnsi="仿宋" w:cs="仿宋"/>
          <w:sz w:val="28"/>
          <w:szCs w:val="28"/>
          <w:u w:val="single"/>
        </w:rPr>
        <w:t xml:space="preserve">     </w:t>
      </w:r>
      <w:r w:rsidR="00E0131D" w:rsidRPr="00BF6FA6">
        <w:rPr>
          <w:rFonts w:ascii="仿宋" w:eastAsia="仿宋" w:hAnsi="仿宋" w:cs="仿宋" w:hint="eastAsia"/>
          <w:sz w:val="28"/>
          <w:szCs w:val="28"/>
        </w:rPr>
        <w:t>年</w:t>
      </w:r>
      <w:r w:rsidR="00D5368E">
        <w:rPr>
          <w:rFonts w:ascii="仿宋" w:eastAsia="仿宋" w:hAnsi="仿宋" w:cs="仿宋"/>
          <w:sz w:val="28"/>
          <w:szCs w:val="28"/>
          <w:u w:val="single"/>
        </w:rPr>
        <w:t xml:space="preserve">    </w:t>
      </w:r>
      <w:r w:rsidR="00E0131D" w:rsidRPr="00BF6FA6">
        <w:rPr>
          <w:rFonts w:ascii="仿宋" w:eastAsia="仿宋" w:hAnsi="仿宋" w:cs="仿宋" w:hint="eastAsia"/>
          <w:sz w:val="28"/>
          <w:szCs w:val="28"/>
        </w:rPr>
        <w:t>月</w:t>
      </w:r>
      <w:r w:rsidR="00D5368E">
        <w:rPr>
          <w:rFonts w:ascii="仿宋" w:eastAsia="仿宋" w:hAnsi="仿宋" w:cs="仿宋"/>
          <w:sz w:val="28"/>
          <w:szCs w:val="28"/>
          <w:u w:val="single"/>
        </w:rPr>
        <w:t xml:space="preserve">     </w:t>
      </w:r>
      <w:r w:rsidR="00E0131D" w:rsidRPr="00BF6FA6">
        <w:rPr>
          <w:rFonts w:ascii="仿宋" w:eastAsia="仿宋" w:hAnsi="仿宋" w:cs="仿宋" w:hint="eastAsia"/>
          <w:sz w:val="28"/>
          <w:szCs w:val="28"/>
        </w:rPr>
        <w:t>日止</w:t>
      </w:r>
      <w:r w:rsidR="00E0131D">
        <w:rPr>
          <w:rFonts w:ascii="仿宋" w:eastAsia="仿宋" w:hAnsi="仿宋" w:cs="仿宋" w:hint="eastAsia"/>
          <w:sz w:val="28"/>
          <w:szCs w:val="28"/>
        </w:rPr>
        <w:t>.</w:t>
      </w:r>
    </w:p>
    <w:bookmarkEnd w:id="14"/>
    <w:p w14:paraId="70C640D5"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3.2</w:t>
      </w:r>
      <w:r w:rsidRPr="00BF6FA6">
        <w:rPr>
          <w:rFonts w:ascii="仿宋" w:eastAsia="仿宋" w:hAnsi="仿宋" w:cs="仿宋" w:hint="eastAsia"/>
          <w:sz w:val="28"/>
          <w:szCs w:val="28"/>
        </w:rPr>
        <w:t>续租</w:t>
      </w:r>
    </w:p>
    <w:p w14:paraId="00B2164E"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（1）甲方若在租赁期满后继续将该租赁房屋出租，在同等条件且符合甲方招租程序的前提下，乙方享有优先承租权。</w:t>
      </w:r>
    </w:p>
    <w:p w14:paraId="4B0E699B"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乙方需续租的，则应至少在租赁期限届满前三个月（90天）向甲方提出书面申请，并且按招租程序与甲方协商续租条件。在前述期间内，乙方未按约定提出续租申请或未就续租条件达成一致的，将视为乙方自行放弃续租，甲方有权对该租赁房屋作另行安排。</w:t>
      </w:r>
    </w:p>
    <w:p w14:paraId="02F62CCA"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（3） 在租赁期限届满前三个月内，甲方有权在不影响乙方正常经营的前提下，同该租赁房屋潜在的承租方或使用人察看、了解该租赁房屋及其设施、设备，乙方应当予以配合。</w:t>
      </w:r>
    </w:p>
    <w:p w14:paraId="3920F948"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bookmarkStart w:id="15" w:name="_Toc70438145"/>
      <w:bookmarkStart w:id="16" w:name="_Toc35588540"/>
      <w:bookmarkStart w:id="17" w:name="_Toc29563013"/>
      <w:bookmarkEnd w:id="13"/>
      <w:r w:rsidRPr="00BF6FA6">
        <w:rPr>
          <w:rFonts w:ascii="仿宋" w:eastAsia="仿宋" w:hAnsi="仿宋" w:cs="仿宋"/>
          <w:sz w:val="28"/>
          <w:szCs w:val="28"/>
        </w:rPr>
        <w:t>3.3</w:t>
      </w:r>
      <w:r w:rsidRPr="00BF6FA6">
        <w:rPr>
          <w:rFonts w:ascii="仿宋" w:eastAsia="仿宋" w:hAnsi="仿宋" w:cs="仿宋" w:hint="eastAsia"/>
          <w:sz w:val="28"/>
          <w:szCs w:val="28"/>
        </w:rPr>
        <w:t>合同到期</w:t>
      </w:r>
    </w:p>
    <w:p w14:paraId="410805F7"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租赁期满，甲方有权在本合同约定的租赁期限届满之日收回该租赁房屋。若乙方逾期未交还房屋房屋的，按本合同第十条约定执行。</w:t>
      </w:r>
    </w:p>
    <w:p w14:paraId="6BD9B828" w14:textId="77777777" w:rsidR="00F3449C" w:rsidRPr="00BF6FA6" w:rsidRDefault="00000000" w:rsidP="00BF6FA6">
      <w:pPr>
        <w:suppressAutoHyphen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第四条 交付及进场装修</w:t>
      </w:r>
      <w:bookmarkEnd w:id="15"/>
      <w:bookmarkEnd w:id="16"/>
      <w:bookmarkEnd w:id="17"/>
    </w:p>
    <w:p w14:paraId="1A7AD829"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 xml:space="preserve">4.1在本合同签署前，甲方可根据乙方需要对租赁房屋现状（包括房屋产权、出租权、他项权利、公共区域、消防、卫生、环保、规划、装修、设施设备等）及其周边环境向乙方进行说明或提供相关竣工验收证明，乙方已完全知悉租赁房屋的现状及其周边环境并同意按现状接收房屋。  </w:t>
      </w:r>
    </w:p>
    <w:p w14:paraId="75C359A9" w14:textId="6F405284"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4.2经双方确认，在签订本合同且乙方完成首期费用(</w:t>
      </w:r>
      <w:r w:rsidRPr="00BF6FA6">
        <w:rPr>
          <w:rFonts w:ascii="仿宋" w:eastAsia="仿宋" w:hAnsi="仿宋" w:cs="仿宋" w:hint="eastAsia"/>
          <w:sz w:val="28"/>
          <w:szCs w:val="28"/>
          <w:bdr w:val="single" w:sz="4" w:space="0" w:color="auto"/>
        </w:rPr>
        <w:t>√</w:t>
      </w:r>
      <w:r w:rsidRPr="00BF6FA6">
        <w:rPr>
          <w:rFonts w:ascii="仿宋" w:eastAsia="仿宋" w:hAnsi="仿宋" w:cs="仿宋" w:hint="eastAsia"/>
          <w:sz w:val="28"/>
          <w:szCs w:val="28"/>
        </w:rPr>
        <w:t xml:space="preserve">租金 </w:t>
      </w:r>
      <w:r w:rsidRPr="00BF6FA6">
        <w:rPr>
          <w:rFonts w:ascii="仿宋" w:eastAsia="仿宋" w:hAnsi="仿宋" w:cs="仿宋" w:hint="eastAsia"/>
          <w:sz w:val="28"/>
          <w:szCs w:val="28"/>
          <w:bdr w:val="single" w:sz="4" w:space="0" w:color="auto"/>
        </w:rPr>
        <w:t>√</w:t>
      </w:r>
      <w:r w:rsidRPr="00BF6FA6">
        <w:rPr>
          <w:rFonts w:ascii="仿宋" w:eastAsia="仿宋" w:hAnsi="仿宋" w:cs="仿宋" w:hint="eastAsia"/>
          <w:sz w:val="28"/>
          <w:szCs w:val="28"/>
        </w:rPr>
        <w:t>租赁保证金□物业管理费□物业管理费保证金、</w:t>
      </w:r>
      <w:r w:rsidRPr="00BF6FA6">
        <w:rPr>
          <w:rFonts w:ascii="仿宋" w:eastAsia="仿宋" w:hAnsi="仿宋" w:cs="仿宋" w:hint="eastAsia"/>
          <w:sz w:val="28"/>
          <w:szCs w:val="28"/>
          <w:bdr w:val="single" w:sz="4" w:space="0" w:color="auto"/>
        </w:rPr>
        <w:t>√</w:t>
      </w:r>
      <w:r w:rsidRPr="00BF6FA6">
        <w:rPr>
          <w:rFonts w:ascii="仿宋" w:eastAsia="仿宋" w:hAnsi="仿宋" w:cs="仿宋" w:hint="eastAsia"/>
          <w:sz w:val="28"/>
          <w:szCs w:val="28"/>
        </w:rPr>
        <w:t>装修押金、□装</w:t>
      </w:r>
      <w:r w:rsidRPr="00BF6FA6">
        <w:rPr>
          <w:rFonts w:ascii="仿宋" w:eastAsia="仿宋" w:hAnsi="仿宋" w:cs="仿宋" w:hint="eastAsia"/>
          <w:sz w:val="28"/>
          <w:szCs w:val="28"/>
        </w:rPr>
        <w:lastRenderedPageBreak/>
        <w:t>修垃圾清运费）后，甲方将该房屋交付乙方，该</w:t>
      </w:r>
      <w:r w:rsidR="001375D1">
        <w:rPr>
          <w:rFonts w:ascii="仿宋" w:eastAsia="仿宋" w:hAnsi="仿宋" w:cs="仿宋" w:hint="eastAsia"/>
          <w:sz w:val="28"/>
          <w:szCs w:val="28"/>
        </w:rPr>
        <w:t>交接</w:t>
      </w:r>
      <w:r w:rsidRPr="00BF6FA6">
        <w:rPr>
          <w:rFonts w:ascii="仿宋" w:eastAsia="仿宋" w:hAnsi="仿宋" w:cs="仿宋" w:hint="eastAsia"/>
          <w:sz w:val="28"/>
          <w:szCs w:val="28"/>
        </w:rPr>
        <w:t>日作为乙方进场装修日（下称“进场日”），乙方应按本合同约定的用途进行装修和使用。</w:t>
      </w:r>
    </w:p>
    <w:p w14:paraId="62538E25"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4.3在签订合同后，乙方应向甲方支付相应的装修押金。装修押金用于担保乙方按照装修方案进行施工、给甲方造成的损失和影响时及时补偿。在乙方完成全部装修工程、并通过甲方验收合格后的30日内，甲方无息退还乙方缴纳的装修押金，否则不予退还。</w:t>
      </w:r>
    </w:p>
    <w:p w14:paraId="3A81150E"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4.4 乙方应当于该进场日或之前接收交付，接收该租赁房屋时双方签署书面的《租赁房屋交付确认书》（附件三），书面确认租赁房屋及其附属设备设施的交付现状。乙方在进场前应当缴纳全部合同首期费用并向甲方提供缴费凭证，否则甲方有权拒绝办理交接手续。如非因甲方原因,乙方未于前述期限与甲方办理房屋交接手续,仍然计算租金、有关费用和租赁期限。</w:t>
      </w:r>
    </w:p>
    <w:p w14:paraId="05119E58"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1）甲乙双方交接文件一旦签署，则甲乙双方的交付/接收义务立即完成。同时，双方特别确认，乙方进场开始或准备开始对租赁房屋的装饰装修工程，或乙方已实际接收租赁房屋，无论是否签署交接文件，均视为租赁房屋符合交接条件且已实际完成交接。尽管如此，未经甲方批准的施工行为，甲方仍有权要求乙方停止施工并将租赁房屋恢复至施工前状态，由此造成损失由乙方承担。</w:t>
      </w:r>
    </w:p>
    <w:p w14:paraId="0FF44ACC"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 xml:space="preserve">）若租赁房屋在进场日仍不符合约定交付标准，则本合同所述进场日顺延，装修期也同步顺延。乙方在签订合同时已经充分考虑到甲方的各类影响因素和客观情况，作为乙方的商业风险，乙方放弃因进场日的顺延而向甲方主张赔偿或补偿的权利及请求。 </w:t>
      </w:r>
    </w:p>
    <w:p w14:paraId="29E629C2"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 如租赁房屋符合约定的交付标准，若非因甲方原因，乙方未在4.2款所述进场日办理租赁房屋的交接手续并进场的，则本合同项下进场日即为第4.2款所述日期，甲方有权要求乙方自该日起</w:t>
      </w:r>
      <w:r w:rsidRPr="00BF6FA6">
        <w:rPr>
          <w:rFonts w:ascii="仿宋" w:eastAsia="仿宋" w:hAnsi="仿宋" w:cs="仿宋" w:hint="eastAsia"/>
          <w:sz w:val="28"/>
          <w:szCs w:val="28"/>
        </w:rPr>
        <w:lastRenderedPageBreak/>
        <w:t>支付租金等所有合同首期费用。</w:t>
      </w:r>
    </w:p>
    <w:p w14:paraId="7DDCD369"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如发生第4.4.2款所述进场日顺延的情况，则乙方应当在甲方通知的期限内按交付标准对租赁房屋进行验收并在确认符合交付标准后进场或签署书面交接确认单，实际进场之日或书面交接确认单签署之日即为本合同项下进场日。若乙方未能在甲方通知的期限内对租赁房屋进行验收或验收后拒绝签署书面交接确认单的，则上述通知的期限届满之日即为本合同项下进场日。</w:t>
      </w:r>
    </w:p>
    <w:p w14:paraId="1BA75E7B"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trike/>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5</w:t>
      </w:r>
      <w:r w:rsidRPr="00BF6FA6">
        <w:rPr>
          <w:rFonts w:ascii="仿宋" w:eastAsia="仿宋" w:hAnsi="仿宋" w:cs="仿宋" w:hint="eastAsia"/>
          <w:sz w:val="28"/>
          <w:szCs w:val="28"/>
        </w:rPr>
        <w:t>）乙方须在进场日前办理完毕装修审批手续，由于乙方装修图纸等不符合甲方要求而造成装修延期的，一切责任由乙方自行承担，本合同约定的装修期时间不变。</w:t>
      </w:r>
    </w:p>
    <w:p w14:paraId="7EE0478E"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6</w:t>
      </w:r>
      <w:r w:rsidRPr="00BF6FA6">
        <w:rPr>
          <w:rFonts w:ascii="仿宋" w:eastAsia="仿宋" w:hAnsi="仿宋" w:cs="仿宋" w:hint="eastAsia"/>
          <w:sz w:val="28"/>
          <w:szCs w:val="28"/>
        </w:rPr>
        <w:t>）乙方在办理进场施工手续时，须提供平面布置图、效果图、电路图、立面图、剖面图、商户施工委托书或商户与装修单位装修协议等资料，并按装修审批程序向甲方提出书面申请，经甲方审批通过后方可进场施工（甲方图纸的审核不排除乙方对装修安全及相关部门符合性要求的责任）。</w:t>
      </w:r>
    </w:p>
    <w:p w14:paraId="7D261F99"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7</w:t>
      </w:r>
      <w:r w:rsidRPr="00BF6FA6">
        <w:rPr>
          <w:rFonts w:ascii="仿宋" w:eastAsia="仿宋" w:hAnsi="仿宋" w:cs="仿宋" w:hint="eastAsia"/>
          <w:sz w:val="28"/>
          <w:szCs w:val="28"/>
        </w:rPr>
        <w:t>）乙方必须按时足额支付装修期内产生的水、电及其他公用事业费等各项费用。装修施工期间，乙方应派员监工，以维护该租赁房屋安全，甲方可随时检查现场施工情况。</w:t>
      </w:r>
    </w:p>
    <w:p w14:paraId="3A972B17" w14:textId="77777777" w:rsidR="00F3449C" w:rsidRPr="00BF6FA6" w:rsidRDefault="00000000" w:rsidP="00BF6F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color w:val="000000"/>
          <w:sz w:val="28"/>
          <w:szCs w:val="28"/>
        </w:rPr>
        <w:t>4.6 乙方装修方案及施工行为不得破坏该租赁房屋的房屋结构或从事危及房屋结构安全的行为，不得以任何理由损坏甲方的公共设施、设备、外墙面等，不得影响或妨碍公共设施、设备的正常使用、维护、维修、保养，不得影响甲方或项目内其他承租人的正常经营活动。违反上述约定的，</w:t>
      </w:r>
      <w:r w:rsidRPr="00BF6FA6">
        <w:rPr>
          <w:rFonts w:ascii="仿宋" w:eastAsia="仿宋" w:hAnsi="仿宋" w:cs="仿宋" w:hint="eastAsia"/>
          <w:sz w:val="28"/>
          <w:szCs w:val="28"/>
        </w:rPr>
        <w:t>甲方有权没收装修押金，</w:t>
      </w:r>
      <w:r w:rsidRPr="00BF6FA6">
        <w:rPr>
          <w:rFonts w:ascii="仿宋" w:eastAsia="仿宋" w:hAnsi="仿宋" w:cs="仿宋" w:hint="eastAsia"/>
          <w:color w:val="000000"/>
          <w:sz w:val="28"/>
          <w:szCs w:val="28"/>
        </w:rPr>
        <w:t>乙方须赔偿甲方和第三方的相应损失，如涉及租赁房屋实体损坏的，</w:t>
      </w:r>
      <w:r w:rsidRPr="00BF6FA6">
        <w:rPr>
          <w:rFonts w:ascii="仿宋" w:eastAsia="仿宋" w:hAnsi="仿宋" w:cs="仿宋" w:hint="eastAsia"/>
          <w:sz w:val="28"/>
          <w:szCs w:val="28"/>
        </w:rPr>
        <w:t>甲方有权要求恢复原状或原功能结构。</w:t>
      </w:r>
    </w:p>
    <w:p w14:paraId="545CEA98" w14:textId="77777777" w:rsidR="00F3449C" w:rsidRPr="00BF6FA6" w:rsidRDefault="00000000" w:rsidP="00BF6F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color w:val="000000"/>
          <w:sz w:val="28"/>
          <w:szCs w:val="28"/>
        </w:rPr>
        <w:lastRenderedPageBreak/>
        <w:t>4.7 该租赁房屋的装修方案凡涉及消防、建筑安全等需报政府主管部门批准的，或涉及甲方提供的设备设施的，须报政府主管部门及甲方审批同意后方可实施。</w:t>
      </w:r>
      <w:r w:rsidRPr="00BF6FA6">
        <w:rPr>
          <w:rFonts w:ascii="仿宋" w:eastAsia="仿宋" w:hAnsi="仿宋" w:cs="仿宋" w:hint="eastAsia"/>
          <w:sz w:val="28"/>
          <w:szCs w:val="28"/>
        </w:rPr>
        <w:t>但甲方的审批同意并不减免乙方的责任，甲方也不因此承担任何责任。</w:t>
      </w:r>
    </w:p>
    <w:p w14:paraId="0BA0AFE0" w14:textId="77777777" w:rsidR="00F3449C" w:rsidRPr="00BF6FA6" w:rsidRDefault="00000000" w:rsidP="00BF6FA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napToGrid w:val="0"/>
        <w:spacing w:line="520" w:lineRule="exact"/>
        <w:ind w:firstLineChars="200" w:firstLine="560"/>
        <w:rPr>
          <w:rFonts w:ascii="仿宋" w:eastAsia="仿宋" w:hAnsi="仿宋" w:cs="仿宋"/>
          <w:color w:val="000000"/>
          <w:sz w:val="28"/>
          <w:szCs w:val="28"/>
        </w:rPr>
      </w:pPr>
      <w:r w:rsidRPr="00BF6FA6">
        <w:rPr>
          <w:rFonts w:ascii="仿宋" w:eastAsia="仿宋" w:hAnsi="仿宋" w:cs="仿宋" w:hint="eastAsia"/>
          <w:color w:val="000000"/>
          <w:sz w:val="28"/>
          <w:szCs w:val="28"/>
        </w:rPr>
        <w:t>4.8 乙方违反本合同约定的各项要求对该租赁房屋进行装饰装修的（包括但不限于未经甲方批准，乙方擅自变更装修设计方案的情形），则甲方有权通知乙方限期改正。自甲方发出通知之日起超过2日，乙方仍未改正的，则甲方</w:t>
      </w:r>
      <w:r w:rsidRPr="00BF6FA6">
        <w:rPr>
          <w:rFonts w:ascii="仿宋" w:eastAsia="仿宋" w:hAnsi="仿宋" w:cs="仿宋" w:hint="eastAsia"/>
          <w:sz w:val="28"/>
          <w:szCs w:val="28"/>
        </w:rPr>
        <w:t>有权没收装修押金，并对该租赁房屋</w:t>
      </w:r>
      <w:r w:rsidRPr="00BF6FA6">
        <w:rPr>
          <w:rFonts w:ascii="仿宋" w:eastAsia="仿宋" w:hAnsi="仿宋" w:cs="仿宋" w:hint="eastAsia"/>
          <w:color w:val="000000"/>
          <w:sz w:val="28"/>
          <w:szCs w:val="28"/>
        </w:rPr>
        <w:t>停止水、电等能源供应或直接采取强制措施予以纠正，因此而发生的一切损失和费用均由乙方承担，同时本合同项下装修期不予延长，乙方仍应当按本合同约定承担租金等费用。</w:t>
      </w:r>
    </w:p>
    <w:p w14:paraId="2E87D202"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u w:val="single"/>
        </w:rPr>
      </w:pPr>
      <w:bookmarkStart w:id="18" w:name="_Toc29563014"/>
      <w:bookmarkStart w:id="19" w:name="_Toc70438146"/>
      <w:bookmarkStart w:id="20" w:name="_Toc35588541"/>
      <w:r w:rsidRPr="00BF6FA6">
        <w:rPr>
          <w:rFonts w:ascii="仿宋" w:eastAsia="仿宋" w:hAnsi="仿宋" w:cs="仿宋" w:hint="eastAsia"/>
          <w:b/>
          <w:bCs/>
          <w:sz w:val="28"/>
          <w:szCs w:val="28"/>
          <w:lang w:val="zh-CN"/>
        </w:rPr>
        <w:t>第五条</w:t>
      </w:r>
      <w:bookmarkStart w:id="21" w:name="_Toc35588542"/>
      <w:bookmarkStart w:id="22" w:name="_Toc120446090"/>
      <w:bookmarkEnd w:id="18"/>
      <w:bookmarkEnd w:id="19"/>
      <w:bookmarkEnd w:id="20"/>
      <w:r w:rsidRPr="00BF6FA6">
        <w:rPr>
          <w:rFonts w:ascii="仿宋" w:eastAsia="仿宋" w:hAnsi="仿宋" w:cs="仿宋" w:hint="eastAsia"/>
          <w:b/>
          <w:bCs/>
          <w:sz w:val="28"/>
          <w:szCs w:val="28"/>
          <w:lang w:val="zh-CN"/>
        </w:rPr>
        <w:t xml:space="preserve"> </w:t>
      </w:r>
      <w:bookmarkStart w:id="23" w:name="_Hlk131618450"/>
      <w:bookmarkStart w:id="24" w:name="_Toc70438147"/>
      <w:r w:rsidRPr="00BF6FA6">
        <w:rPr>
          <w:rFonts w:ascii="仿宋" w:eastAsia="仿宋" w:hAnsi="仿宋" w:cs="仿宋" w:hint="eastAsia"/>
          <w:b/>
          <w:bCs/>
          <w:sz w:val="28"/>
          <w:szCs w:val="28"/>
          <w:lang w:val="zh-CN"/>
        </w:rPr>
        <w:t>保证金、押金、租金等费用约定</w:t>
      </w:r>
      <w:bookmarkEnd w:id="21"/>
      <w:bookmarkEnd w:id="23"/>
      <w:bookmarkEnd w:id="24"/>
    </w:p>
    <w:p w14:paraId="2B9061F5" w14:textId="77777777" w:rsidR="00F3449C" w:rsidRPr="00BF6FA6" w:rsidRDefault="00000000">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5.1 保证金、押金支付金额</w:t>
      </w:r>
    </w:p>
    <w:p w14:paraId="5D0AB591" w14:textId="6650C1E5"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在本合同签署后乙方应向甲方支付租赁保证金</w:t>
      </w:r>
      <w:r w:rsidR="00AA2285">
        <w:rPr>
          <w:rFonts w:ascii="仿宋" w:eastAsia="仿宋" w:hAnsi="仿宋" w:cs="仿宋"/>
          <w:sz w:val="28"/>
          <w:szCs w:val="28"/>
        </w:rPr>
        <w:t xml:space="preserve">    </w:t>
      </w:r>
      <w:r w:rsidRPr="00BF6FA6">
        <w:rPr>
          <w:rFonts w:ascii="仿宋" w:eastAsia="仿宋" w:hAnsi="仿宋" w:cs="仿宋" w:hint="eastAsia"/>
          <w:sz w:val="28"/>
          <w:szCs w:val="28"/>
        </w:rPr>
        <w:t>元，装修押金</w:t>
      </w:r>
      <w:r w:rsidR="00AA2285">
        <w:rPr>
          <w:rFonts w:ascii="仿宋" w:eastAsia="仿宋" w:hAnsi="仿宋" w:cs="仿宋"/>
          <w:sz w:val="28"/>
          <w:szCs w:val="28"/>
        </w:rPr>
        <w:t xml:space="preserve">     </w:t>
      </w:r>
      <w:r w:rsidRPr="00BF6FA6">
        <w:rPr>
          <w:rFonts w:ascii="仿宋" w:eastAsia="仿宋" w:hAnsi="仿宋" w:cs="仿宋" w:hint="eastAsia"/>
          <w:sz w:val="28"/>
          <w:szCs w:val="28"/>
        </w:rPr>
        <w:t>元。双方签署的《房屋租赁意向合同》乙方已支付的意向金</w:t>
      </w:r>
      <w:r w:rsidR="00AA2285">
        <w:rPr>
          <w:rFonts w:ascii="仿宋" w:eastAsia="仿宋" w:hAnsi="仿宋" w:cs="仿宋"/>
          <w:sz w:val="28"/>
          <w:szCs w:val="28"/>
        </w:rPr>
        <w:br/>
      </w:r>
      <w:r w:rsidR="00AA2285">
        <w:rPr>
          <w:rFonts w:ascii="仿宋" w:eastAsia="仿宋" w:hAnsi="仿宋" w:cs="仿宋" w:hint="eastAsia"/>
          <w:sz w:val="28"/>
          <w:szCs w:val="28"/>
        </w:rPr>
        <w:t xml:space="preserve"> </w:t>
      </w:r>
      <w:r w:rsidR="00AA2285">
        <w:rPr>
          <w:rFonts w:ascii="仿宋" w:eastAsia="仿宋" w:hAnsi="仿宋" w:cs="仿宋"/>
          <w:sz w:val="28"/>
          <w:szCs w:val="28"/>
        </w:rPr>
        <w:t xml:space="preserve">    </w:t>
      </w:r>
      <w:r w:rsidRPr="00BF6FA6">
        <w:rPr>
          <w:rFonts w:ascii="仿宋" w:eastAsia="仿宋" w:hAnsi="仿宋" w:cs="仿宋" w:hint="eastAsia"/>
          <w:sz w:val="28"/>
          <w:szCs w:val="28"/>
        </w:rPr>
        <w:t>元将自动转为本合同租赁保证金，余款由乙方十日内补足。此租赁保证金为本合同履约保证金，作为乙方全面履行本合同的担保。合同履约保证金的担保范围包括但不限于本合同履行过程中乙方应付而未付的各种费用及相应的各种赔偿金、违约金、滞纳金、诉讼费、律师费、罚金、利息等。</w:t>
      </w:r>
    </w:p>
    <w:p w14:paraId="7EE4530A" w14:textId="77777777" w:rsidR="00F3449C" w:rsidRPr="00BF6FA6" w:rsidRDefault="00000000" w:rsidP="00BF6FA6">
      <w:pPr>
        <w:tabs>
          <w:tab w:val="left" w:pos="1155"/>
        </w:tabs>
        <w:adjustRightInd w:val="0"/>
        <w:snapToGrid w:val="0"/>
        <w:spacing w:line="520" w:lineRule="exact"/>
        <w:ind w:leftChars="1" w:left="2" w:firstLineChars="200" w:firstLine="560"/>
        <w:rPr>
          <w:rFonts w:ascii="仿宋" w:eastAsia="仿宋" w:hAnsi="仿宋" w:cs="仿宋"/>
          <w:sz w:val="28"/>
          <w:szCs w:val="28"/>
        </w:rPr>
      </w:pPr>
      <w:r w:rsidRPr="00BF6FA6">
        <w:rPr>
          <w:rFonts w:ascii="仿宋" w:eastAsia="仿宋" w:hAnsi="仿宋" w:cs="仿宋" w:hint="eastAsia"/>
          <w:sz w:val="28"/>
          <w:szCs w:val="28"/>
        </w:rPr>
        <w:t>5.2 保证金、押金的使用及退还</w:t>
      </w:r>
    </w:p>
    <w:p w14:paraId="18529EE5"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 在合同期内，乙方不得将租赁保证金转让或抵押，不予抵充租金或其他应付款项，仅作为乙方忠实履行本合同约定义务的保证。</w:t>
      </w:r>
    </w:p>
    <w:p w14:paraId="34A67F33"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 下列情形经甲方书面通知乙方后，乙方收到甲方书面通知后五日内不予改正的，甲方有权书面通知乙方即时扣除其相应金额的租赁保证金，并不影响甲方同时采取任何其他补救措施：</w:t>
      </w:r>
    </w:p>
    <w:p w14:paraId="726A905B" w14:textId="77777777" w:rsidR="00F3449C" w:rsidRPr="00BF6FA6" w:rsidRDefault="00000000">
      <w:pPr>
        <w:tabs>
          <w:tab w:val="left" w:pos="1260"/>
        </w:tabs>
        <w:spacing w:line="520" w:lineRule="exact"/>
        <w:ind w:firstLineChars="200" w:firstLine="560"/>
        <w:rPr>
          <w:rFonts w:ascii="仿宋" w:eastAsia="仿宋" w:hAnsi="仿宋" w:cs="仿宋"/>
          <w:color w:val="FF0000"/>
          <w:sz w:val="28"/>
          <w:szCs w:val="28"/>
        </w:rPr>
      </w:pPr>
      <w:r w:rsidRPr="00BF6FA6">
        <w:rPr>
          <w:rFonts w:ascii="仿宋" w:eastAsia="仿宋" w:hAnsi="仿宋" w:cs="仿宋"/>
          <w:sz w:val="28"/>
          <w:szCs w:val="28"/>
        </w:rPr>
        <w:lastRenderedPageBreak/>
        <w:t>1</w:t>
      </w:r>
      <w:r w:rsidRPr="00BF6FA6">
        <w:rPr>
          <w:rFonts w:ascii="仿宋" w:eastAsia="仿宋" w:hAnsi="仿宋" w:cs="仿宋" w:hint="eastAsia"/>
          <w:sz w:val="28"/>
          <w:szCs w:val="28"/>
        </w:rPr>
        <w:t>.乙方按本合同约定应支付的租金、物业费等相关费用，经催告在合理期限内仍未支付的；</w:t>
      </w:r>
    </w:p>
    <w:p w14:paraId="7D30E22D" w14:textId="77777777" w:rsidR="00F3449C" w:rsidRPr="00BF6FA6" w:rsidRDefault="00000000">
      <w:pPr>
        <w:tabs>
          <w:tab w:val="left" w:pos="1260"/>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w:t>
      </w:r>
      <w:r w:rsidRPr="00BF6FA6">
        <w:rPr>
          <w:rFonts w:ascii="仿宋" w:eastAsia="仿宋" w:hAnsi="仿宋" w:cs="仿宋" w:hint="eastAsia"/>
          <w:sz w:val="28"/>
          <w:szCs w:val="28"/>
        </w:rPr>
        <w:t>.按本合同约定乙方应向甲方支付违约金而乙方未支付的；</w:t>
      </w:r>
    </w:p>
    <w:p w14:paraId="5761C092" w14:textId="77777777" w:rsidR="00F3449C" w:rsidRPr="00BF6FA6" w:rsidRDefault="00000000">
      <w:pPr>
        <w:tabs>
          <w:tab w:val="left" w:pos="1260"/>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3</w:t>
      </w:r>
      <w:r w:rsidRPr="00BF6FA6">
        <w:rPr>
          <w:rFonts w:ascii="仿宋" w:eastAsia="仿宋" w:hAnsi="仿宋" w:cs="仿宋" w:hint="eastAsia"/>
          <w:sz w:val="28"/>
          <w:szCs w:val="28"/>
        </w:rPr>
        <w:t>.乙方未按国家、常州市政府相关主管部门的规定支付有关税费，导致该费用由甲方支付的；</w:t>
      </w:r>
    </w:p>
    <w:p w14:paraId="5C25945A" w14:textId="77777777" w:rsidR="00F3449C" w:rsidRPr="00BF6FA6" w:rsidRDefault="00000000">
      <w:pPr>
        <w:tabs>
          <w:tab w:val="left" w:pos="1260"/>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4</w:t>
      </w:r>
      <w:r w:rsidRPr="00BF6FA6">
        <w:rPr>
          <w:rFonts w:ascii="仿宋" w:eastAsia="仿宋" w:hAnsi="仿宋" w:cs="仿宋" w:hint="eastAsia"/>
          <w:sz w:val="28"/>
          <w:szCs w:val="28"/>
        </w:rPr>
        <w:t>.乙方在租赁房屋内进行的经营活动损害第三方的合法权益，或与第三方发生纠纷未能自行妥善处理，导致甲方被追索或承担连带责任，给甲方造成损失的；</w:t>
      </w:r>
    </w:p>
    <w:p w14:paraId="28B92F71" w14:textId="77777777" w:rsidR="00F3449C" w:rsidRPr="00BF6FA6" w:rsidRDefault="00000000">
      <w:pPr>
        <w:tabs>
          <w:tab w:val="left" w:pos="1260"/>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5</w:t>
      </w:r>
      <w:r w:rsidRPr="00BF6FA6">
        <w:rPr>
          <w:rFonts w:ascii="仿宋" w:eastAsia="仿宋" w:hAnsi="仿宋" w:cs="仿宋" w:hint="eastAsia"/>
          <w:sz w:val="28"/>
          <w:szCs w:val="28"/>
        </w:rPr>
        <w:t>.乙方在经营过程中发生包括但不限于拖欠员工工资、供货商货款及产品存在质量问题等情形时，不能及时、妥善处理，甲乙双方之外的第三方进行提起法律诉讼或投诉，致使甲方先行赔付或遭受损失时；</w:t>
      </w:r>
    </w:p>
    <w:p w14:paraId="635DC75C" w14:textId="77777777" w:rsidR="00F3449C" w:rsidRPr="00BF6FA6" w:rsidRDefault="00000000">
      <w:pPr>
        <w:tabs>
          <w:tab w:val="left" w:pos="1260"/>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6</w:t>
      </w:r>
      <w:r w:rsidRPr="00BF6FA6">
        <w:rPr>
          <w:rFonts w:ascii="仿宋" w:eastAsia="仿宋" w:hAnsi="仿宋" w:cs="仿宋" w:hint="eastAsia"/>
          <w:sz w:val="28"/>
          <w:szCs w:val="28"/>
        </w:rPr>
        <w:t>.因乙方违法经营导致甲方受到相应行政管理机关处罚的；</w:t>
      </w:r>
    </w:p>
    <w:p w14:paraId="1FB5EEF0" w14:textId="77777777" w:rsidR="00F3449C" w:rsidRPr="00BF6FA6" w:rsidRDefault="00000000">
      <w:pPr>
        <w:tabs>
          <w:tab w:val="left" w:pos="992"/>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7</w:t>
      </w:r>
      <w:r w:rsidRPr="00BF6FA6">
        <w:rPr>
          <w:rFonts w:ascii="仿宋" w:eastAsia="仿宋" w:hAnsi="仿宋" w:cs="仿宋" w:hint="eastAsia"/>
          <w:sz w:val="28"/>
          <w:szCs w:val="28"/>
        </w:rPr>
        <w:t>.其他按本合同约定可扣除或没收乙方租赁保证金的情形。</w:t>
      </w:r>
    </w:p>
    <w:p w14:paraId="219C30DA"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3）租赁期限内，当租赁保证金按本合同约定扣除后或因租金发生变动而进行相应调整时，乙方应在接到甲方书面通知的十个工作日内补足租赁保证金。如果乙方未按期补足租赁保证金，则应承担违约责任，甲方亦有权从乙方缴纳租金中扣除应补缴保证金，并要求乙方限期补足租金，否则视为乙方拖欠租金按本合同有关约定追究乙方违约责任。如租赁保证金不足以支付乙方应付款项或弥补损失，甲方有权向乙方追偿，且本合同甲方其他权利不受影响。</w:t>
      </w:r>
    </w:p>
    <w:p w14:paraId="000ACF80"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4）租赁期满或合同解除后90天内，具备下述条件且经甲方确认乙方不存在需要承担任何违约责任和/或赔偿责任等本合同所约定的一切责任后，则该租赁保证金除用以抵充合同约定由乙方承担的费用外，剩余部分甲方无息退还给乙方，否则不予退还。具体退还条件为：</w:t>
      </w:r>
    </w:p>
    <w:p w14:paraId="39C70CBC"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lastRenderedPageBreak/>
        <w:t>1</w:t>
      </w:r>
      <w:r w:rsidRPr="00BF6FA6">
        <w:rPr>
          <w:rFonts w:ascii="仿宋" w:eastAsia="仿宋" w:hAnsi="仿宋" w:cs="仿宋"/>
          <w:sz w:val="28"/>
          <w:szCs w:val="28"/>
        </w:rPr>
        <w:t>.</w:t>
      </w:r>
      <w:r w:rsidRPr="00BF6FA6">
        <w:rPr>
          <w:rFonts w:ascii="仿宋" w:eastAsia="仿宋" w:hAnsi="仿宋" w:cs="仿宋" w:hint="eastAsia"/>
          <w:sz w:val="28"/>
          <w:szCs w:val="28"/>
        </w:rPr>
        <w:t>乙方完全履行了本合同所约定的义务，全部费用结算完毕，包括但不限于物业管理费、公用事业费、政府部门收取的款项、本合同第七条所述的费用以及法规、政策规定等应由乙方支付的一切费用，未发生扣除保证金的事由；</w:t>
      </w:r>
    </w:p>
    <w:p w14:paraId="24405AB9"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w:t>
      </w:r>
      <w:r w:rsidRPr="00BF6FA6">
        <w:rPr>
          <w:rFonts w:ascii="仿宋" w:eastAsia="仿宋" w:hAnsi="仿宋" w:cs="仿宋"/>
          <w:sz w:val="28"/>
          <w:szCs w:val="28"/>
        </w:rPr>
        <w:t>.</w:t>
      </w:r>
      <w:r w:rsidRPr="00BF6FA6">
        <w:rPr>
          <w:rFonts w:ascii="仿宋" w:eastAsia="仿宋" w:hAnsi="仿宋" w:cs="仿宋" w:hint="eastAsia"/>
          <w:sz w:val="28"/>
          <w:szCs w:val="28"/>
        </w:rPr>
        <w:t>乙方已经按照本合同约定第十三条将该租赁房屋归还给甲方，且已完成租赁房屋的各类交接手续，包括但不限于房屋的交接、租赁房屋各类证照的注销。</w:t>
      </w:r>
    </w:p>
    <w:p w14:paraId="53E524D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5.3 租金的结算和支付方式</w:t>
      </w:r>
    </w:p>
    <w:p w14:paraId="18C2A6A5"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（1）租金标准：双方约定房屋租赁按固定租金（该租金为含税价）方式执行，具体如下：</w:t>
      </w:r>
    </w:p>
    <w:tbl>
      <w:tblPr>
        <w:tblW w:w="83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0"/>
        <w:gridCol w:w="1554"/>
        <w:gridCol w:w="1559"/>
        <w:gridCol w:w="1416"/>
      </w:tblGrid>
      <w:tr w:rsidR="00F3449C" w:rsidRPr="00BF6FA6" w14:paraId="6051CDDD" w14:textId="77777777" w:rsidTr="00EC3089">
        <w:trPr>
          <w:trHeight w:val="656"/>
        </w:trPr>
        <w:tc>
          <w:tcPr>
            <w:tcW w:w="3830" w:type="dxa"/>
            <w:vMerge w:val="restart"/>
            <w:shd w:val="clear" w:color="auto" w:fill="auto"/>
            <w:vAlign w:val="center"/>
          </w:tcPr>
          <w:p w14:paraId="7E7FC24F" w14:textId="2D17636D" w:rsidR="00F3449C" w:rsidRPr="00BF6FA6" w:rsidRDefault="00B01909">
            <w:pPr>
              <w:widowControl/>
              <w:adjustRightInd w:val="0"/>
              <w:snapToGrid w:val="0"/>
              <w:spacing w:line="360" w:lineRule="auto"/>
              <w:jc w:val="center"/>
              <w:rPr>
                <w:rFonts w:ascii="仿宋" w:eastAsia="仿宋" w:hAnsi="仿宋" w:cs="仿宋"/>
                <w:sz w:val="24"/>
              </w:rPr>
            </w:pPr>
            <w:r>
              <w:rPr>
                <w:rFonts w:ascii="仿宋" w:eastAsia="仿宋" w:hAnsi="仿宋" w:cs="仿宋" w:hint="eastAsia"/>
                <w:sz w:val="24"/>
              </w:rPr>
              <w:t>计租</w:t>
            </w:r>
            <w:r w:rsidR="00E27509" w:rsidRPr="00BF6FA6">
              <w:rPr>
                <w:rFonts w:ascii="仿宋" w:eastAsia="仿宋" w:hAnsi="仿宋" w:cs="仿宋" w:hint="eastAsia"/>
                <w:sz w:val="24"/>
              </w:rPr>
              <w:t>期</w:t>
            </w:r>
          </w:p>
        </w:tc>
        <w:tc>
          <w:tcPr>
            <w:tcW w:w="3113" w:type="dxa"/>
            <w:gridSpan w:val="2"/>
            <w:shd w:val="clear" w:color="auto" w:fill="auto"/>
            <w:vAlign w:val="center"/>
          </w:tcPr>
          <w:p w14:paraId="064E3DA6" w14:textId="77777777" w:rsidR="00F3449C" w:rsidRPr="00BF6FA6" w:rsidRDefault="00000000" w:rsidP="00BF6FA6">
            <w:pPr>
              <w:widowControl/>
              <w:adjustRightInd w:val="0"/>
              <w:snapToGrid w:val="0"/>
              <w:spacing w:line="360" w:lineRule="auto"/>
              <w:jc w:val="center"/>
              <w:rPr>
                <w:rFonts w:ascii="仿宋" w:eastAsia="仿宋" w:hAnsi="仿宋" w:cs="仿宋"/>
                <w:sz w:val="24"/>
              </w:rPr>
            </w:pPr>
            <w:r w:rsidRPr="00BF6FA6">
              <w:rPr>
                <w:rFonts w:ascii="仿宋" w:eastAsia="仿宋" w:hAnsi="仿宋" w:cs="仿宋" w:hint="eastAsia"/>
                <w:sz w:val="24"/>
              </w:rPr>
              <w:t>租金标准</w:t>
            </w:r>
          </w:p>
        </w:tc>
        <w:tc>
          <w:tcPr>
            <w:tcW w:w="1416" w:type="dxa"/>
            <w:vMerge w:val="restart"/>
            <w:shd w:val="clear" w:color="auto" w:fill="auto"/>
            <w:vAlign w:val="center"/>
          </w:tcPr>
          <w:p w14:paraId="029FC0FB" w14:textId="77777777" w:rsidR="00F3449C" w:rsidRPr="00BF6FA6" w:rsidRDefault="00F3449C">
            <w:pPr>
              <w:adjustRightInd w:val="0"/>
              <w:snapToGrid w:val="0"/>
              <w:spacing w:line="360" w:lineRule="auto"/>
              <w:jc w:val="center"/>
              <w:rPr>
                <w:rFonts w:ascii="仿宋" w:eastAsia="仿宋" w:hAnsi="仿宋" w:cs="仿宋"/>
                <w:sz w:val="24"/>
              </w:rPr>
            </w:pPr>
          </w:p>
          <w:p w14:paraId="45BB0F16" w14:textId="77777777" w:rsidR="00F3449C" w:rsidRPr="00BF6FA6" w:rsidRDefault="00000000">
            <w:pPr>
              <w:adjustRightInd w:val="0"/>
              <w:snapToGrid w:val="0"/>
              <w:spacing w:line="360" w:lineRule="auto"/>
              <w:jc w:val="center"/>
              <w:rPr>
                <w:rFonts w:ascii="仿宋" w:eastAsia="仿宋" w:hAnsi="仿宋" w:cs="仿宋"/>
                <w:szCs w:val="21"/>
              </w:rPr>
            </w:pPr>
            <w:r w:rsidRPr="00BF6FA6">
              <w:rPr>
                <w:rFonts w:ascii="仿宋" w:eastAsia="仿宋" w:hAnsi="仿宋" w:cs="仿宋" w:hint="eastAsia"/>
                <w:szCs w:val="21"/>
              </w:rPr>
              <w:t>小计</w:t>
            </w:r>
          </w:p>
          <w:p w14:paraId="343E97C9" w14:textId="77777777" w:rsidR="00F3449C" w:rsidRPr="00BF6FA6" w:rsidRDefault="00000000">
            <w:pPr>
              <w:adjustRightInd w:val="0"/>
              <w:snapToGrid w:val="0"/>
              <w:spacing w:line="360" w:lineRule="auto"/>
              <w:jc w:val="center"/>
              <w:rPr>
                <w:rFonts w:ascii="仿宋" w:eastAsia="仿宋" w:hAnsi="仿宋" w:cs="仿宋"/>
                <w:sz w:val="24"/>
              </w:rPr>
            </w:pPr>
            <w:r w:rsidRPr="00BF6FA6">
              <w:rPr>
                <w:rFonts w:ascii="仿宋" w:eastAsia="仿宋" w:hAnsi="仿宋" w:cs="仿宋" w:hint="eastAsia"/>
                <w:szCs w:val="21"/>
              </w:rPr>
              <w:t>（元）</w:t>
            </w:r>
          </w:p>
        </w:tc>
      </w:tr>
      <w:tr w:rsidR="00F3449C" w:rsidRPr="00BF6FA6" w14:paraId="3621689B" w14:textId="77777777" w:rsidTr="00EC3089">
        <w:trPr>
          <w:trHeight w:val="554"/>
        </w:trPr>
        <w:tc>
          <w:tcPr>
            <w:tcW w:w="3830" w:type="dxa"/>
            <w:vMerge/>
            <w:shd w:val="clear" w:color="auto" w:fill="auto"/>
            <w:vAlign w:val="center"/>
          </w:tcPr>
          <w:p w14:paraId="3D537AF1" w14:textId="77777777" w:rsidR="00F3449C" w:rsidRPr="00BF6FA6" w:rsidRDefault="00F3449C">
            <w:pPr>
              <w:widowControl/>
              <w:adjustRightInd w:val="0"/>
              <w:snapToGrid w:val="0"/>
              <w:spacing w:line="360" w:lineRule="auto"/>
              <w:jc w:val="center"/>
              <w:rPr>
                <w:rFonts w:ascii="仿宋" w:eastAsia="仿宋" w:hAnsi="仿宋" w:cs="仿宋"/>
                <w:sz w:val="24"/>
              </w:rPr>
            </w:pPr>
          </w:p>
        </w:tc>
        <w:tc>
          <w:tcPr>
            <w:tcW w:w="1554" w:type="dxa"/>
            <w:shd w:val="clear" w:color="auto" w:fill="auto"/>
            <w:vAlign w:val="center"/>
          </w:tcPr>
          <w:p w14:paraId="46A0395B" w14:textId="77777777" w:rsidR="00F3449C" w:rsidRPr="00BF6FA6" w:rsidRDefault="00000000" w:rsidP="00BF6FA6">
            <w:pPr>
              <w:widowControl/>
              <w:adjustRightInd w:val="0"/>
              <w:snapToGrid w:val="0"/>
              <w:spacing w:line="360" w:lineRule="auto"/>
              <w:jc w:val="center"/>
              <w:rPr>
                <w:rFonts w:ascii="仿宋" w:eastAsia="仿宋" w:hAnsi="仿宋" w:cs="仿宋"/>
                <w:szCs w:val="21"/>
              </w:rPr>
            </w:pPr>
            <w:r w:rsidRPr="00BF6FA6">
              <w:rPr>
                <w:rFonts w:ascii="仿宋" w:eastAsia="仿宋" w:hAnsi="仿宋" w:cs="仿宋" w:hint="eastAsia"/>
                <w:szCs w:val="21"/>
              </w:rPr>
              <w:t>日租金</w:t>
            </w:r>
          </w:p>
          <w:p w14:paraId="0BC52EAE" w14:textId="77777777" w:rsidR="00F3449C" w:rsidRPr="00BF6FA6" w:rsidRDefault="00000000">
            <w:pPr>
              <w:widowControl/>
              <w:adjustRightInd w:val="0"/>
              <w:snapToGrid w:val="0"/>
              <w:spacing w:line="360" w:lineRule="auto"/>
              <w:jc w:val="center"/>
              <w:rPr>
                <w:rFonts w:ascii="仿宋" w:eastAsia="仿宋" w:hAnsi="仿宋" w:cs="仿宋"/>
                <w:sz w:val="24"/>
              </w:rPr>
            </w:pPr>
            <w:r w:rsidRPr="00BF6FA6">
              <w:rPr>
                <w:rFonts w:ascii="仿宋" w:eastAsia="仿宋" w:hAnsi="仿宋" w:cs="仿宋" w:hint="eastAsia"/>
                <w:szCs w:val="21"/>
              </w:rPr>
              <w:t>（元/天/㎡）</w:t>
            </w:r>
          </w:p>
        </w:tc>
        <w:tc>
          <w:tcPr>
            <w:tcW w:w="1559" w:type="dxa"/>
            <w:shd w:val="clear" w:color="auto" w:fill="auto"/>
            <w:vAlign w:val="center"/>
          </w:tcPr>
          <w:p w14:paraId="269C7BCA" w14:textId="77777777" w:rsidR="00F3449C" w:rsidRPr="00BF6FA6" w:rsidRDefault="00000000">
            <w:pPr>
              <w:adjustRightInd w:val="0"/>
              <w:snapToGrid w:val="0"/>
              <w:spacing w:line="360" w:lineRule="auto"/>
              <w:jc w:val="center"/>
              <w:rPr>
                <w:rFonts w:ascii="仿宋" w:eastAsia="仿宋" w:hAnsi="仿宋" w:cs="仿宋"/>
                <w:szCs w:val="21"/>
              </w:rPr>
            </w:pPr>
            <w:r w:rsidRPr="00BF6FA6">
              <w:rPr>
                <w:rFonts w:ascii="仿宋" w:eastAsia="仿宋" w:hAnsi="仿宋" w:cs="仿宋" w:hint="eastAsia"/>
                <w:szCs w:val="21"/>
              </w:rPr>
              <w:t>月租金</w:t>
            </w:r>
          </w:p>
          <w:p w14:paraId="5C45BF29" w14:textId="77777777" w:rsidR="00F3449C" w:rsidRPr="00BF6FA6" w:rsidRDefault="00000000">
            <w:pPr>
              <w:adjustRightInd w:val="0"/>
              <w:snapToGrid w:val="0"/>
              <w:spacing w:line="360" w:lineRule="auto"/>
              <w:jc w:val="center"/>
              <w:rPr>
                <w:rFonts w:ascii="仿宋" w:eastAsia="仿宋" w:hAnsi="仿宋" w:cs="仿宋"/>
                <w:sz w:val="24"/>
              </w:rPr>
            </w:pPr>
            <w:r w:rsidRPr="00BF6FA6">
              <w:rPr>
                <w:rFonts w:ascii="仿宋" w:eastAsia="仿宋" w:hAnsi="仿宋" w:cs="仿宋" w:hint="eastAsia"/>
                <w:szCs w:val="21"/>
              </w:rPr>
              <w:t>（元/月）</w:t>
            </w:r>
          </w:p>
        </w:tc>
        <w:tc>
          <w:tcPr>
            <w:tcW w:w="1416" w:type="dxa"/>
            <w:vMerge/>
          </w:tcPr>
          <w:p w14:paraId="7AC36C5F" w14:textId="77777777" w:rsidR="00F3449C" w:rsidRPr="00BF6FA6" w:rsidRDefault="00F3449C">
            <w:pPr>
              <w:adjustRightInd w:val="0"/>
              <w:snapToGrid w:val="0"/>
              <w:spacing w:line="360" w:lineRule="auto"/>
              <w:jc w:val="center"/>
              <w:rPr>
                <w:rFonts w:ascii="仿宋" w:eastAsia="仿宋" w:hAnsi="仿宋" w:cs="仿宋"/>
                <w:sz w:val="24"/>
              </w:rPr>
            </w:pPr>
          </w:p>
        </w:tc>
      </w:tr>
      <w:tr w:rsidR="006C01AD" w:rsidRPr="00BF6FA6" w14:paraId="0F46E35A" w14:textId="77777777" w:rsidTr="00AA601B">
        <w:trPr>
          <w:trHeight w:val="419"/>
        </w:trPr>
        <w:tc>
          <w:tcPr>
            <w:tcW w:w="3830" w:type="dxa"/>
            <w:shd w:val="clear" w:color="auto" w:fill="auto"/>
          </w:tcPr>
          <w:p w14:paraId="3EB2F436" w14:textId="27B3BB25" w:rsidR="006C01AD" w:rsidRPr="00BF6FA6" w:rsidRDefault="006C01AD" w:rsidP="00AA601B">
            <w:pPr>
              <w:widowControl/>
              <w:adjustRightInd w:val="0"/>
              <w:snapToGrid w:val="0"/>
              <w:ind w:firstLineChars="300" w:firstLine="720"/>
              <w:rPr>
                <w:rFonts w:ascii="仿宋" w:eastAsia="仿宋" w:hAnsi="仿宋" w:cs="仿宋"/>
                <w:sz w:val="24"/>
              </w:rPr>
            </w:pPr>
          </w:p>
        </w:tc>
        <w:tc>
          <w:tcPr>
            <w:tcW w:w="1554" w:type="dxa"/>
            <w:shd w:val="clear" w:color="auto" w:fill="auto"/>
            <w:vAlign w:val="center"/>
          </w:tcPr>
          <w:p w14:paraId="724F9F92" w14:textId="0B3913A8" w:rsidR="006C01AD" w:rsidRPr="00BF6FA6" w:rsidRDefault="006C01AD" w:rsidP="006C01AD">
            <w:pPr>
              <w:widowControl/>
              <w:adjustRightInd w:val="0"/>
              <w:snapToGrid w:val="0"/>
              <w:jc w:val="center"/>
              <w:rPr>
                <w:rFonts w:ascii="仿宋" w:eastAsia="仿宋" w:hAnsi="仿宋" w:cs="仿宋"/>
                <w:sz w:val="24"/>
              </w:rPr>
            </w:pPr>
          </w:p>
        </w:tc>
        <w:tc>
          <w:tcPr>
            <w:tcW w:w="1559" w:type="dxa"/>
            <w:shd w:val="clear" w:color="auto" w:fill="auto"/>
            <w:vAlign w:val="center"/>
          </w:tcPr>
          <w:p w14:paraId="73A9952E" w14:textId="16DF2FCA" w:rsidR="006C01AD" w:rsidRPr="00BF6FA6" w:rsidRDefault="006C01AD" w:rsidP="006C01AD">
            <w:pPr>
              <w:widowControl/>
              <w:adjustRightInd w:val="0"/>
              <w:snapToGrid w:val="0"/>
              <w:jc w:val="center"/>
              <w:rPr>
                <w:rFonts w:ascii="仿宋" w:eastAsia="仿宋" w:hAnsi="仿宋" w:cs="仿宋"/>
                <w:sz w:val="24"/>
              </w:rPr>
            </w:pPr>
          </w:p>
        </w:tc>
        <w:tc>
          <w:tcPr>
            <w:tcW w:w="1416" w:type="dxa"/>
            <w:vAlign w:val="center"/>
          </w:tcPr>
          <w:p w14:paraId="4BCCEA57" w14:textId="5615A170" w:rsidR="006C01AD" w:rsidRPr="00BF6FA6" w:rsidRDefault="006C01AD" w:rsidP="006C01AD">
            <w:pPr>
              <w:widowControl/>
              <w:jc w:val="center"/>
              <w:rPr>
                <w:rFonts w:ascii="仿宋" w:eastAsia="仿宋" w:hAnsi="仿宋" w:cs="仿宋"/>
                <w:sz w:val="24"/>
              </w:rPr>
            </w:pPr>
          </w:p>
        </w:tc>
      </w:tr>
      <w:tr w:rsidR="00E0131D" w:rsidRPr="00BF6FA6" w14:paraId="0CCAC62B" w14:textId="77777777" w:rsidTr="00AA601B">
        <w:trPr>
          <w:trHeight w:val="576"/>
        </w:trPr>
        <w:tc>
          <w:tcPr>
            <w:tcW w:w="3830" w:type="dxa"/>
            <w:shd w:val="clear" w:color="auto" w:fill="auto"/>
            <w:vAlign w:val="center"/>
          </w:tcPr>
          <w:p w14:paraId="2D8C9BB5" w14:textId="7AF4ADF1" w:rsidR="00E0131D" w:rsidRPr="00BF6FA6" w:rsidRDefault="00E0131D" w:rsidP="00E0131D">
            <w:pPr>
              <w:widowControl/>
              <w:jc w:val="center"/>
              <w:rPr>
                <w:rFonts w:ascii="仿宋" w:eastAsia="仿宋" w:hAnsi="仿宋" w:cs="仿宋"/>
                <w:sz w:val="24"/>
              </w:rPr>
            </w:pPr>
          </w:p>
        </w:tc>
        <w:tc>
          <w:tcPr>
            <w:tcW w:w="1554" w:type="dxa"/>
            <w:shd w:val="clear" w:color="auto" w:fill="auto"/>
            <w:vAlign w:val="center"/>
          </w:tcPr>
          <w:p w14:paraId="063E4872" w14:textId="7883FFAE"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1E6E0127" w14:textId="0CE2EBFD"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7D2EF06F" w14:textId="351F4D3D" w:rsidR="00E0131D" w:rsidRPr="00BF6FA6" w:rsidRDefault="00E0131D" w:rsidP="00E0131D">
            <w:pPr>
              <w:widowControl/>
              <w:adjustRightInd w:val="0"/>
              <w:snapToGrid w:val="0"/>
              <w:rPr>
                <w:rFonts w:ascii="仿宋" w:eastAsia="仿宋" w:hAnsi="仿宋" w:cs="仿宋"/>
                <w:sz w:val="24"/>
              </w:rPr>
            </w:pPr>
          </w:p>
        </w:tc>
      </w:tr>
      <w:tr w:rsidR="00E0131D" w:rsidRPr="00BF6FA6" w14:paraId="751A2779" w14:textId="77777777" w:rsidTr="00AA601B">
        <w:trPr>
          <w:trHeight w:val="576"/>
        </w:trPr>
        <w:tc>
          <w:tcPr>
            <w:tcW w:w="3830" w:type="dxa"/>
            <w:shd w:val="clear" w:color="auto" w:fill="auto"/>
            <w:vAlign w:val="center"/>
          </w:tcPr>
          <w:p w14:paraId="203EF290" w14:textId="71A1DAD5" w:rsidR="00E0131D" w:rsidRPr="00BF6FA6" w:rsidRDefault="00E0131D" w:rsidP="00E0131D">
            <w:pPr>
              <w:widowControl/>
              <w:ind w:firstLineChars="300" w:firstLine="720"/>
              <w:rPr>
                <w:rFonts w:ascii="仿宋" w:eastAsia="仿宋" w:hAnsi="仿宋" w:cs="仿宋"/>
                <w:sz w:val="24"/>
              </w:rPr>
            </w:pPr>
          </w:p>
        </w:tc>
        <w:tc>
          <w:tcPr>
            <w:tcW w:w="1554" w:type="dxa"/>
            <w:shd w:val="clear" w:color="auto" w:fill="auto"/>
            <w:vAlign w:val="center"/>
          </w:tcPr>
          <w:p w14:paraId="29EC5070" w14:textId="24B5E869"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69D68F28" w14:textId="08AB0A47"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673EF3C1" w14:textId="17C200F2" w:rsidR="00E0131D" w:rsidRPr="00BF6FA6" w:rsidRDefault="00E0131D" w:rsidP="00E0131D">
            <w:pPr>
              <w:widowControl/>
              <w:adjustRightInd w:val="0"/>
              <w:snapToGrid w:val="0"/>
              <w:jc w:val="center"/>
              <w:rPr>
                <w:rFonts w:ascii="仿宋" w:eastAsia="仿宋" w:hAnsi="仿宋" w:cs="仿宋"/>
                <w:sz w:val="24"/>
              </w:rPr>
            </w:pPr>
          </w:p>
        </w:tc>
      </w:tr>
      <w:tr w:rsidR="00E0131D" w:rsidRPr="00BF6FA6" w14:paraId="5F58489B" w14:textId="77777777" w:rsidTr="00AA601B">
        <w:trPr>
          <w:trHeight w:val="576"/>
        </w:trPr>
        <w:tc>
          <w:tcPr>
            <w:tcW w:w="3830" w:type="dxa"/>
            <w:shd w:val="clear" w:color="auto" w:fill="auto"/>
            <w:vAlign w:val="center"/>
          </w:tcPr>
          <w:p w14:paraId="26710426" w14:textId="4CE797F0" w:rsidR="00E0131D" w:rsidRPr="00BF6FA6" w:rsidRDefault="00E0131D" w:rsidP="00E0131D">
            <w:pPr>
              <w:widowControl/>
              <w:adjustRightInd w:val="0"/>
              <w:snapToGrid w:val="0"/>
              <w:ind w:firstLineChars="300" w:firstLine="720"/>
              <w:rPr>
                <w:rFonts w:ascii="仿宋" w:eastAsia="仿宋" w:hAnsi="仿宋" w:cs="仿宋"/>
                <w:sz w:val="24"/>
              </w:rPr>
            </w:pPr>
          </w:p>
        </w:tc>
        <w:tc>
          <w:tcPr>
            <w:tcW w:w="1554" w:type="dxa"/>
            <w:shd w:val="clear" w:color="auto" w:fill="auto"/>
            <w:vAlign w:val="center"/>
          </w:tcPr>
          <w:p w14:paraId="58B8DEAD" w14:textId="3FF24902"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47436784" w14:textId="02458454"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7FE71687" w14:textId="695523A6" w:rsidR="00E0131D" w:rsidRPr="00BF6FA6" w:rsidRDefault="00E0131D" w:rsidP="00E0131D">
            <w:pPr>
              <w:widowControl/>
              <w:adjustRightInd w:val="0"/>
              <w:snapToGrid w:val="0"/>
              <w:jc w:val="center"/>
              <w:rPr>
                <w:rFonts w:ascii="仿宋" w:eastAsia="仿宋" w:hAnsi="仿宋" w:cs="仿宋"/>
                <w:sz w:val="24"/>
              </w:rPr>
            </w:pPr>
          </w:p>
        </w:tc>
      </w:tr>
      <w:tr w:rsidR="00E0131D" w:rsidRPr="00BF6FA6" w14:paraId="4DC8CC26" w14:textId="77777777" w:rsidTr="00AA601B">
        <w:trPr>
          <w:trHeight w:val="576"/>
        </w:trPr>
        <w:tc>
          <w:tcPr>
            <w:tcW w:w="3830" w:type="dxa"/>
            <w:shd w:val="clear" w:color="auto" w:fill="auto"/>
            <w:vAlign w:val="center"/>
          </w:tcPr>
          <w:p w14:paraId="58E63D0C" w14:textId="1E0C3A65" w:rsidR="00E0131D" w:rsidRPr="00BF6FA6" w:rsidRDefault="00E0131D" w:rsidP="00E0131D">
            <w:pPr>
              <w:widowControl/>
              <w:adjustRightInd w:val="0"/>
              <w:snapToGrid w:val="0"/>
              <w:jc w:val="center"/>
              <w:rPr>
                <w:rFonts w:ascii="仿宋" w:eastAsia="仿宋" w:hAnsi="仿宋" w:cs="仿宋"/>
                <w:sz w:val="24"/>
              </w:rPr>
            </w:pPr>
          </w:p>
        </w:tc>
        <w:tc>
          <w:tcPr>
            <w:tcW w:w="1554" w:type="dxa"/>
            <w:shd w:val="clear" w:color="auto" w:fill="auto"/>
            <w:vAlign w:val="center"/>
          </w:tcPr>
          <w:p w14:paraId="13C0CDED" w14:textId="6796C4E4"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66A8CB65" w14:textId="3EF567AA"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748FDAC6" w14:textId="6BBCA43B" w:rsidR="00E0131D" w:rsidRPr="00BF6FA6" w:rsidRDefault="00E0131D" w:rsidP="00E0131D">
            <w:pPr>
              <w:widowControl/>
              <w:adjustRightInd w:val="0"/>
              <w:snapToGrid w:val="0"/>
              <w:jc w:val="center"/>
              <w:rPr>
                <w:rFonts w:ascii="仿宋" w:eastAsia="仿宋" w:hAnsi="仿宋" w:cs="仿宋"/>
                <w:sz w:val="24"/>
              </w:rPr>
            </w:pPr>
          </w:p>
        </w:tc>
      </w:tr>
      <w:tr w:rsidR="00E0131D" w:rsidRPr="00BF6FA6" w14:paraId="1F4009CB" w14:textId="77777777" w:rsidTr="00AA601B">
        <w:trPr>
          <w:trHeight w:val="576"/>
        </w:trPr>
        <w:tc>
          <w:tcPr>
            <w:tcW w:w="3830" w:type="dxa"/>
            <w:shd w:val="clear" w:color="auto" w:fill="auto"/>
            <w:vAlign w:val="center"/>
          </w:tcPr>
          <w:p w14:paraId="365CAAC3" w14:textId="1E6EB8DE" w:rsidR="00E0131D" w:rsidRPr="00BF6FA6" w:rsidRDefault="00E0131D" w:rsidP="00E0131D">
            <w:pPr>
              <w:widowControl/>
              <w:adjustRightInd w:val="0"/>
              <w:snapToGrid w:val="0"/>
              <w:jc w:val="center"/>
              <w:rPr>
                <w:rFonts w:ascii="仿宋" w:eastAsia="仿宋" w:hAnsi="仿宋" w:cs="仿宋"/>
                <w:sz w:val="24"/>
              </w:rPr>
            </w:pPr>
          </w:p>
        </w:tc>
        <w:tc>
          <w:tcPr>
            <w:tcW w:w="1554" w:type="dxa"/>
            <w:shd w:val="clear" w:color="auto" w:fill="auto"/>
            <w:vAlign w:val="center"/>
          </w:tcPr>
          <w:p w14:paraId="1C0FDE6D" w14:textId="7D7C239A"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27D4AF13" w14:textId="7A2BCD9E"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254D3D93" w14:textId="5628E6D1" w:rsidR="00E0131D" w:rsidRPr="00467E1C" w:rsidRDefault="00E0131D" w:rsidP="00E0131D">
            <w:pPr>
              <w:widowControl/>
              <w:adjustRightInd w:val="0"/>
              <w:snapToGrid w:val="0"/>
              <w:jc w:val="center"/>
              <w:rPr>
                <w:rFonts w:ascii="仿宋" w:eastAsia="仿宋" w:hAnsi="仿宋" w:cs="宋体"/>
                <w:color w:val="000000"/>
                <w:kern w:val="0"/>
                <w:sz w:val="24"/>
              </w:rPr>
            </w:pPr>
          </w:p>
        </w:tc>
      </w:tr>
      <w:tr w:rsidR="00E0131D" w:rsidRPr="00BF6FA6" w14:paraId="4332B0BA" w14:textId="77777777" w:rsidTr="00AA601B">
        <w:trPr>
          <w:trHeight w:val="576"/>
        </w:trPr>
        <w:tc>
          <w:tcPr>
            <w:tcW w:w="3830" w:type="dxa"/>
            <w:shd w:val="clear" w:color="auto" w:fill="auto"/>
            <w:vAlign w:val="center"/>
          </w:tcPr>
          <w:p w14:paraId="76C47EF8" w14:textId="46437CE4" w:rsidR="00E0131D" w:rsidRPr="00BF6FA6" w:rsidRDefault="00E0131D" w:rsidP="00E0131D">
            <w:pPr>
              <w:widowControl/>
              <w:adjustRightInd w:val="0"/>
              <w:snapToGrid w:val="0"/>
              <w:jc w:val="center"/>
              <w:rPr>
                <w:rFonts w:ascii="仿宋" w:eastAsia="仿宋" w:hAnsi="仿宋" w:cs="仿宋"/>
                <w:sz w:val="24"/>
              </w:rPr>
            </w:pPr>
          </w:p>
        </w:tc>
        <w:tc>
          <w:tcPr>
            <w:tcW w:w="1554" w:type="dxa"/>
            <w:shd w:val="clear" w:color="auto" w:fill="auto"/>
            <w:vAlign w:val="center"/>
          </w:tcPr>
          <w:p w14:paraId="6B47E235" w14:textId="7EE8DBC1"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3FBDFDAB" w14:textId="3B0D0E42"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76B9710B" w14:textId="18B6E21C" w:rsidR="00E0131D" w:rsidRPr="00467E1C" w:rsidRDefault="00E0131D" w:rsidP="00E0131D">
            <w:pPr>
              <w:widowControl/>
              <w:adjustRightInd w:val="0"/>
              <w:snapToGrid w:val="0"/>
              <w:jc w:val="center"/>
              <w:rPr>
                <w:rFonts w:ascii="仿宋" w:eastAsia="仿宋" w:hAnsi="仿宋" w:cs="宋体"/>
                <w:color w:val="000000"/>
                <w:kern w:val="0"/>
                <w:sz w:val="24"/>
              </w:rPr>
            </w:pPr>
          </w:p>
        </w:tc>
      </w:tr>
      <w:tr w:rsidR="00E0131D" w:rsidRPr="00BF6FA6" w14:paraId="46A2750C" w14:textId="77777777" w:rsidTr="00AA601B">
        <w:trPr>
          <w:trHeight w:val="576"/>
        </w:trPr>
        <w:tc>
          <w:tcPr>
            <w:tcW w:w="3830" w:type="dxa"/>
            <w:shd w:val="clear" w:color="auto" w:fill="auto"/>
            <w:vAlign w:val="center"/>
          </w:tcPr>
          <w:p w14:paraId="0AB2A19F" w14:textId="59DB3DA6" w:rsidR="00E0131D" w:rsidRPr="00BF6FA6" w:rsidRDefault="00E0131D" w:rsidP="00E0131D">
            <w:pPr>
              <w:widowControl/>
              <w:adjustRightInd w:val="0"/>
              <w:snapToGrid w:val="0"/>
              <w:jc w:val="center"/>
              <w:rPr>
                <w:rFonts w:ascii="仿宋" w:eastAsia="仿宋" w:hAnsi="仿宋" w:cs="仿宋"/>
                <w:sz w:val="24"/>
              </w:rPr>
            </w:pPr>
          </w:p>
        </w:tc>
        <w:tc>
          <w:tcPr>
            <w:tcW w:w="1554" w:type="dxa"/>
            <w:shd w:val="clear" w:color="auto" w:fill="auto"/>
            <w:vAlign w:val="center"/>
          </w:tcPr>
          <w:p w14:paraId="01EF0045" w14:textId="22DB8071"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48EA10B0" w14:textId="7510DC2C"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568EFD91" w14:textId="261B0162" w:rsidR="00E0131D" w:rsidRPr="00467E1C" w:rsidRDefault="00E0131D" w:rsidP="00E0131D">
            <w:pPr>
              <w:widowControl/>
              <w:adjustRightInd w:val="0"/>
              <w:snapToGrid w:val="0"/>
              <w:jc w:val="center"/>
              <w:rPr>
                <w:rFonts w:ascii="仿宋" w:eastAsia="仿宋" w:hAnsi="仿宋" w:cs="宋体"/>
                <w:color w:val="000000"/>
                <w:kern w:val="0"/>
                <w:sz w:val="24"/>
              </w:rPr>
            </w:pPr>
          </w:p>
        </w:tc>
      </w:tr>
      <w:tr w:rsidR="00E0131D" w:rsidRPr="00BF6FA6" w14:paraId="748B8FC7" w14:textId="77777777" w:rsidTr="00AA601B">
        <w:trPr>
          <w:trHeight w:val="576"/>
        </w:trPr>
        <w:tc>
          <w:tcPr>
            <w:tcW w:w="3830" w:type="dxa"/>
            <w:shd w:val="clear" w:color="auto" w:fill="auto"/>
            <w:vAlign w:val="center"/>
          </w:tcPr>
          <w:p w14:paraId="6171313D" w14:textId="42F05B7E" w:rsidR="00E0131D" w:rsidRPr="00BF6FA6" w:rsidRDefault="00E0131D" w:rsidP="00E0131D">
            <w:pPr>
              <w:widowControl/>
              <w:adjustRightInd w:val="0"/>
              <w:snapToGrid w:val="0"/>
              <w:jc w:val="center"/>
              <w:rPr>
                <w:rFonts w:ascii="仿宋" w:eastAsia="仿宋" w:hAnsi="仿宋" w:cs="仿宋"/>
                <w:sz w:val="24"/>
              </w:rPr>
            </w:pPr>
          </w:p>
        </w:tc>
        <w:tc>
          <w:tcPr>
            <w:tcW w:w="1554" w:type="dxa"/>
            <w:shd w:val="clear" w:color="auto" w:fill="auto"/>
            <w:vAlign w:val="center"/>
          </w:tcPr>
          <w:p w14:paraId="4E7ACFDE" w14:textId="3D9CC9A4" w:rsidR="00E0131D" w:rsidRPr="00BF6FA6" w:rsidRDefault="00E0131D" w:rsidP="00E0131D">
            <w:pPr>
              <w:widowControl/>
              <w:adjustRightInd w:val="0"/>
              <w:snapToGrid w:val="0"/>
              <w:jc w:val="center"/>
              <w:rPr>
                <w:rFonts w:ascii="仿宋" w:eastAsia="仿宋" w:hAnsi="仿宋" w:cs="仿宋"/>
                <w:sz w:val="24"/>
              </w:rPr>
            </w:pPr>
          </w:p>
        </w:tc>
        <w:tc>
          <w:tcPr>
            <w:tcW w:w="1559" w:type="dxa"/>
            <w:shd w:val="clear" w:color="auto" w:fill="auto"/>
            <w:vAlign w:val="center"/>
          </w:tcPr>
          <w:p w14:paraId="58856844" w14:textId="00AB104B" w:rsidR="00E0131D" w:rsidRPr="00BF6FA6" w:rsidRDefault="00E0131D" w:rsidP="00E0131D">
            <w:pPr>
              <w:widowControl/>
              <w:adjustRightInd w:val="0"/>
              <w:snapToGrid w:val="0"/>
              <w:jc w:val="center"/>
              <w:rPr>
                <w:rFonts w:ascii="仿宋" w:eastAsia="仿宋" w:hAnsi="仿宋" w:cs="仿宋"/>
                <w:sz w:val="24"/>
              </w:rPr>
            </w:pPr>
          </w:p>
        </w:tc>
        <w:tc>
          <w:tcPr>
            <w:tcW w:w="1416" w:type="dxa"/>
            <w:vAlign w:val="center"/>
          </w:tcPr>
          <w:p w14:paraId="10FDD2C5" w14:textId="4AD8F7E6" w:rsidR="00E0131D" w:rsidRPr="00467E1C" w:rsidRDefault="00E0131D" w:rsidP="00E0131D">
            <w:pPr>
              <w:widowControl/>
              <w:adjustRightInd w:val="0"/>
              <w:snapToGrid w:val="0"/>
              <w:jc w:val="center"/>
              <w:rPr>
                <w:rFonts w:ascii="仿宋" w:eastAsia="仿宋" w:hAnsi="仿宋" w:cs="宋体"/>
                <w:color w:val="000000"/>
                <w:kern w:val="0"/>
                <w:sz w:val="24"/>
              </w:rPr>
            </w:pPr>
          </w:p>
        </w:tc>
      </w:tr>
    </w:tbl>
    <w:p w14:paraId="2B4CAF23" w14:textId="47517AEA" w:rsidR="00F3449C" w:rsidRPr="00BF6FA6" w:rsidRDefault="00000000" w:rsidP="00BF6FA6">
      <w:pPr>
        <w:tabs>
          <w:tab w:val="left" w:pos="565"/>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（2）支付方式：租金均按每</w:t>
      </w:r>
      <w:r w:rsidRPr="00BF6FA6">
        <w:rPr>
          <w:rFonts w:ascii="仿宋" w:eastAsia="仿宋" w:hAnsi="仿宋" w:cs="仿宋" w:hint="eastAsia"/>
          <w:sz w:val="28"/>
          <w:szCs w:val="28"/>
          <w:u w:val="single"/>
        </w:rPr>
        <w:t xml:space="preserve"> </w:t>
      </w:r>
      <w:r w:rsidR="00540C31">
        <w:rPr>
          <w:rFonts w:ascii="仿宋" w:eastAsia="仿宋" w:hAnsi="仿宋" w:cs="仿宋"/>
          <w:sz w:val="28"/>
          <w:szCs w:val="28"/>
          <w:u w:val="single"/>
        </w:rPr>
        <w:t xml:space="preserve">  </w:t>
      </w:r>
      <w:r w:rsidRPr="00BF6FA6">
        <w:rPr>
          <w:rFonts w:ascii="仿宋" w:eastAsia="仿宋" w:hAnsi="仿宋" w:cs="仿宋" w:hint="eastAsia"/>
          <w:sz w:val="28"/>
          <w:szCs w:val="28"/>
          <w:u w:val="single"/>
        </w:rPr>
        <w:t xml:space="preserve"> </w:t>
      </w:r>
      <w:r w:rsidRPr="00BF6FA6">
        <w:rPr>
          <w:rFonts w:ascii="仿宋" w:eastAsia="仿宋" w:hAnsi="仿宋" w:cs="仿宋" w:hint="eastAsia"/>
          <w:sz w:val="28"/>
          <w:szCs w:val="28"/>
        </w:rPr>
        <w:t>个月为一个交租期交纳，乙方应于租期开始 10个工作日内付清本交租期租金。乙方延期未交纳租金、租赁保证金等费用的，可从逾期之日起按应收金额3‰/天的标准收取违约金。</w:t>
      </w:r>
    </w:p>
    <w:p w14:paraId="37E7A9AE" w14:textId="77777777" w:rsidR="00F3449C" w:rsidRPr="00BF6FA6" w:rsidRDefault="00000000" w:rsidP="00BF6FA6">
      <w:pPr>
        <w:adjustRightInd w:val="0"/>
        <w:snapToGrid w:val="0"/>
        <w:spacing w:line="520" w:lineRule="exact"/>
        <w:ind w:firstLineChars="200" w:firstLine="562"/>
        <w:rPr>
          <w:rFonts w:ascii="仿宋" w:eastAsia="仿宋" w:hAnsi="仿宋" w:cs="仿宋"/>
          <w:sz w:val="28"/>
          <w:szCs w:val="28"/>
        </w:rPr>
      </w:pPr>
      <w:bookmarkStart w:id="25" w:name="_Toc131388739"/>
      <w:bookmarkStart w:id="26" w:name="_Toc29563017"/>
      <w:bookmarkStart w:id="27" w:name="_Toc70438148"/>
      <w:bookmarkStart w:id="28" w:name="_Toc35588543"/>
      <w:bookmarkEnd w:id="22"/>
      <w:r w:rsidRPr="00BF6FA6">
        <w:rPr>
          <w:rFonts w:ascii="仿宋" w:eastAsia="仿宋" w:hAnsi="仿宋" w:cs="仿宋" w:hint="eastAsia"/>
          <w:b/>
          <w:bCs/>
          <w:sz w:val="28"/>
          <w:szCs w:val="28"/>
          <w:lang w:val="zh-CN"/>
        </w:rPr>
        <w:lastRenderedPageBreak/>
        <w:t>5</w:t>
      </w:r>
      <w:r w:rsidRPr="00BF6FA6">
        <w:rPr>
          <w:rFonts w:ascii="仿宋" w:eastAsia="仿宋" w:hAnsi="仿宋" w:cs="仿宋"/>
          <w:b/>
          <w:bCs/>
          <w:sz w:val="28"/>
          <w:szCs w:val="28"/>
          <w:lang w:val="zh-CN"/>
        </w:rPr>
        <w:t>.4</w:t>
      </w:r>
      <w:bookmarkEnd w:id="25"/>
      <w:bookmarkEnd w:id="26"/>
      <w:bookmarkEnd w:id="27"/>
      <w:bookmarkEnd w:id="28"/>
      <w:r w:rsidRPr="00BF6FA6">
        <w:rPr>
          <w:rFonts w:ascii="仿宋" w:eastAsia="仿宋" w:hAnsi="仿宋" w:cs="仿宋" w:hint="eastAsia"/>
          <w:b/>
          <w:bCs/>
          <w:sz w:val="28"/>
          <w:szCs w:val="28"/>
          <w:lang w:val="zh-CN"/>
        </w:rPr>
        <w:t>其他费用约定</w:t>
      </w:r>
    </w:p>
    <w:p w14:paraId="4D655B7E" w14:textId="77777777" w:rsidR="00F3449C" w:rsidRPr="00BF6FA6" w:rsidRDefault="00000000" w:rsidP="00BF6FA6">
      <w:pPr>
        <w:adjustRightInd w:val="0"/>
        <w:snapToGrid w:val="0"/>
        <w:spacing w:line="520" w:lineRule="exact"/>
        <w:ind w:rightChars="50" w:right="105" w:firstLineChars="200" w:firstLine="560"/>
        <w:rPr>
          <w:rFonts w:ascii="仿宋" w:eastAsia="仿宋" w:hAnsi="仿宋" w:cs="仿宋"/>
          <w:strike/>
          <w:sz w:val="28"/>
          <w:szCs w:val="28"/>
        </w:rPr>
      </w:pPr>
      <w:r w:rsidRPr="00BF6FA6">
        <w:rPr>
          <w:rFonts w:ascii="仿宋" w:eastAsia="仿宋" w:hAnsi="仿宋" w:cs="仿宋" w:hint="eastAsia"/>
          <w:sz w:val="28"/>
          <w:szCs w:val="28"/>
        </w:rPr>
        <w:t xml:space="preserve">（1）乙方自进场日起，应按照该租赁房屋的独立计表数据，以及项目所在地区公用事业收费标准，承担并支付该租赁房屋发生的市政能源费用及乙方使用的其他公用事业设施、设备所产生的全部费用，包括但不限于水、电、燃气、通讯等费用（本合同中统称为能源费用）； </w:t>
      </w:r>
    </w:p>
    <w:p w14:paraId="4473BE19"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 xml:space="preserve">2） </w:t>
      </w:r>
      <w:r w:rsidRPr="00BF6FA6">
        <w:rPr>
          <w:rFonts w:ascii="仿宋" w:eastAsia="仿宋" w:hAnsi="仿宋" w:cs="仿宋" w:hint="eastAsia"/>
          <w:sz w:val="28"/>
          <w:szCs w:val="28"/>
        </w:rPr>
        <w:t>乙方可委托甲方对租赁房屋进行物业管理，也可自行管理。如乙方委托甲方管理，费用另行协商，不包含在本合同约定的费用范围之内；如乙方自行管理，租赁房屋及相关设施设备由乙方自行委托维修维保，并确保合同期满后完好（正常折旧除外）交还甲方。</w:t>
      </w:r>
      <w:bookmarkStart w:id="29" w:name="_Toc35588546"/>
      <w:bookmarkStart w:id="30" w:name="_Toc29563020"/>
      <w:bookmarkStart w:id="31" w:name="_Toc70438151"/>
      <w:bookmarkStart w:id="32" w:name="_Toc131388746"/>
    </w:p>
    <w:p w14:paraId="2750B04E"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第六条 商号/标识</w:t>
      </w:r>
      <w:bookmarkEnd w:id="29"/>
      <w:bookmarkEnd w:id="30"/>
      <w:bookmarkEnd w:id="31"/>
      <w:bookmarkEnd w:id="32"/>
    </w:p>
    <w:p w14:paraId="5D887767"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6</w:t>
      </w:r>
      <w:r w:rsidRPr="00BF6FA6">
        <w:rPr>
          <w:rFonts w:ascii="仿宋" w:eastAsia="仿宋" w:hAnsi="仿宋" w:cs="仿宋" w:hint="eastAsia"/>
          <w:sz w:val="28"/>
          <w:szCs w:val="28"/>
        </w:rPr>
        <w:t>.1 在本合同有效期间，乙方应当按照《中华人民共和国商标法》、《中华人民共和国广告法》等法律法规和本合同第二条约定的用途，合法拥有或使用相关的品牌、商号和标识。对于因乙方使用该品牌、商号或标识造成对任何第三方的侵权而发生的任何行动、诉讼、索赔、罚款、损失、损害赔偿和费用，乙方应承担一切后果，包括甲方因此而承担的责任和遭受的损失包括但不限于赔偿金、诉讼费、律师费、罚金、滞纳金等，甲方有权要求乙方予以弥补及赔偿。若乙方需变更其商号或标识及用途，应事先以书面形式报甲方同意，未经甲方书面同意，乙方单方面不得擅自变更。</w:t>
      </w:r>
    </w:p>
    <w:p w14:paraId="575986CE"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6</w:t>
      </w:r>
      <w:r w:rsidRPr="00BF6FA6">
        <w:rPr>
          <w:rFonts w:ascii="仿宋" w:eastAsia="仿宋" w:hAnsi="仿宋" w:cs="仿宋" w:hint="eastAsia"/>
          <w:sz w:val="28"/>
          <w:szCs w:val="28"/>
        </w:rPr>
        <w:t>.2 广告牌设置</w:t>
      </w:r>
    </w:p>
    <w:p w14:paraId="20956541"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乙方可按照如下约定设置招牌（包括商标、商号、标志、店招、霓虹、灯箱等）:</w:t>
      </w:r>
    </w:p>
    <w:p w14:paraId="1E5A2EFB"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（1）乙方设置招牌内容、使用方式需报甲方审核批准，不得发布与乙方签约品牌及经营范围不符的内容，在批准后方可进行相关报批（含招牌报批和发布内容的报批）、安装，乙方招牌的报批、安装、</w:t>
      </w:r>
      <w:r w:rsidRPr="00BF6FA6">
        <w:rPr>
          <w:rFonts w:ascii="仿宋" w:eastAsia="仿宋" w:hAnsi="仿宋" w:cs="仿宋" w:hint="eastAsia"/>
          <w:sz w:val="28"/>
          <w:szCs w:val="28"/>
        </w:rPr>
        <w:lastRenderedPageBreak/>
        <w:t>使用、更换、清理、维护和保养均由乙方自行负责，并承担由此产生的所有费用和责任。如造成甲方或第三方损失的，乙方应予以赔偿。</w:t>
      </w:r>
    </w:p>
    <w:p w14:paraId="04C907CA" w14:textId="77777777" w:rsidR="00F3449C" w:rsidRPr="00BF6FA6" w:rsidRDefault="00000000" w:rsidP="00BF6FA6">
      <w:pPr>
        <w:suppressAutoHyphen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对于乙方违反法律规定或未经甲方的同意而设置招牌和广告，或者乙方拒绝对出现毁损或渗漏现象的招牌、广告予以维修或更换的，甲方有权直接予以拆除，并完成相关的墙面等的复原工作，因此而发生的费用由乙方承担。乙方拒绝承担的，甲方有权扣除乙方依据此合同支付的各项保证金，并要求乙方按本合同相关约定补足。</w:t>
      </w:r>
    </w:p>
    <w:p w14:paraId="2F3C7121"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 xml:space="preserve">）如甲方同意乙方设置店招或广告位，乙方应严格按照甲方要求设置，并执行如下规定： </w:t>
      </w:r>
    </w:p>
    <w:p w14:paraId="3CCCC0ED"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w:t>
      </w:r>
      <w:r w:rsidRPr="00BF6FA6">
        <w:rPr>
          <w:rFonts w:ascii="仿宋" w:eastAsia="仿宋" w:hAnsi="仿宋" w:cs="仿宋" w:hint="eastAsia"/>
          <w:sz w:val="28"/>
          <w:szCs w:val="28"/>
        </w:rPr>
        <w:t xml:space="preserve">乙方设置的店铺招牌规格、标识方案需经甲方确认后实施； </w:t>
      </w:r>
    </w:p>
    <w:p w14:paraId="161217F2"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w:t>
      </w:r>
      <w:r w:rsidRPr="00BF6FA6">
        <w:rPr>
          <w:rFonts w:ascii="仿宋" w:eastAsia="仿宋" w:hAnsi="仿宋" w:cs="仿宋"/>
          <w:sz w:val="28"/>
          <w:szCs w:val="28"/>
        </w:rPr>
        <w:t>.</w:t>
      </w:r>
      <w:r w:rsidRPr="00BF6FA6">
        <w:rPr>
          <w:rFonts w:ascii="仿宋" w:eastAsia="仿宋" w:hAnsi="仿宋" w:cs="仿宋" w:hint="eastAsia"/>
          <w:sz w:val="28"/>
          <w:szCs w:val="28"/>
        </w:rPr>
        <w:t>乙方在其租赁区域内设置电子显示屏、橱窗、张贴物的宣传内容应当真实合法，无夸大或虚假内容，并应与租赁房屋风格及品质相符。</w:t>
      </w:r>
    </w:p>
    <w:p w14:paraId="4F2D5C34" w14:textId="77777777" w:rsidR="00F3449C" w:rsidRPr="00BF6FA6" w:rsidRDefault="00000000" w:rsidP="00BF6FA6">
      <w:pPr>
        <w:tabs>
          <w:tab w:val="left" w:pos="992"/>
        </w:tabs>
        <w:adjustRightInd w:val="0"/>
        <w:snapToGrid w:val="0"/>
        <w:spacing w:line="520" w:lineRule="exact"/>
        <w:ind w:firstLineChars="200" w:firstLine="562"/>
        <w:rPr>
          <w:rFonts w:ascii="仿宋" w:eastAsia="仿宋" w:hAnsi="仿宋" w:cs="仿宋"/>
          <w:sz w:val="28"/>
          <w:szCs w:val="28"/>
        </w:rPr>
      </w:pPr>
      <w:bookmarkStart w:id="33" w:name="_Toc29563022"/>
      <w:bookmarkStart w:id="34" w:name="_Toc70438153"/>
      <w:bookmarkStart w:id="35" w:name="_Toc35588548"/>
      <w:bookmarkStart w:id="36" w:name="_Toc120446101"/>
      <w:r w:rsidRPr="00BF6FA6">
        <w:rPr>
          <w:rFonts w:ascii="仿宋" w:eastAsia="仿宋" w:hAnsi="仿宋" w:cs="仿宋" w:hint="eastAsia"/>
          <w:b/>
          <w:bCs/>
          <w:sz w:val="28"/>
          <w:szCs w:val="28"/>
          <w:lang w:val="zh-CN"/>
        </w:rPr>
        <w:t>第七条 转租、转让和交换</w:t>
      </w:r>
      <w:bookmarkEnd w:id="33"/>
      <w:bookmarkEnd w:id="34"/>
      <w:bookmarkEnd w:id="35"/>
    </w:p>
    <w:p w14:paraId="1A372710"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未经甲方书面同意，乙方不得转租、分租、转让、转借、联营、入股、抵押、与他人调剂交换或以其他任何方式变相转租、分租、转让、转借、联营、入股、抵押、与他人调剂交换租赁房屋全部或部分之权益(包括承租权)于第三者，如果乙方违反本条约定，甲方有权视乙方违约，终止合同并追诉由此而造成的一切损失。</w:t>
      </w:r>
      <w:bookmarkStart w:id="37" w:name="_Toc70438154"/>
      <w:bookmarkStart w:id="38" w:name="_Toc35588549"/>
      <w:bookmarkEnd w:id="36"/>
    </w:p>
    <w:p w14:paraId="50E24111" w14:textId="77777777" w:rsidR="00F3449C" w:rsidRPr="00BF6FA6" w:rsidRDefault="00000000" w:rsidP="00BF6FA6">
      <w:pPr>
        <w:tabs>
          <w:tab w:val="left" w:pos="992"/>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第八条 租赁房屋的维护</w:t>
      </w:r>
      <w:bookmarkEnd w:id="37"/>
      <w:bookmarkEnd w:id="38"/>
    </w:p>
    <w:p w14:paraId="12E7021E"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8.1</w:t>
      </w:r>
      <w:r w:rsidRPr="00BF6FA6">
        <w:rPr>
          <w:rFonts w:ascii="仿宋" w:eastAsia="仿宋" w:hAnsi="仿宋" w:cs="仿宋" w:hint="eastAsia"/>
          <w:sz w:val="28"/>
          <w:szCs w:val="28"/>
        </w:rPr>
        <w:t xml:space="preserve"> 租赁期间，该租赁房屋及甲方提供的附属设施、设备因非乙方原因造成损害或者故障时，乙方应及时通知甲方进行修复，并采取有效措施防止损失扩大。甲方应在接到乙方通知后尽快组织维修，维修费用由甲方承担，但因此对乙方造成装饰装修、物资及经营损失甲方概不承担（包括但不限于屋面渗漏水、墙面渗漏水、门窗开闭困难、木结构开裂变形、望砖及瓦片脱落及自然灾害含雷击、暴雪、暴风、</w:t>
      </w:r>
      <w:r w:rsidRPr="00BF6FA6">
        <w:rPr>
          <w:rFonts w:ascii="仿宋" w:eastAsia="仿宋" w:hAnsi="仿宋" w:cs="仿宋" w:hint="eastAsia"/>
          <w:sz w:val="28"/>
          <w:szCs w:val="28"/>
        </w:rPr>
        <w:lastRenderedPageBreak/>
        <w:t>暴雨造成进水受淹等）。由于乙方怠于通知造成任何第三方人员（含甲方工作人员）伤害、伤亡事故的，乙方应承担相应责任。</w:t>
      </w:r>
    </w:p>
    <w:p w14:paraId="434903AD"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8.2</w:t>
      </w:r>
      <w:r w:rsidRPr="00BF6FA6">
        <w:rPr>
          <w:rFonts w:ascii="仿宋" w:eastAsia="仿宋" w:hAnsi="仿宋" w:cs="仿宋" w:hint="eastAsia"/>
          <w:sz w:val="28"/>
          <w:szCs w:val="28"/>
        </w:rPr>
        <w:t>甲方或其委托人员有权在合理时间内进入租赁房屋对由甲方提供的设备、设施进行必要的安全检查、隐患排查，检查该房屋内的电气、燃气、给排水等设备的运作情况，督促乙方进行必要的维修维保工作，但应事先通知，尽量减少对乙方正常经营的影</w:t>
      </w:r>
      <w:r w:rsidRPr="00BF6FA6">
        <w:rPr>
          <w:rFonts w:ascii="仿宋" w:eastAsia="仿宋" w:hAnsi="仿宋" w:cs="仿宋" w:hint="eastAsia"/>
          <w:color w:val="000000"/>
          <w:sz w:val="28"/>
          <w:szCs w:val="28"/>
        </w:rPr>
        <w:t>响。如乙方不予协助和配合，则甲方有权扣除租赁保证金以赔偿因此造成的损失。在遇有火灾等危及租赁房屋或人员安全的紧急情况下，甲方可以在不通知乙方的情况下强行进入租赁房屋采取紧急措施以减少损失，且甲方不需赔偿因强行进入该房屋而给乙方造</w:t>
      </w:r>
      <w:r w:rsidRPr="00BF6FA6">
        <w:rPr>
          <w:rFonts w:ascii="仿宋" w:eastAsia="仿宋" w:hAnsi="仿宋" w:cs="仿宋" w:hint="eastAsia"/>
          <w:sz w:val="28"/>
          <w:szCs w:val="28"/>
        </w:rPr>
        <w:t>成的损坏，甲方有过失的除外。</w:t>
      </w:r>
    </w:p>
    <w:p w14:paraId="631EE85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8.3</w:t>
      </w:r>
      <w:r w:rsidRPr="00BF6FA6">
        <w:rPr>
          <w:rFonts w:ascii="仿宋" w:eastAsia="仿宋" w:hAnsi="仿宋" w:cs="仿宋" w:hint="eastAsia"/>
          <w:sz w:val="28"/>
          <w:szCs w:val="28"/>
        </w:rPr>
        <w:t xml:space="preserve"> 租赁期内，乙方应正常使用并爱护该房屋房屋内部的各项设施，包括但不限于外立面装饰、幕墙、地面铺装、门窗、电气设施、燃气设施、给排水设施、消防设施、线缆和管道等，并确保其处于正常租用的使用状态。因乙方使用不当或不合理使用，该房屋房屋及其内部的设施出现损坏或发生故障，乙方应负责及时维修或赔偿。乙方拒不维修或赔偿，由甲方代为维修，维修费用由乙方承担。</w:t>
      </w:r>
    </w:p>
    <w:p w14:paraId="33C3A83F"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8.4</w:t>
      </w:r>
      <w:r w:rsidRPr="00BF6FA6">
        <w:rPr>
          <w:rFonts w:ascii="仿宋" w:eastAsia="仿宋" w:hAnsi="仿宋" w:cs="仿宋" w:hint="eastAsia"/>
          <w:sz w:val="28"/>
          <w:szCs w:val="28"/>
        </w:rPr>
        <w:t xml:space="preserve"> 乙方在租赁期内如要求重新装修或变更原有设施、设备的，其设计及用料应事先征得甲方的书面同意。按规定应向有关部门（包括租赁房屋物业管理机构）办理申报手续的，须办妥有关手续后进行，所发生的一切费用均由乙方承担。若乙方违反本条规定擅自进行前述工程，则应在甲方发予书面通知后七天内负责恢复原状。若未按时恢复原状的，甲方有权自行拆除未经甲方同意改建、增设的设备、设施，所引起的一切费用由乙方承担。</w:t>
      </w:r>
    </w:p>
    <w:p w14:paraId="741A4888" w14:textId="1C0EDDBC"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8.5</w:t>
      </w:r>
      <w:r w:rsidRPr="00BF6FA6">
        <w:rPr>
          <w:rFonts w:ascii="仿宋" w:eastAsia="仿宋" w:hAnsi="仿宋" w:cs="仿宋" w:hint="eastAsia"/>
          <w:sz w:val="28"/>
          <w:szCs w:val="28"/>
        </w:rPr>
        <w:t xml:space="preserve"> 安全</w:t>
      </w:r>
      <w:r w:rsidR="00467E1C">
        <w:rPr>
          <w:rFonts w:ascii="仿宋" w:eastAsia="仿宋" w:hAnsi="仿宋" w:cs="仿宋" w:hint="eastAsia"/>
          <w:sz w:val="28"/>
          <w:szCs w:val="28"/>
        </w:rPr>
        <w:t>责任</w:t>
      </w:r>
      <w:r w:rsidRPr="00BF6FA6">
        <w:rPr>
          <w:rFonts w:ascii="仿宋" w:eastAsia="仿宋" w:hAnsi="仿宋" w:cs="仿宋" w:hint="eastAsia"/>
          <w:sz w:val="28"/>
          <w:szCs w:val="28"/>
        </w:rPr>
        <w:t>：租赁房屋交付乙方之日起，其治安、消防等安全保障的全部责任由乙方承担，甲方将不对租赁房屋内施工材料、工具</w:t>
      </w:r>
      <w:r w:rsidRPr="00BF6FA6">
        <w:rPr>
          <w:rFonts w:ascii="仿宋" w:eastAsia="仿宋" w:hAnsi="仿宋" w:cs="仿宋" w:hint="eastAsia"/>
          <w:sz w:val="28"/>
          <w:szCs w:val="28"/>
        </w:rPr>
        <w:lastRenderedPageBreak/>
        <w:t>及任何物品的丢失负责。</w:t>
      </w:r>
    </w:p>
    <w:p w14:paraId="2F5D8CD5"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bookmarkStart w:id="39" w:name="安全保证"/>
      <w:r w:rsidRPr="00BF6FA6">
        <w:rPr>
          <w:rFonts w:ascii="仿宋" w:eastAsia="仿宋" w:hAnsi="仿宋" w:cs="仿宋"/>
          <w:sz w:val="28"/>
          <w:szCs w:val="28"/>
        </w:rPr>
        <w:t>8.6</w:t>
      </w:r>
      <w:r w:rsidRPr="00BF6FA6">
        <w:rPr>
          <w:rFonts w:ascii="仿宋" w:eastAsia="仿宋" w:hAnsi="仿宋" w:cs="仿宋" w:hint="eastAsia"/>
          <w:sz w:val="28"/>
          <w:szCs w:val="28"/>
        </w:rPr>
        <w:t xml:space="preserve"> 在租赁房屋内，若因乙方改建、加固及装修或其它因乙方的原因造成甲方、乙方及/或第三方人身伤害及/或财产损失的，应由乙方承担全部责任。</w:t>
      </w:r>
      <w:bookmarkStart w:id="40" w:name="_Toc70438155"/>
      <w:bookmarkStart w:id="41" w:name="_Toc35588550"/>
      <w:bookmarkEnd w:id="39"/>
    </w:p>
    <w:p w14:paraId="32F091EF"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第九条 保险</w:t>
      </w:r>
      <w:bookmarkEnd w:id="40"/>
      <w:bookmarkEnd w:id="41"/>
    </w:p>
    <w:p w14:paraId="521B4D66" w14:textId="77777777" w:rsidR="00F3449C" w:rsidRPr="00BF6FA6" w:rsidRDefault="00000000">
      <w:pPr>
        <w:tabs>
          <w:tab w:val="left" w:pos="900"/>
          <w:tab w:val="left" w:pos="992"/>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9.1</w:t>
      </w:r>
      <w:r w:rsidRPr="00BF6FA6">
        <w:rPr>
          <w:rFonts w:ascii="仿宋" w:eastAsia="仿宋" w:hAnsi="仿宋" w:cs="仿宋" w:hint="eastAsia"/>
          <w:sz w:val="28"/>
          <w:szCs w:val="28"/>
        </w:rPr>
        <w:t xml:space="preserve"> 租赁期间，本租赁内甲方的相关设备及其附属设施的投保由甲方负责，与乙方经营有关的各项保险由乙方投保，乙方应保障甲方不需承担乙方因租用租赁房屋及在租赁房屋内经营业务而导致甲乙双方或第三者的财产损失或人身伤亡的一切开支、责任、损失、索赔或诉讼等法律责任。</w:t>
      </w:r>
    </w:p>
    <w:p w14:paraId="7C751825" w14:textId="77777777" w:rsidR="00F3449C" w:rsidRPr="00BF6FA6" w:rsidRDefault="00000000">
      <w:pPr>
        <w:tabs>
          <w:tab w:val="left" w:pos="900"/>
          <w:tab w:val="left" w:pos="992"/>
        </w:tabs>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9.2</w:t>
      </w:r>
      <w:r w:rsidRPr="00BF6FA6">
        <w:rPr>
          <w:rFonts w:ascii="仿宋" w:eastAsia="仿宋" w:hAnsi="仿宋" w:cs="仿宋" w:hint="eastAsia"/>
          <w:sz w:val="28"/>
          <w:szCs w:val="28"/>
        </w:rPr>
        <w:t>在本合同期限内，甲方应向一家在中国注册的声誉良好的保险公司对上述责任自费购买保险，就租赁房屋投保公共区域公共责任险及相关附加险。</w:t>
      </w:r>
    </w:p>
    <w:p w14:paraId="332C3855"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9.3</w:t>
      </w:r>
      <w:r w:rsidRPr="00BF6FA6">
        <w:rPr>
          <w:rFonts w:ascii="仿宋" w:eastAsia="仿宋" w:hAnsi="仿宋" w:cs="仿宋" w:hint="eastAsia"/>
          <w:sz w:val="28"/>
          <w:szCs w:val="28"/>
        </w:rPr>
        <w:t xml:space="preserve"> 在本合同期限内，乙方应向一家在中国注册的声誉良好的保险公司对上述责任自费购买保险（包括但不限于装修期内的建安工程险和第三者责任险，和租赁期限内的财产一切险和公共责任险），并且在装修期、租赁期限内、向甲方退还租赁房屋前都应维持该保险的有效性，且保险金额应足以支付可能的赔偿数额（财产一切险承保限额不少于百分之百的重置成本）。如乙方未按照国家的有关法律法规和甲方的要求投保，乙方应承担由此所产生的一切后果（包括但不限于乙方人身和财产损失、第三方人身和财产损失），如果造成甲方损失的，乙方应赔偿甲方全部损失。同时，甲方有权据此单方解除本合同。</w:t>
      </w:r>
    </w:p>
    <w:p w14:paraId="4279D624"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9.4</w:t>
      </w:r>
      <w:r w:rsidRPr="00BF6FA6">
        <w:rPr>
          <w:rFonts w:ascii="仿宋" w:eastAsia="仿宋" w:hAnsi="仿宋" w:cs="仿宋" w:hint="eastAsia"/>
          <w:sz w:val="28"/>
          <w:szCs w:val="28"/>
        </w:rPr>
        <w:t xml:space="preserve"> 若一方从保险人处获得的保险金不足以补偿该方实际损失，而该损失又为对方过错所造成，则无过错方有权向对方要求损害赔偿。</w:t>
      </w:r>
    </w:p>
    <w:p w14:paraId="571904EF"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bookmarkStart w:id="42" w:name="_Toc70438156"/>
      <w:bookmarkStart w:id="43" w:name="_Toc35588551"/>
      <w:r w:rsidRPr="00BF6FA6">
        <w:rPr>
          <w:rFonts w:ascii="仿宋" w:eastAsia="仿宋" w:hAnsi="仿宋" w:cs="仿宋" w:hint="eastAsia"/>
          <w:b/>
          <w:bCs/>
          <w:sz w:val="28"/>
          <w:szCs w:val="28"/>
          <w:lang w:val="zh-CN"/>
        </w:rPr>
        <w:t>第十条 租赁房屋的退还</w:t>
      </w:r>
      <w:bookmarkEnd w:id="42"/>
      <w:bookmarkEnd w:id="43"/>
    </w:p>
    <w:p w14:paraId="75DF2734" w14:textId="53EFF2BB"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lastRenderedPageBreak/>
        <w:t>10</w:t>
      </w:r>
      <w:r w:rsidRPr="00BF6FA6">
        <w:rPr>
          <w:rFonts w:ascii="仿宋" w:eastAsia="仿宋" w:hAnsi="仿宋" w:cs="仿宋" w:hint="eastAsia"/>
          <w:sz w:val="28"/>
          <w:szCs w:val="28"/>
        </w:rPr>
        <w:t>.1无论何种原因（包括但不</w:t>
      </w:r>
      <w:r w:rsidRPr="00BF6FA6">
        <w:rPr>
          <w:rFonts w:ascii="仿宋" w:eastAsia="仿宋" w:hAnsi="仿宋" w:cs="仿宋" w:hint="eastAsia"/>
          <w:color w:val="000000"/>
          <w:sz w:val="28"/>
          <w:szCs w:val="28"/>
        </w:rPr>
        <w:t>限于合同到期双方未就续租达成协议导致合同终止和本合同因故提前终止等情况）,本合同解除或终止后,乙方不得再在该租赁房屋内从事任何商业活动,并应在合同解除或终止次日起10日内(以下简称“交还期”)将甲方交给乙方使用的该房屋的设施设备交还甲方,并自行承担费用拆除、搬离乙方所有的设施、设备(包括所有招牌、广告牌、该房屋内乙方</w:t>
      </w:r>
      <w:r w:rsidRPr="00BF6FA6">
        <w:rPr>
          <w:rFonts w:ascii="仿宋" w:eastAsia="仿宋" w:hAnsi="仿宋" w:cs="仿宋" w:hint="eastAsia"/>
          <w:sz w:val="28"/>
          <w:szCs w:val="28"/>
        </w:rPr>
        <w:t>安装的设施、设备等,但不可搬离或搬离、拆除可能会损坏房屋的物品除外,且该等不可搬离或搬离、拆除可能会损坏房屋的物品视为自合同终止后归甲方所有),并将该房屋恢复到甲方认可的状态,以及保持该房屋干净、整洁。除甲方同意外，乙方逾期未完成撤铺归还的，租赁房屋内设施设备等物品视为乙方自愿放弃，甲方可自行</w:t>
      </w:r>
      <w:r w:rsidR="00467E1C">
        <w:rPr>
          <w:rFonts w:ascii="仿宋" w:eastAsia="仿宋" w:hAnsi="仿宋" w:cs="仿宋" w:hint="eastAsia"/>
          <w:sz w:val="28"/>
          <w:szCs w:val="28"/>
        </w:rPr>
        <w:t>处理</w:t>
      </w:r>
      <w:r w:rsidRPr="00BF6FA6">
        <w:rPr>
          <w:rFonts w:ascii="仿宋" w:eastAsia="仿宋" w:hAnsi="仿宋" w:cs="仿宋" w:hint="eastAsia"/>
          <w:sz w:val="28"/>
          <w:szCs w:val="28"/>
        </w:rPr>
        <w:t>。乙方履行完毕上述事项并经甲方验收认可后,双方应签署《</w:t>
      </w:r>
      <w:r w:rsidRPr="00BF6FA6">
        <w:rPr>
          <w:rFonts w:ascii="仿宋" w:eastAsia="仿宋" w:hAnsi="仿宋" w:cs="仿宋" w:hint="eastAsia"/>
          <w:bCs/>
          <w:sz w:val="28"/>
          <w:szCs w:val="28"/>
        </w:rPr>
        <w:t>租赁房屋交付确认书</w:t>
      </w:r>
      <w:r w:rsidRPr="00BF6FA6">
        <w:rPr>
          <w:rFonts w:ascii="仿宋" w:eastAsia="仿宋" w:hAnsi="仿宋" w:cs="仿宋" w:hint="eastAsia"/>
          <w:sz w:val="28"/>
          <w:szCs w:val="28"/>
        </w:rPr>
        <w:t>》（附件三）、《</w:t>
      </w:r>
      <w:r w:rsidRPr="00BF6FA6">
        <w:rPr>
          <w:rFonts w:ascii="仿宋" w:eastAsia="仿宋" w:hAnsi="仿宋" w:cs="仿宋" w:hint="eastAsia"/>
          <w:bCs/>
          <w:sz w:val="28"/>
          <w:szCs w:val="28"/>
        </w:rPr>
        <w:t>租赁房屋交还确认书</w:t>
      </w:r>
      <w:r w:rsidRPr="00BF6FA6">
        <w:rPr>
          <w:rFonts w:ascii="仿宋" w:eastAsia="仿宋" w:hAnsi="仿宋" w:cs="仿宋" w:hint="eastAsia"/>
          <w:sz w:val="28"/>
          <w:szCs w:val="28"/>
        </w:rPr>
        <w:t>》（附件四）签署之日视为乙方退还租赁房屋之日。</w:t>
      </w:r>
    </w:p>
    <w:p w14:paraId="0CEFE2B1"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10</w:t>
      </w: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 xml:space="preserve"> 无论本合同因何种原因终止,如乙方以该房屋为地址注册了企业,则乙方必须在本合同终止10日内（合同终止包括但不限于合同到期双方未就续租达成协议而合同终止和</w:t>
      </w:r>
      <w:r w:rsidRPr="00BF6FA6">
        <w:rPr>
          <w:rFonts w:ascii="仿宋" w:eastAsia="仿宋" w:hAnsi="仿宋" w:cs="仿宋" w:hint="eastAsia"/>
          <w:color w:val="000000"/>
          <w:sz w:val="28"/>
          <w:szCs w:val="28"/>
        </w:rPr>
        <w:t>因故提前终止</w:t>
      </w:r>
      <w:r w:rsidRPr="00BF6FA6">
        <w:rPr>
          <w:rFonts w:ascii="仿宋" w:eastAsia="仿宋" w:hAnsi="仿宋" w:cs="仿宋" w:hint="eastAsia"/>
          <w:sz w:val="28"/>
          <w:szCs w:val="28"/>
        </w:rPr>
        <w:t>的情况下）向工商部门申请办理该房屋注册地址或营业地址的工商注销或注册地址变更手续,并将回执证明提交甲方备案；此外,乙方应在本合同终止后30日内办妥燃气注销或变更手续、付清其应承担的燃气费、水费、电费等,并将上述注销或变更之证明提交甲方备案。否则,甲方有权向相关部门申请要求注销或变更,乙方不得以被注销或变更为由要求甲方任何赔偿或补偿,由此造成甲方损失的,乙方应负责赔偿,且甲方有权不退还乙方租赁保证金。</w:t>
      </w:r>
    </w:p>
    <w:p w14:paraId="69D849E2"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color w:val="000000"/>
          <w:sz w:val="28"/>
          <w:szCs w:val="28"/>
        </w:rPr>
      </w:pPr>
      <w:r w:rsidRPr="00BF6FA6">
        <w:rPr>
          <w:rFonts w:ascii="仿宋" w:eastAsia="仿宋" w:hAnsi="仿宋" w:cs="仿宋"/>
          <w:sz w:val="28"/>
          <w:szCs w:val="28"/>
        </w:rPr>
        <w:t>10</w:t>
      </w: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color w:val="000000"/>
          <w:sz w:val="28"/>
          <w:szCs w:val="28"/>
        </w:rPr>
        <w:t xml:space="preserve"> 乙方未能按上述约定完成退还租赁房屋、完成证照变更注销的,每逾期一日，</w:t>
      </w:r>
      <w:r w:rsidRPr="00BF6FA6">
        <w:rPr>
          <w:rFonts w:ascii="仿宋" w:eastAsia="仿宋" w:hAnsi="仿宋" w:cs="仿宋" w:hint="eastAsia"/>
          <w:sz w:val="28"/>
          <w:szCs w:val="28"/>
        </w:rPr>
        <w:t>乙方应按租赁期限最后三个月的日平均租金两倍</w:t>
      </w:r>
      <w:r w:rsidRPr="00BF6FA6">
        <w:rPr>
          <w:rFonts w:ascii="仿宋" w:eastAsia="仿宋" w:hAnsi="仿宋" w:cs="仿宋" w:hint="eastAsia"/>
          <w:sz w:val="28"/>
          <w:szCs w:val="28"/>
        </w:rPr>
        <w:lastRenderedPageBreak/>
        <w:t>的标准向甲方支付房屋占用费。逾期超过十日仍未退还的，甲方有权采取任何强制措施自行强制收回租赁房屋并委托任何第三方将租赁房屋恢复原状，由此所产生的费用甲方有权从乙方支付的租赁保证金内扣除，租赁保证金不足的，有权要求乙方赔偿损失，且相关租赁房屋内遗留任何商品、存货、家装、家具、物料、设备设施或其它任何财产、物品归甲方所有，乙方对此没有任何异议。任何第三方因该租赁房屋所遗留物提出主张的，由乙方负责和承担，与甲方无关。甲方有权以任何方式处置前述物品，相关处置费用由乙方承担，乙方不得异议，也不得追究甲方责任。同时，甲方亦有权向乙方追讨因清理、清除、处理前述物品所产生的费用。</w:t>
      </w:r>
    </w:p>
    <w:p w14:paraId="29975C0A"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10</w:t>
      </w: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 xml:space="preserve"> 乙方在拆除其装修改造或其自行增设的设备设施时，不得对租赁房屋的主体结构、设施、系统造成破坏或影响。否则，甲方有权要求乙方支付相当于租赁保证金的违约金，同时要求恢复原状，并赔偿由此给甲方造成的损失。</w:t>
      </w:r>
    </w:p>
    <w:p w14:paraId="2EB2A58E"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10</w:t>
      </w:r>
      <w:r w:rsidRPr="00BF6FA6">
        <w:rPr>
          <w:rFonts w:ascii="仿宋" w:eastAsia="仿宋" w:hAnsi="仿宋" w:cs="仿宋" w:hint="eastAsia"/>
          <w:sz w:val="28"/>
          <w:szCs w:val="28"/>
        </w:rPr>
        <w:t>.</w:t>
      </w:r>
      <w:r w:rsidRPr="00BF6FA6">
        <w:rPr>
          <w:rFonts w:ascii="仿宋" w:eastAsia="仿宋" w:hAnsi="仿宋" w:cs="仿宋"/>
          <w:sz w:val="28"/>
          <w:szCs w:val="28"/>
        </w:rPr>
        <w:t>5</w:t>
      </w:r>
      <w:r w:rsidRPr="00BF6FA6">
        <w:rPr>
          <w:rFonts w:ascii="仿宋" w:eastAsia="仿宋" w:hAnsi="仿宋" w:cs="仿宋" w:hint="eastAsia"/>
          <w:sz w:val="28"/>
          <w:szCs w:val="28"/>
        </w:rPr>
        <w:t xml:space="preserve"> 乙方应在本合同终止前三十日前的合理时间内，在租赁房屋的显著位置展示通告，告知有关停业时间及搬迁后的联系方法等信息。在乙方迁出后，如发生顾客退换商品、投诉、索赔、结算等与乙方经营行为相关的问题，乙方应承担全部责任。甲方应按乙方提示的搬迁后的联络方法协助告知相关人员。</w:t>
      </w:r>
    </w:p>
    <w:p w14:paraId="1685FBB9"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color w:val="FF0000"/>
          <w:sz w:val="28"/>
          <w:szCs w:val="28"/>
        </w:rPr>
      </w:pPr>
      <w:r w:rsidRPr="00BF6FA6">
        <w:rPr>
          <w:rFonts w:ascii="仿宋" w:eastAsia="仿宋" w:hAnsi="仿宋" w:cs="仿宋"/>
          <w:sz w:val="28"/>
          <w:szCs w:val="28"/>
        </w:rPr>
        <w:t>10</w:t>
      </w:r>
      <w:r w:rsidRPr="00BF6FA6">
        <w:rPr>
          <w:rFonts w:ascii="仿宋" w:eastAsia="仿宋" w:hAnsi="仿宋" w:cs="仿宋" w:hint="eastAsia"/>
          <w:sz w:val="28"/>
          <w:szCs w:val="28"/>
        </w:rPr>
        <w:t>.</w:t>
      </w:r>
      <w:r w:rsidRPr="00BF6FA6">
        <w:rPr>
          <w:rFonts w:ascii="仿宋" w:eastAsia="仿宋" w:hAnsi="仿宋" w:cs="仿宋"/>
          <w:sz w:val="28"/>
          <w:szCs w:val="28"/>
        </w:rPr>
        <w:t>6</w:t>
      </w:r>
      <w:r w:rsidRPr="00BF6FA6">
        <w:rPr>
          <w:rFonts w:ascii="仿宋" w:eastAsia="仿宋" w:hAnsi="仿宋" w:cs="仿宋" w:hint="eastAsia"/>
          <w:sz w:val="28"/>
          <w:szCs w:val="28"/>
        </w:rPr>
        <w:t xml:space="preserve"> </w:t>
      </w:r>
      <w:r w:rsidRPr="00BF6FA6">
        <w:rPr>
          <w:rFonts w:ascii="仿宋" w:eastAsia="仿宋" w:hAnsi="仿宋" w:cs="仿宋" w:hint="eastAsia"/>
          <w:color w:val="000000"/>
          <w:sz w:val="28"/>
          <w:szCs w:val="28"/>
        </w:rPr>
        <w:t>如乙方不续约，则在本合同租赁期满前九十日内的任何合理时间内，乙方应允许可能的新承租人勘查、参观租赁房屋，并允许甲方在其认为合适的地方展示通知，表示该租赁房屋即将空置，可以出租，但不得影响乙方的正常经营。</w:t>
      </w:r>
      <w:bookmarkStart w:id="44" w:name="_Toc70438157"/>
      <w:bookmarkStart w:id="45" w:name="_Toc35588552"/>
      <w:bookmarkStart w:id="46" w:name="_Toc120446107"/>
      <w:bookmarkStart w:id="47" w:name="_Toc131388753"/>
    </w:p>
    <w:p w14:paraId="2D16B875"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color w:val="FF0000"/>
          <w:sz w:val="28"/>
          <w:szCs w:val="28"/>
        </w:rPr>
      </w:pPr>
      <w:r w:rsidRPr="00BF6FA6">
        <w:rPr>
          <w:rFonts w:ascii="仿宋" w:eastAsia="仿宋" w:hAnsi="仿宋" w:cs="仿宋" w:hint="eastAsia"/>
          <w:b/>
          <w:bCs/>
          <w:sz w:val="28"/>
          <w:szCs w:val="28"/>
          <w:lang w:val="zh-CN"/>
        </w:rPr>
        <w:t>第十一条 甲方的权利和义务</w:t>
      </w:r>
      <w:bookmarkEnd w:id="44"/>
      <w:bookmarkEnd w:id="45"/>
    </w:p>
    <w:p w14:paraId="5BAF2895"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1</w:t>
      </w:r>
      <w:r w:rsidRPr="00BF6FA6">
        <w:rPr>
          <w:rFonts w:ascii="仿宋" w:eastAsia="仿宋" w:hAnsi="仿宋" w:cs="仿宋" w:hint="eastAsia"/>
          <w:sz w:val="28"/>
          <w:szCs w:val="28"/>
        </w:rPr>
        <w:t>.</w:t>
      </w:r>
      <w:r w:rsidRPr="00BF6FA6">
        <w:rPr>
          <w:rFonts w:ascii="仿宋" w:eastAsia="仿宋" w:hAnsi="仿宋" w:cs="仿宋"/>
          <w:sz w:val="28"/>
          <w:szCs w:val="28"/>
        </w:rPr>
        <w:t>1</w:t>
      </w:r>
      <w:r w:rsidRPr="00BF6FA6">
        <w:rPr>
          <w:rFonts w:ascii="仿宋" w:eastAsia="仿宋" w:hAnsi="仿宋" w:cs="仿宋" w:hint="eastAsia"/>
          <w:sz w:val="28"/>
          <w:szCs w:val="28"/>
        </w:rPr>
        <w:t>甲方有义务保证在本合同期限内对租赁房屋拥有合法有效的出租权利。</w:t>
      </w:r>
    </w:p>
    <w:p w14:paraId="69B4D24A"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lastRenderedPageBreak/>
        <w:t>1</w:t>
      </w:r>
      <w:r w:rsidRPr="00BF6FA6">
        <w:rPr>
          <w:rFonts w:ascii="仿宋" w:eastAsia="仿宋" w:hAnsi="仿宋" w:cs="仿宋"/>
          <w:sz w:val="28"/>
          <w:szCs w:val="28"/>
        </w:rPr>
        <w:t>1</w:t>
      </w: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甲方有义务应乙方要求协助乙方办理注册、装修或重装所需的或可能发生的规划、环保、通讯、消防及其它中国法律规定的申请、报批手续（乙方报批的内容涉及中国法律不允许范围的，甲方不予协助），其中包括但不限于向乙方提供办理报批所需的所有相关图纸、资料等，但报批产生的一切费用由乙方自行承担。</w:t>
      </w:r>
    </w:p>
    <w:p w14:paraId="58F44BE1"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11.3</w:t>
      </w:r>
      <w:r w:rsidRPr="00BF6FA6">
        <w:rPr>
          <w:rFonts w:ascii="仿宋" w:eastAsia="仿宋" w:hAnsi="仿宋" w:cs="仿宋" w:hint="eastAsia"/>
          <w:sz w:val="28"/>
          <w:szCs w:val="28"/>
        </w:rPr>
        <w:t xml:space="preserve">在本合同期限内，乙方放弃对租赁房屋的优先购买权，如产权人将租赁房屋的所有权进行转让，甲方应当确保在租赁期限内，本租赁合同继续有效。 </w:t>
      </w:r>
    </w:p>
    <w:p w14:paraId="2F0FDF44"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11.4</w:t>
      </w:r>
      <w:r w:rsidRPr="00BF6FA6">
        <w:rPr>
          <w:rFonts w:ascii="仿宋" w:eastAsia="仿宋" w:hAnsi="仿宋" w:cs="仿宋" w:hint="eastAsia"/>
          <w:sz w:val="28"/>
          <w:szCs w:val="28"/>
        </w:rPr>
        <w:t xml:space="preserve"> 甲方有权按照国家有关法律法规的规定及租赁房屋的实际情况对租赁房屋的商业经营管理制度进行优化和改进建议，依法维护租赁房屋的经营秩序和社会治安秩序。</w:t>
      </w:r>
    </w:p>
    <w:p w14:paraId="0EF4F618"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color w:val="FF0000"/>
          <w:sz w:val="28"/>
          <w:szCs w:val="28"/>
        </w:rPr>
      </w:pPr>
      <w:r w:rsidRPr="00BF6FA6">
        <w:rPr>
          <w:rFonts w:ascii="仿宋" w:eastAsia="仿宋" w:hAnsi="仿宋" w:cs="仿宋"/>
          <w:sz w:val="28"/>
          <w:szCs w:val="28"/>
        </w:rPr>
        <w:t>11.5</w:t>
      </w:r>
      <w:r w:rsidRPr="00BF6FA6">
        <w:rPr>
          <w:rFonts w:ascii="仿宋" w:eastAsia="仿宋" w:hAnsi="仿宋" w:cs="仿宋" w:hint="eastAsia"/>
          <w:color w:val="000000"/>
          <w:sz w:val="28"/>
          <w:szCs w:val="28"/>
        </w:rPr>
        <w:t>甲方有权在双方解除合同之日起，敦促乙方在规定的时间内，完成租赁房屋的各类交接手续，包括但不限于租赁房屋的交接以及各类证照的注销。</w:t>
      </w:r>
      <w:bookmarkStart w:id="48" w:name="_Toc70438158"/>
      <w:bookmarkStart w:id="49" w:name="_Toc35588553"/>
    </w:p>
    <w:p w14:paraId="6691A7A5"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color w:val="FF0000"/>
          <w:sz w:val="28"/>
          <w:szCs w:val="28"/>
        </w:rPr>
      </w:pPr>
      <w:r w:rsidRPr="00BF6FA6">
        <w:rPr>
          <w:rFonts w:ascii="仿宋" w:eastAsia="仿宋" w:hAnsi="仿宋" w:cs="仿宋" w:hint="eastAsia"/>
          <w:b/>
          <w:bCs/>
          <w:sz w:val="28"/>
          <w:szCs w:val="28"/>
          <w:lang w:val="zh-CN"/>
        </w:rPr>
        <w:t>第十二条 乙方的权利和义务</w:t>
      </w:r>
      <w:bookmarkEnd w:id="48"/>
      <w:bookmarkEnd w:id="49"/>
    </w:p>
    <w:p w14:paraId="7CD9563B"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12.1</w:t>
      </w:r>
      <w:r w:rsidRPr="00BF6FA6">
        <w:rPr>
          <w:rFonts w:ascii="仿宋" w:eastAsia="仿宋" w:hAnsi="仿宋" w:cs="仿宋" w:hint="eastAsia"/>
          <w:sz w:val="28"/>
          <w:szCs w:val="28"/>
        </w:rPr>
        <w:t xml:space="preserve"> 乙方有权要求甲方按照约定交付租赁房屋，并在租赁期限内保持租赁房屋处于可正常使用的状态。合同期届满，在同等商务条件且符合甲方招租程序的前提下，乙方享有优先续租权。</w:t>
      </w:r>
    </w:p>
    <w:p w14:paraId="38CE07DA"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12.2</w:t>
      </w:r>
      <w:r w:rsidRPr="00BF6FA6">
        <w:rPr>
          <w:rFonts w:ascii="仿宋" w:eastAsia="仿宋" w:hAnsi="仿宋" w:cs="仿宋" w:hint="eastAsia"/>
          <w:sz w:val="28"/>
          <w:szCs w:val="28"/>
        </w:rPr>
        <w:t xml:space="preserve"> 乙方有权要求甲方配合乙方，提供办理工商、税务等部门的注册登记手续的相关文件。</w:t>
      </w:r>
    </w:p>
    <w:p w14:paraId="530FF7C2"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12.3</w:t>
      </w:r>
      <w:r w:rsidRPr="00BF6FA6">
        <w:rPr>
          <w:rFonts w:ascii="仿宋" w:eastAsia="仿宋" w:hAnsi="仿宋" w:cs="仿宋" w:hint="eastAsia"/>
          <w:sz w:val="28"/>
          <w:szCs w:val="28"/>
        </w:rPr>
        <w:t>乙方在本合同期限内的一切活动，均应遵守《中华人民共和国消费者权益保护法》、《中华人民共和国产品质量法》、《中华人民共和国食品安全法》、《中华人民共和国价格法》等法律、法规的规定。乙方须对其提供的产品及服务的质量承担全部责任，并在经营过程中须依法以自己的名义开具正式发票。乙方在本合同期限内产生的一切债务、亏损均应自行承担，任何与第三方发生的经济往来，均</w:t>
      </w:r>
      <w:r w:rsidRPr="00BF6FA6">
        <w:rPr>
          <w:rFonts w:ascii="仿宋" w:eastAsia="仿宋" w:hAnsi="仿宋" w:cs="仿宋" w:hint="eastAsia"/>
          <w:sz w:val="28"/>
          <w:szCs w:val="28"/>
        </w:rPr>
        <w:lastRenderedPageBreak/>
        <w:t>应以乙方合法的名义按照有关中国法律法规进行。若因乙方违反法律、法规和规章制度，而给甲方及任何第三方造成经济损失，乙方应承担赔偿责任。</w:t>
      </w:r>
    </w:p>
    <w:p w14:paraId="26A0A4D8"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12.4</w:t>
      </w:r>
      <w:r w:rsidRPr="00BF6FA6">
        <w:rPr>
          <w:rFonts w:ascii="仿宋" w:eastAsia="仿宋" w:hAnsi="仿宋" w:cs="仿宋" w:hint="eastAsia"/>
          <w:sz w:val="28"/>
          <w:szCs w:val="28"/>
        </w:rPr>
        <w:t>乙方应确保安全经营，严格执行《中华人民共和国消防法》等有关安全规范及消防条例。乙方在租赁期限内的一切活动，均应遵守本合同和甲方制订的常州金融商务广场项目的相关的各类规章制度。在乙方违反上述内容时，甲方或物业管理公司有权要求乙方予以纠正，如乙方拒绝纠正的，甲方有权解除本合同。上述经营管理规章制度及附件系本合同之组成部分，与本合同具有同等的法律效力，如果上述内容与本合同条款或法律规定相冲突，则以本合同条款或相应法律规定为准。</w:t>
      </w:r>
    </w:p>
    <w:p w14:paraId="7BE0C45D"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12.5</w:t>
      </w:r>
      <w:r w:rsidRPr="00BF6FA6">
        <w:rPr>
          <w:rFonts w:ascii="仿宋" w:eastAsia="仿宋" w:hAnsi="仿宋" w:cs="仿宋" w:hint="eastAsia"/>
          <w:sz w:val="28"/>
          <w:szCs w:val="28"/>
        </w:rPr>
        <w:t>乙方应当在实际经营前提供相关有效证件的复印件（身份证、卫生许可证、营业执照、税务登记证等相关证件，报甲方备案。同时，乙方应保证其主体资格、服务类别、装修设计等与有效的备案信息相符、租赁房屋的定位相匹配，以维护租赁房屋的良好形象。</w:t>
      </w:r>
    </w:p>
    <w:p w14:paraId="78DA1214"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12.6</w:t>
      </w:r>
      <w:r w:rsidRPr="00BF6FA6">
        <w:rPr>
          <w:rFonts w:ascii="仿宋" w:eastAsia="仿宋" w:hAnsi="仿宋" w:cs="仿宋" w:hint="eastAsia"/>
          <w:sz w:val="28"/>
          <w:szCs w:val="28"/>
        </w:rPr>
        <w:t>乙方应按合同约定支付</w:t>
      </w:r>
      <w:r w:rsidRPr="00BF6FA6">
        <w:rPr>
          <w:rFonts w:ascii="仿宋" w:eastAsia="仿宋" w:hAnsi="仿宋" w:cs="仿宋" w:hint="eastAsia"/>
          <w:bCs/>
          <w:caps/>
          <w:sz w:val="28"/>
          <w:szCs w:val="28"/>
        </w:rPr>
        <w:t>保证金、押金、租金</w:t>
      </w:r>
      <w:r w:rsidRPr="00BF6FA6">
        <w:rPr>
          <w:rFonts w:ascii="仿宋" w:eastAsia="仿宋" w:hAnsi="仿宋" w:cs="仿宋" w:hint="eastAsia"/>
          <w:sz w:val="28"/>
          <w:szCs w:val="28"/>
        </w:rPr>
        <w:t>、公用事业费等费用。</w:t>
      </w:r>
    </w:p>
    <w:p w14:paraId="60F4717D"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12.7</w:t>
      </w:r>
      <w:r w:rsidRPr="00BF6FA6">
        <w:rPr>
          <w:rFonts w:ascii="仿宋" w:eastAsia="仿宋" w:hAnsi="仿宋" w:cs="仿宋" w:hint="eastAsia"/>
          <w:sz w:val="28"/>
          <w:szCs w:val="28"/>
        </w:rPr>
        <w:t>如第三方因人员伤亡或其他原因与乙方产生任何纠纷，或在租赁房屋内发生人员伤亡、财产损失等事件，乙方应直接承担全部责任。如遇第三方直接向甲方进行追索时（包括提起仲裁、诉讼），乙方对以下措施无异议：</w:t>
      </w:r>
    </w:p>
    <w:p w14:paraId="1CB2BBBA"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（1）乙方自行出面解决，并承担责任。若乙方需要甲方协助处理的，甲方应予以配合；但甲方由此发生的一切费用应由乙方负责。</w:t>
      </w:r>
    </w:p>
    <w:p w14:paraId="0FD896F4"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）在甲方同意委托的前提下，由乙方自行派员以甲方名义与第三方交涉、应诉、答辩；后果由乙方直接承担。</w:t>
      </w:r>
    </w:p>
    <w:p w14:paraId="0323D3F4"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）若甲方接受乙方委托全权处理的，则甲方处理的结果，乙</w:t>
      </w:r>
      <w:r w:rsidRPr="00BF6FA6">
        <w:rPr>
          <w:rFonts w:ascii="仿宋" w:eastAsia="仿宋" w:hAnsi="仿宋" w:cs="仿宋" w:hint="eastAsia"/>
          <w:sz w:val="28"/>
          <w:szCs w:val="28"/>
        </w:rPr>
        <w:lastRenderedPageBreak/>
        <w:t>方应无条件同意并承担责任，并负责承担甲方代为处理所发生的所有费用，包括但不限于交通费、诉讼费、仲裁费、律师费等。</w:t>
      </w:r>
    </w:p>
    <w:p w14:paraId="1086EBCB"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若因乙方推诿而甲方不得不对第三方直接承担责任而发生费用或引起甲方损失的，则给付第三方的一切费用和甲方由此而付出的所有费用和损失包括但不限于赔偿金、诉讼费、律师费、罚金、滞纳金等均由乙方负责承担。</w:t>
      </w:r>
    </w:p>
    <w:p w14:paraId="23108E69"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5</w:t>
      </w:r>
      <w:r w:rsidRPr="00BF6FA6">
        <w:rPr>
          <w:rFonts w:ascii="仿宋" w:eastAsia="仿宋" w:hAnsi="仿宋" w:cs="仿宋" w:hint="eastAsia"/>
          <w:sz w:val="28"/>
          <w:szCs w:val="28"/>
        </w:rPr>
        <w:t>）乙方无权以甲方或租赁房屋的名义对外借贷，乙方不得以租赁房屋或该租赁房屋的承租权对其债务进行抵押和作其他任何形式的担保，乙方违反本条约定的对外借贷或担保均无效并对甲方无法律约束力。如乙方违反本规定，甲方有权解除本合同，造成甲方损失的乙方还应予以赔偿。</w:t>
      </w:r>
    </w:p>
    <w:p w14:paraId="4D341D72"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12.8</w:t>
      </w:r>
      <w:r w:rsidRPr="00BF6FA6">
        <w:rPr>
          <w:rFonts w:ascii="仿宋" w:eastAsia="仿宋" w:hAnsi="仿宋" w:cs="仿宋" w:hint="eastAsia"/>
          <w:sz w:val="28"/>
          <w:szCs w:val="28"/>
        </w:rPr>
        <w:t>乙方在本合同期限内，应遵守如下条款：</w:t>
      </w:r>
    </w:p>
    <w:p w14:paraId="635A8D4E"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甲、乙双方需签订《安全责任协议书》（附件八）。乙方按照国家相关规定，在经营中承担治安、消防等安全责任，加强日常安全管理，并根据租赁房屋标准配置相应的安全器材和器具，费用由乙方自行承担。</w:t>
      </w:r>
    </w:p>
    <w:p w14:paraId="23EBE2F2"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按照相关的安全法规规定，乙方不得在承租区域内存放、使用液化石油气或其他罐装气体。不得存放武器、弹药、硝石、火药、汽油或其它易燃易爆危险品、违禁品及发出强烈气味的物品，不得在租赁房屋内制造或渗漏任何具有强烈异味或对环境可能造成污染的气体。</w:t>
      </w:r>
    </w:p>
    <w:p w14:paraId="2B6E3030"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按照相关的卫生、安全的法规要求，乙方安装的所有设备、设施须符合国家法律法规及有关部门的安全、卫生要求。乙方应采取有效措施定期对租赁房屋进行消毒、灭鼠，以防止蟑螂、寄生虫、老鼠、蚊蝇等滋生，不得在租赁房屋内饲养家禽、动物（特殊业态除外）。</w:t>
      </w:r>
    </w:p>
    <w:p w14:paraId="3D3B65D9"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）按照相关的环保法规规定，乙方须妥善处理经营过程中所</w:t>
      </w:r>
      <w:r w:rsidRPr="00BF6FA6">
        <w:rPr>
          <w:rFonts w:ascii="仿宋" w:eastAsia="仿宋" w:hAnsi="仿宋" w:cs="仿宋" w:hint="eastAsia"/>
          <w:sz w:val="28"/>
          <w:szCs w:val="28"/>
        </w:rPr>
        <w:lastRenderedPageBreak/>
        <w:t>产生的废气、废水及固体废弃物，不得对建筑物、公共场地、公众环境造成任何影响。乙方须承担及赔偿因违反上述规定而对甲方、任何第三人所造成的损失、损害包括但不限于因此而产生的相关诉讼及律师费用、采取补救或环境改善的费用等。</w:t>
      </w:r>
    </w:p>
    <w:p w14:paraId="2ABF0974"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5</w:t>
      </w:r>
      <w:r w:rsidRPr="00BF6FA6">
        <w:rPr>
          <w:rFonts w:ascii="仿宋" w:eastAsia="仿宋" w:hAnsi="仿宋" w:cs="仿宋" w:hint="eastAsia"/>
          <w:sz w:val="28"/>
          <w:szCs w:val="28"/>
        </w:rPr>
        <w:t>）乙方不得在租赁房屋内进行或批准、容许他人用作任何非法的不道德的活动及可能对甲方或第三方造成损害或妨碍的活动。</w:t>
      </w:r>
    </w:p>
    <w:p w14:paraId="7DDA75E3"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6</w:t>
      </w:r>
      <w:r w:rsidRPr="00BF6FA6">
        <w:rPr>
          <w:rFonts w:ascii="仿宋" w:eastAsia="仿宋" w:hAnsi="仿宋" w:cs="仿宋" w:hint="eastAsia"/>
          <w:sz w:val="28"/>
          <w:szCs w:val="28"/>
        </w:rPr>
        <w:t>）乙方可按本合同约定使用租赁房屋设备、设施，但不得对上述设施造成任何毁损。如因乙方的行为造成的损害，乙方应当负责全额赔偿或者补偿。</w:t>
      </w:r>
    </w:p>
    <w:p w14:paraId="40E981FF"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7</w:t>
      </w:r>
      <w:r w:rsidRPr="00BF6FA6">
        <w:rPr>
          <w:rFonts w:ascii="仿宋" w:eastAsia="仿宋" w:hAnsi="仿宋" w:cs="仿宋" w:hint="eastAsia"/>
          <w:sz w:val="28"/>
          <w:szCs w:val="28"/>
        </w:rPr>
        <w:t>） 如产权人将租赁房屋进行抵押的，甲方需将抵押行为告知乙方，乙方需出具知悉并同意抵押的承诺书，当抵押权人在对租赁房屋进行处置时，乙方需同意本租赁合同自行解除，同时放弃包括对租赁房屋优先购买权在内的一切抗辩权。</w:t>
      </w:r>
    </w:p>
    <w:p w14:paraId="592CE947"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8</w:t>
      </w:r>
      <w:r w:rsidRPr="00BF6FA6">
        <w:rPr>
          <w:rFonts w:ascii="仿宋" w:eastAsia="仿宋" w:hAnsi="仿宋" w:cs="仿宋" w:hint="eastAsia"/>
          <w:sz w:val="28"/>
          <w:szCs w:val="28"/>
        </w:rPr>
        <w:t>）在租赁房屋内，乙方的代理人、雇员、被许可人在工作时间或经乙方授权所从事的行为均被视为乙方本身的行为，由乙方对其行为承担责任。前述人员给甲方造成损失的, 乙方应当负责全额补偿甲方。</w:t>
      </w:r>
    </w:p>
    <w:p w14:paraId="2AFE3A3C"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9</w:t>
      </w:r>
      <w:r w:rsidRPr="00BF6FA6">
        <w:rPr>
          <w:rFonts w:ascii="仿宋" w:eastAsia="仿宋" w:hAnsi="仿宋" w:cs="仿宋" w:hint="eastAsia"/>
          <w:sz w:val="28"/>
          <w:szCs w:val="28"/>
        </w:rPr>
        <w:t>） 乙方在租赁房屋内设置的店招牌及其设计方案和具体位置须经甲方书面同意，并应符合法律、法规及政府有关部门的规定。</w:t>
      </w:r>
    </w:p>
    <w:p w14:paraId="760CE9C8"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0</w:t>
      </w:r>
      <w:r w:rsidRPr="00BF6FA6">
        <w:rPr>
          <w:rFonts w:ascii="仿宋" w:eastAsia="仿宋" w:hAnsi="仿宋" w:cs="仿宋" w:hint="eastAsia"/>
          <w:sz w:val="28"/>
          <w:szCs w:val="28"/>
        </w:rPr>
        <w:t>）乙方未征得甲方书面同意前，不得以任何理由在甲方提供的楼梯、消防疏散通道等公用部位堆放商品、广告品及危险品等。</w:t>
      </w:r>
    </w:p>
    <w:p w14:paraId="6871A3A0"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1</w:t>
      </w:r>
      <w:r w:rsidRPr="00BF6FA6">
        <w:rPr>
          <w:rFonts w:ascii="仿宋" w:eastAsia="仿宋" w:hAnsi="仿宋" w:cs="仿宋" w:hint="eastAsia"/>
          <w:sz w:val="28"/>
          <w:szCs w:val="28"/>
        </w:rPr>
        <w:t>）乙方有义务在解除合同之日起10个工作日内（合同解除包括但不限于正常解除和非正常解除的情况下）注销与该租赁房屋相关的各类证照，如乙方不在规定时间内完成注销，甲方则有权不予退还租赁保证金，且有权进行强制注销，由此产生的一切损失由乙方承担。</w:t>
      </w:r>
      <w:bookmarkStart w:id="50" w:name="_Toc120446109"/>
      <w:bookmarkStart w:id="51" w:name="_Toc70438159"/>
      <w:bookmarkStart w:id="52" w:name="_Toc35588554"/>
      <w:bookmarkEnd w:id="46"/>
      <w:bookmarkEnd w:id="47"/>
    </w:p>
    <w:p w14:paraId="6A9F28A2"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rPr>
        <w:lastRenderedPageBreak/>
        <w:t xml:space="preserve">第十三条 </w:t>
      </w:r>
      <w:r w:rsidRPr="00BF6FA6">
        <w:rPr>
          <w:rFonts w:ascii="仿宋" w:eastAsia="仿宋" w:hAnsi="仿宋" w:cs="仿宋" w:hint="eastAsia"/>
          <w:b/>
          <w:bCs/>
          <w:sz w:val="28"/>
          <w:szCs w:val="28"/>
          <w:lang w:val="zh-CN"/>
        </w:rPr>
        <w:t>违约责任</w:t>
      </w:r>
      <w:bookmarkEnd w:id="50"/>
      <w:bookmarkEnd w:id="51"/>
      <w:bookmarkEnd w:id="52"/>
    </w:p>
    <w:p w14:paraId="76E6C430"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13.1</w:t>
      </w:r>
      <w:r w:rsidRPr="00BF6FA6">
        <w:rPr>
          <w:rFonts w:ascii="仿宋" w:eastAsia="仿宋" w:hAnsi="仿宋" w:cs="仿宋" w:hint="eastAsia"/>
          <w:sz w:val="28"/>
          <w:szCs w:val="28"/>
        </w:rPr>
        <w:t>甲方违约责任</w:t>
      </w:r>
    </w:p>
    <w:p w14:paraId="0E015083"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（1）乙方正常营业期内，若任何一个公历年度内出现第三人对租赁房屋主张所有权且由此导致乙方无法正常营业连续三日或累计</w:t>
      </w:r>
      <w:r w:rsidRPr="00BF6FA6">
        <w:rPr>
          <w:rFonts w:ascii="仿宋" w:eastAsia="仿宋" w:hAnsi="仿宋" w:cs="仿宋"/>
          <w:sz w:val="28"/>
          <w:szCs w:val="28"/>
        </w:rPr>
        <w:t>30</w:t>
      </w:r>
      <w:r w:rsidRPr="00BF6FA6">
        <w:rPr>
          <w:rFonts w:ascii="仿宋" w:eastAsia="仿宋" w:hAnsi="仿宋" w:cs="仿宋" w:hint="eastAsia"/>
          <w:sz w:val="28"/>
          <w:szCs w:val="28"/>
        </w:rPr>
        <w:t>日的，甲方应减免相应部分的租金；若乙方无法正常营业连续超过90个工作日的，乙方有权单方解除本合同。</w:t>
      </w:r>
    </w:p>
    <w:p w14:paraId="637A7ACB"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）在租赁期限内，甲方因非本合同约定的情况提前收回该租赁房屋的，甲方需支付乙方一定的违约金，违约金的最高不超过甲方收回租赁房屋时租赁房屋月租金标准的</w:t>
      </w:r>
      <w:r w:rsidR="00E42D95" w:rsidRPr="00BF6FA6">
        <w:rPr>
          <w:rFonts w:ascii="仿宋" w:eastAsia="仿宋" w:hAnsi="仿宋" w:cs="仿宋" w:hint="eastAsia"/>
          <w:sz w:val="28"/>
          <w:szCs w:val="28"/>
        </w:rPr>
        <w:t>两</w:t>
      </w:r>
      <w:r w:rsidRPr="00BF6FA6">
        <w:rPr>
          <w:rFonts w:ascii="仿宋" w:eastAsia="仿宋" w:hAnsi="仿宋" w:cs="仿宋" w:hint="eastAsia"/>
          <w:sz w:val="28"/>
          <w:szCs w:val="28"/>
        </w:rPr>
        <w:t>倍。</w:t>
      </w:r>
    </w:p>
    <w:p w14:paraId="6CC5A957"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）合同期内，甲方有下列情形之一的，乙方经书面要求改正，甲方在收到乙方书面通知后仍未改正的，则乙方可解除本合同：</w:t>
      </w:r>
    </w:p>
    <w:p w14:paraId="75FE6883"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w:t>
      </w:r>
      <w:r w:rsidRPr="00BF6FA6">
        <w:rPr>
          <w:rFonts w:ascii="仿宋" w:eastAsia="仿宋" w:hAnsi="仿宋" w:cs="仿宋" w:hint="eastAsia"/>
          <w:sz w:val="28"/>
          <w:szCs w:val="28"/>
        </w:rPr>
        <w:t>.因甲方原因逾期30日仍未交付租赁房屋的；</w:t>
      </w:r>
    </w:p>
    <w:p w14:paraId="3BFC57CF"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w:t>
      </w:r>
      <w:r w:rsidRPr="00BF6FA6">
        <w:rPr>
          <w:rFonts w:ascii="仿宋" w:eastAsia="仿宋" w:hAnsi="仿宋" w:cs="仿宋" w:hint="eastAsia"/>
          <w:sz w:val="28"/>
          <w:szCs w:val="28"/>
        </w:rPr>
        <w:t>.因甲方与第三方之间的纠纷导致乙方租赁房屋被查封、冻结、扣押的导致乙方无法正常使用房屋的。</w:t>
      </w:r>
    </w:p>
    <w:p w14:paraId="5AC18188"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13.2</w:t>
      </w:r>
      <w:r w:rsidRPr="00BF6FA6">
        <w:rPr>
          <w:rFonts w:ascii="仿宋" w:eastAsia="仿宋" w:hAnsi="仿宋" w:cs="仿宋" w:hint="eastAsia"/>
          <w:sz w:val="28"/>
          <w:szCs w:val="28"/>
        </w:rPr>
        <w:t xml:space="preserve"> 乙方违约责任</w:t>
      </w:r>
    </w:p>
    <w:p w14:paraId="4C93165F"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未经甲方同意，乙方擅自变更对外经营的品牌名称、经营内容及用途的，甲方有权要求乙方限期改正上述变更行为，同时自变更之日起至改正日止，每日乙方应按上述变更行为发生当年年租金的千分之三向甲方支付违约金；如限期届满乙方拒不改正的，甲方有权解除本合同。</w:t>
      </w:r>
    </w:p>
    <w:p w14:paraId="41CE1DCB"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乙方未按本合同约定的方式和时间，向甲方支付各项应付款项，每逾期一日，按应缴款项之千分之三向甲方或其委托方支付滞纳金；逾期达7天尚未缴清的，甲方有权停止供应水电气，造成的损失均由乙方自行承担；逾期达30天或逾期三次以上尚未缴清的，则视为乙方根本违约，甲方有权解除本合同，本合同即行终止，已收租金及履约保证金不退，并乙方按合同解除时租赁房屋月租金标准的</w:t>
      </w:r>
      <w:r w:rsidR="00E42D95" w:rsidRPr="00BF6FA6">
        <w:rPr>
          <w:rFonts w:ascii="仿宋" w:eastAsia="仿宋" w:hAnsi="仿宋" w:cs="仿宋" w:hint="eastAsia"/>
          <w:sz w:val="28"/>
          <w:szCs w:val="28"/>
        </w:rPr>
        <w:t>两</w:t>
      </w:r>
      <w:r w:rsidRPr="00BF6FA6">
        <w:rPr>
          <w:rFonts w:ascii="仿宋" w:eastAsia="仿宋" w:hAnsi="仿宋" w:cs="仿宋" w:hint="eastAsia"/>
          <w:sz w:val="28"/>
          <w:szCs w:val="28"/>
        </w:rPr>
        <w:lastRenderedPageBreak/>
        <w:t>倍向甲方支付违约金。</w:t>
      </w:r>
    </w:p>
    <w:p w14:paraId="1B59C21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乙方未按期购买保险并向甲方备案时，甲方有权不允许其开业，但乙方须从起租日起照常支付所有费用。若乙方在起租日后三十日内仍未能购买保险并向甲方备案，乙方应承担由此所产生的一切后果（包括但不限于乙方人身和财产损失、第三方人身和财产损失），如果造成甲方损失的，乙方应赔偿甲方全部损失。同时，甲方有权据此单方解除本合同。</w:t>
      </w:r>
    </w:p>
    <w:p w14:paraId="5D7717C3"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在合同期内，除上述另有约定外，乙方有下列情形之一的，则甲方有权解除本合同，本合同即行终止，甲方依约所收履约保证金不退，若由此给甲方造成其他损失的，甲方有权向乙方追偿相关损失（包括但不限于房屋空置损失、物业管理费、水电气费、设施设备维修维保费，以及各类手续费、诉讼费、公证费、律师费、各项税费等）。同时甲方有权停止供应水电气，由此产生的损失均由乙方自行承担：</w:t>
      </w:r>
    </w:p>
    <w:p w14:paraId="3CD76AE8"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w:t>
      </w:r>
      <w:r w:rsidRPr="00BF6FA6">
        <w:rPr>
          <w:rFonts w:ascii="仿宋" w:eastAsia="仿宋" w:hAnsi="仿宋" w:cs="仿宋" w:hint="eastAsia"/>
          <w:sz w:val="28"/>
          <w:szCs w:val="28"/>
        </w:rPr>
        <w:t>.擅自提前解除本合同的；</w:t>
      </w:r>
    </w:p>
    <w:p w14:paraId="2F2D22AB"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w:t>
      </w:r>
      <w:r w:rsidRPr="00BF6FA6">
        <w:rPr>
          <w:rFonts w:ascii="仿宋" w:eastAsia="仿宋" w:hAnsi="仿宋" w:cs="仿宋" w:hint="eastAsia"/>
          <w:sz w:val="28"/>
          <w:szCs w:val="28"/>
        </w:rPr>
        <w:t>.因乙方的原因逾期30日仍未接收租赁房屋的；</w:t>
      </w:r>
    </w:p>
    <w:p w14:paraId="7197D289"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3</w:t>
      </w:r>
      <w:r w:rsidRPr="00BF6FA6">
        <w:rPr>
          <w:rFonts w:ascii="仿宋" w:eastAsia="仿宋" w:hAnsi="仿宋" w:cs="仿宋" w:hint="eastAsia"/>
          <w:sz w:val="28"/>
          <w:szCs w:val="28"/>
        </w:rPr>
        <w:t>.乙方未经甲方书面同意转租、转让、交换或以任何其他变相转租、转让、交换租赁房屋或其任何部分之权益(包括承租权)于第三方的；</w:t>
      </w:r>
    </w:p>
    <w:p w14:paraId="6874B87E"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4</w:t>
      </w:r>
      <w:r w:rsidRPr="00BF6FA6">
        <w:rPr>
          <w:rFonts w:ascii="仿宋" w:eastAsia="仿宋" w:hAnsi="仿宋" w:cs="仿宋" w:hint="eastAsia"/>
          <w:sz w:val="28"/>
          <w:szCs w:val="28"/>
        </w:rPr>
        <w:t>.乙方对租赁房屋的装修工程未经行业主管部门验收合格而开业的；</w:t>
      </w:r>
    </w:p>
    <w:p w14:paraId="60D6BB2C"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5</w:t>
      </w:r>
      <w:r w:rsidRPr="00BF6FA6">
        <w:rPr>
          <w:rFonts w:ascii="仿宋" w:eastAsia="仿宋" w:hAnsi="仿宋" w:cs="仿宋" w:hint="eastAsia"/>
          <w:sz w:val="28"/>
          <w:szCs w:val="28"/>
        </w:rPr>
        <w:t>.乙方在租赁房屋装修期内发生重大安全责任事故造成人员伤亡、甲方或第三方财产损失的；</w:t>
      </w:r>
    </w:p>
    <w:p w14:paraId="28D77B6D"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6</w:t>
      </w:r>
      <w:r w:rsidRPr="00BF6FA6">
        <w:rPr>
          <w:rFonts w:ascii="仿宋" w:eastAsia="仿宋" w:hAnsi="仿宋" w:cs="仿宋" w:hint="eastAsia"/>
          <w:sz w:val="28"/>
          <w:szCs w:val="28"/>
        </w:rPr>
        <w:t>.乙方擅自将租赁房屋转借、将经营项目转包给他方经营或擅自改变租赁房屋使用用途、经营项目，以及擅自将租赁房屋抵押或为他人提供担保的；</w:t>
      </w:r>
    </w:p>
    <w:p w14:paraId="6DA6C269"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7</w:t>
      </w:r>
      <w:r w:rsidRPr="00BF6FA6">
        <w:rPr>
          <w:rFonts w:ascii="仿宋" w:eastAsia="仿宋" w:hAnsi="仿宋" w:cs="仿宋" w:hint="eastAsia"/>
          <w:sz w:val="28"/>
          <w:szCs w:val="28"/>
        </w:rPr>
        <w:t>.乙方未经甲方书面同意擅自改变租赁房屋结构及消防设施的；</w:t>
      </w:r>
    </w:p>
    <w:p w14:paraId="317D30BA"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lastRenderedPageBreak/>
        <w:t>8</w:t>
      </w:r>
      <w:r w:rsidRPr="00BF6FA6">
        <w:rPr>
          <w:rFonts w:ascii="仿宋" w:eastAsia="仿宋" w:hAnsi="仿宋" w:cs="仿宋" w:hint="eastAsia"/>
          <w:sz w:val="28"/>
          <w:szCs w:val="28"/>
        </w:rPr>
        <w:t>.乙方利用或者允许他人利用租赁房屋进行违反中国法律、法规的活动，或损害消费者利益、公共利益和他人合法权益的；</w:t>
      </w:r>
    </w:p>
    <w:p w14:paraId="2AC32FB4"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9</w:t>
      </w:r>
      <w:r w:rsidRPr="00BF6FA6">
        <w:rPr>
          <w:rFonts w:ascii="仿宋" w:eastAsia="仿宋" w:hAnsi="仿宋" w:cs="仿宋" w:hint="eastAsia"/>
          <w:sz w:val="28"/>
          <w:szCs w:val="28"/>
        </w:rPr>
        <w:t>.损坏甲方所提供的租赁房屋的，在甲方提出的合理期限内乙方仍未修复的；</w:t>
      </w:r>
    </w:p>
    <w:p w14:paraId="1D09E7F5"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10</w:t>
      </w:r>
      <w:r w:rsidRPr="00BF6FA6">
        <w:rPr>
          <w:rFonts w:ascii="仿宋" w:eastAsia="仿宋" w:hAnsi="仿宋" w:cs="仿宋" w:hint="eastAsia"/>
          <w:sz w:val="28"/>
          <w:szCs w:val="28"/>
        </w:rPr>
        <w:t>.因违法经营或投诉等原因被查封、处罚、强制执行、无清偿能力、吊销营业证照等情况发生；</w:t>
      </w:r>
    </w:p>
    <w:p w14:paraId="20145422" w14:textId="77777777" w:rsidR="00F3449C" w:rsidRPr="00BF6FA6" w:rsidRDefault="00000000" w:rsidP="00BF6FA6">
      <w:pPr>
        <w:tabs>
          <w:tab w:val="left" w:pos="1620"/>
        </w:tabs>
        <w:adjustRightInd w:val="0"/>
        <w:snapToGrid w:val="0"/>
        <w:spacing w:before="50" w:after="50" w:line="520" w:lineRule="exact"/>
        <w:ind w:firstLineChars="200" w:firstLine="560"/>
        <w:rPr>
          <w:rFonts w:ascii="仿宋" w:eastAsia="仿宋" w:hAnsi="仿宋" w:cs="仿宋"/>
          <w:sz w:val="28"/>
          <w:szCs w:val="28"/>
        </w:rPr>
      </w:pPr>
      <w:r w:rsidRPr="00BF6FA6">
        <w:rPr>
          <w:rFonts w:ascii="仿宋" w:eastAsia="仿宋" w:hAnsi="仿宋" w:cs="仿宋"/>
          <w:sz w:val="28"/>
          <w:szCs w:val="28"/>
        </w:rPr>
        <w:t>11</w:t>
      </w:r>
      <w:r w:rsidRPr="00BF6FA6">
        <w:rPr>
          <w:rFonts w:ascii="仿宋" w:eastAsia="仿宋" w:hAnsi="仿宋" w:cs="仿宋" w:hint="eastAsia"/>
          <w:sz w:val="28"/>
          <w:szCs w:val="28"/>
        </w:rPr>
        <w:t>.乙方对租赁房屋使用不当或有其他不当行为可能致租赁房屋损毁、灭失或处于其他危险状态，经甲方催告要求改正后仍未改正的。</w:t>
      </w:r>
    </w:p>
    <w:p w14:paraId="46EC63AF" w14:textId="77777777" w:rsidR="00F3449C" w:rsidRPr="00BF6FA6" w:rsidRDefault="00000000" w:rsidP="00BF6FA6">
      <w:pPr>
        <w:adjustRightInd w:val="0"/>
        <w:snapToGrid w:val="0"/>
        <w:spacing w:before="50" w:after="50" w:line="520" w:lineRule="exact"/>
        <w:ind w:firstLineChars="200" w:firstLine="560"/>
        <w:rPr>
          <w:rFonts w:ascii="仿宋" w:eastAsia="仿宋" w:hAnsi="仿宋" w:cs="仿宋"/>
          <w:sz w:val="28"/>
          <w:szCs w:val="28"/>
        </w:rPr>
      </w:pPr>
      <w:r w:rsidRPr="00BF6FA6">
        <w:rPr>
          <w:rFonts w:ascii="仿宋" w:eastAsia="仿宋" w:hAnsi="仿宋" w:cs="仿宋"/>
          <w:color w:val="000000"/>
          <w:sz w:val="28"/>
          <w:szCs w:val="28"/>
        </w:rPr>
        <w:t>12.</w:t>
      </w:r>
      <w:r w:rsidRPr="00BF6FA6">
        <w:rPr>
          <w:rFonts w:ascii="仿宋" w:eastAsia="仿宋" w:hAnsi="仿宋" w:cs="仿宋" w:hint="eastAsia"/>
          <w:sz w:val="28"/>
          <w:szCs w:val="28"/>
        </w:rPr>
        <w:t>因乙方的原因，根据法律、法规或允许收回租赁房屋的情况。</w:t>
      </w:r>
      <w:bookmarkStart w:id="53" w:name="_Toc70438160"/>
      <w:bookmarkStart w:id="54" w:name="_Toc35588555"/>
      <w:bookmarkStart w:id="55" w:name="_Toc120446110"/>
    </w:p>
    <w:p w14:paraId="75B9076A" w14:textId="77777777" w:rsidR="00F3449C" w:rsidRPr="00BF6FA6" w:rsidRDefault="00000000" w:rsidP="00BF6FA6">
      <w:pPr>
        <w:adjustRightInd w:val="0"/>
        <w:snapToGrid w:val="0"/>
        <w:spacing w:before="50" w:after="50"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第十</w:t>
      </w:r>
      <w:r w:rsidRPr="00BF6FA6">
        <w:rPr>
          <w:rFonts w:ascii="仿宋" w:eastAsia="仿宋" w:hAnsi="仿宋" w:cs="仿宋" w:hint="eastAsia"/>
          <w:b/>
          <w:bCs/>
          <w:sz w:val="28"/>
          <w:szCs w:val="28"/>
        </w:rPr>
        <w:t>四</w:t>
      </w:r>
      <w:r w:rsidRPr="00BF6FA6">
        <w:rPr>
          <w:rFonts w:ascii="仿宋" w:eastAsia="仿宋" w:hAnsi="仿宋" w:cs="仿宋" w:hint="eastAsia"/>
          <w:b/>
          <w:bCs/>
          <w:sz w:val="28"/>
          <w:szCs w:val="28"/>
          <w:lang w:val="zh-CN"/>
        </w:rPr>
        <w:t>条 合同解除</w:t>
      </w:r>
      <w:bookmarkEnd w:id="53"/>
      <w:bookmarkEnd w:id="54"/>
    </w:p>
    <w:p w14:paraId="565E5B5A"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14.1</w:t>
      </w:r>
      <w:r w:rsidRPr="00BF6FA6">
        <w:rPr>
          <w:rFonts w:ascii="仿宋" w:eastAsia="仿宋" w:hAnsi="仿宋" w:cs="仿宋" w:hint="eastAsia"/>
          <w:sz w:val="28"/>
          <w:szCs w:val="28"/>
        </w:rPr>
        <w:t xml:space="preserve"> 除本合同约定的合同解除情形外，任何一方严重违反本合同有关条款的行为(作为或不作为)，导致本合同目的无法实现的，经守约方书面通知要求改正后十五日内仍未得到纠正的，守约方有权解除本合同。</w:t>
      </w:r>
    </w:p>
    <w:p w14:paraId="7CE3709F"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14.1</w:t>
      </w:r>
      <w:r w:rsidRPr="00BF6FA6">
        <w:rPr>
          <w:rFonts w:ascii="仿宋" w:eastAsia="仿宋" w:hAnsi="仿宋" w:cs="仿宋" w:hint="eastAsia"/>
          <w:sz w:val="28"/>
          <w:szCs w:val="28"/>
        </w:rPr>
        <w:t xml:space="preserve"> 甲方有权在下列事件发生后的任何时间，单方面书面通知乙方解除合同。该等事件为：</w:t>
      </w:r>
    </w:p>
    <w:p w14:paraId="3C64774D"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（1）除本合同另有约定外，乙方严重违反本合同约定，在甲方二次发出书面要求纠正的合理期限届满时仍未予以纠正；</w:t>
      </w:r>
    </w:p>
    <w:p w14:paraId="7541A268"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）任何人士向法庭申请对乙方进行清算，严重影响乙方以后经营并可能导致乙方破产的；</w:t>
      </w:r>
    </w:p>
    <w:p w14:paraId="72005D06"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）该租赁房屋或乙方的任何财产因法院强制执行而被查封。</w:t>
      </w:r>
    </w:p>
    <w:p w14:paraId="12FDA917" w14:textId="77777777" w:rsidR="00F3449C" w:rsidRPr="00BF6FA6" w:rsidRDefault="00000000" w:rsidP="00BF6FA6">
      <w:pPr>
        <w:tabs>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 乙方未按本合同约定足额支付租赁保证金的，甲方有权解除本合同。</w:t>
      </w:r>
    </w:p>
    <w:p w14:paraId="284C9F37"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14.2</w:t>
      </w:r>
      <w:r w:rsidRPr="00BF6FA6">
        <w:rPr>
          <w:rFonts w:ascii="仿宋" w:eastAsia="仿宋" w:hAnsi="仿宋" w:cs="仿宋" w:hint="eastAsia"/>
          <w:sz w:val="28"/>
          <w:szCs w:val="28"/>
        </w:rPr>
        <w:t xml:space="preserve"> 本合同因甲方原因解除时，乙方有权在退还租赁房屋后采取下列行动：</w:t>
      </w:r>
    </w:p>
    <w:p w14:paraId="1E84BBE0"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（1）要求甲方据实结算租金及租赁保证金，并在合同解除之日</w:t>
      </w:r>
      <w:r w:rsidRPr="00BF6FA6">
        <w:rPr>
          <w:rFonts w:ascii="仿宋" w:eastAsia="仿宋" w:hAnsi="仿宋" w:cs="仿宋" w:hint="eastAsia"/>
          <w:sz w:val="28"/>
          <w:szCs w:val="28"/>
        </w:rPr>
        <w:lastRenderedPageBreak/>
        <w:t>起10日内向乙方返还余额。</w:t>
      </w:r>
    </w:p>
    <w:p w14:paraId="6528515F"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）赔偿乙方因甲方违约而造成的任何损失，包括但不限于违约金、赔偿金、诉讼费、律师费、罚金、滞纳金等。</w:t>
      </w:r>
    </w:p>
    <w:p w14:paraId="56C690E9"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14.3</w:t>
      </w:r>
      <w:r w:rsidRPr="00BF6FA6">
        <w:rPr>
          <w:rFonts w:ascii="仿宋" w:eastAsia="仿宋" w:hAnsi="仿宋" w:cs="仿宋" w:hint="eastAsia"/>
          <w:sz w:val="28"/>
          <w:szCs w:val="28"/>
        </w:rPr>
        <w:t xml:space="preserve"> 本合同因乙方原因解除时，甲方有权单方面采取下列行动：</w:t>
      </w:r>
    </w:p>
    <w:p w14:paraId="1AB22DF6"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 没收乙方的租赁保证金并要求乙方补足租赁保证金的差额；</w:t>
      </w:r>
    </w:p>
    <w:p w14:paraId="4099FEC0"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）按本合同第十二条约定收回租赁房屋；</w:t>
      </w:r>
    </w:p>
    <w:p w14:paraId="6ECED10E"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）向乙方追偿因其违约所给甲方带来的损失，包括但不限于违约金、赔偿金、诉讼费、律师费、罚金、滞纳金等。</w:t>
      </w:r>
    </w:p>
    <w:p w14:paraId="0F3706F7"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）任何一方按本合同约定解除本合同的，本合同应于违约方收到解约方发出的解约通知之日解除。</w:t>
      </w:r>
    </w:p>
    <w:p w14:paraId="4D12F564"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bookmarkStart w:id="56" w:name="_Toc35588556"/>
      <w:bookmarkStart w:id="57" w:name="_Toc70438161"/>
      <w:r w:rsidRPr="00BF6FA6">
        <w:rPr>
          <w:rFonts w:ascii="仿宋" w:eastAsia="仿宋" w:hAnsi="仿宋" w:cs="仿宋" w:hint="eastAsia"/>
          <w:b/>
          <w:bCs/>
          <w:sz w:val="28"/>
          <w:szCs w:val="28"/>
          <w:lang w:val="zh-CN"/>
        </w:rPr>
        <w:t>第十</w:t>
      </w:r>
      <w:r w:rsidRPr="00BF6FA6">
        <w:rPr>
          <w:rFonts w:ascii="仿宋" w:eastAsia="仿宋" w:hAnsi="仿宋" w:cs="仿宋" w:hint="eastAsia"/>
          <w:b/>
          <w:bCs/>
          <w:sz w:val="28"/>
          <w:szCs w:val="28"/>
        </w:rPr>
        <w:t>五</w:t>
      </w:r>
      <w:r w:rsidRPr="00BF6FA6">
        <w:rPr>
          <w:rFonts w:ascii="仿宋" w:eastAsia="仿宋" w:hAnsi="仿宋" w:cs="仿宋" w:hint="eastAsia"/>
          <w:b/>
          <w:bCs/>
          <w:sz w:val="28"/>
          <w:szCs w:val="28"/>
          <w:lang w:val="zh-CN"/>
        </w:rPr>
        <w:t>条 免责条款</w:t>
      </w:r>
      <w:bookmarkEnd w:id="55"/>
      <w:bookmarkEnd w:id="56"/>
      <w:bookmarkEnd w:id="57"/>
    </w:p>
    <w:p w14:paraId="6B5CD7FD" w14:textId="77777777" w:rsidR="00F3449C" w:rsidRPr="00BF6FA6" w:rsidRDefault="00000000" w:rsidP="00BF6FA6">
      <w:pPr>
        <w:tabs>
          <w:tab w:val="left" w:pos="567"/>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5</w:t>
      </w:r>
      <w:r w:rsidRPr="00BF6FA6">
        <w:rPr>
          <w:rFonts w:ascii="仿宋" w:eastAsia="仿宋" w:hAnsi="仿宋" w:cs="仿宋" w:hint="eastAsia"/>
          <w:sz w:val="28"/>
          <w:szCs w:val="28"/>
        </w:rPr>
        <w:t>.1 对下列原因而给乙方或其它人员的财产及人身造成伤害，甲方不承担任何责任：</w:t>
      </w:r>
    </w:p>
    <w:p w14:paraId="63D6FCDE"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（1）由于非甲方的原因的以下情况，造成任何公共设施、排污管道受损、毁坏而中断使用或需要中断使用进行维修时；</w:t>
      </w:r>
    </w:p>
    <w:p w14:paraId="49AFC982"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 由于非甲方的原因导致供电的电流变化；</w:t>
      </w:r>
    </w:p>
    <w:p w14:paraId="77D2598A"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 由于非甲方的原因导致火灾、漏水、漏电造成的损失；</w:t>
      </w:r>
    </w:p>
    <w:p w14:paraId="5BC1F0C0"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4</w:t>
      </w:r>
      <w:r w:rsidRPr="00BF6FA6">
        <w:rPr>
          <w:rFonts w:ascii="仿宋" w:eastAsia="仿宋" w:hAnsi="仿宋" w:cs="仿宋" w:hint="eastAsia"/>
          <w:sz w:val="28"/>
          <w:szCs w:val="28"/>
        </w:rPr>
        <w:t>） 遇自然灾害（如地震、火灾、水灾等）、政府行为或其他不能预见或对其发生和后果不能防止或避免的不可抗力事件；</w:t>
      </w:r>
    </w:p>
    <w:p w14:paraId="3A3DEC10"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5</w:t>
      </w:r>
      <w:r w:rsidRPr="00BF6FA6">
        <w:rPr>
          <w:rFonts w:ascii="仿宋" w:eastAsia="仿宋" w:hAnsi="仿宋" w:cs="仿宋" w:hint="eastAsia"/>
          <w:sz w:val="28"/>
          <w:szCs w:val="28"/>
        </w:rPr>
        <w:t>） 由于非甲方及相关任何第三方人员的原因所造成乙方或第三者财产失窃、人身伤害或财产损失；</w:t>
      </w:r>
    </w:p>
    <w:p w14:paraId="7495F461"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trike/>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6</w:t>
      </w:r>
      <w:r w:rsidRPr="00BF6FA6">
        <w:rPr>
          <w:rFonts w:ascii="仿宋" w:eastAsia="仿宋" w:hAnsi="仿宋" w:cs="仿宋" w:hint="eastAsia"/>
          <w:sz w:val="28"/>
          <w:szCs w:val="28"/>
        </w:rPr>
        <w:t>）合同有效期内，因不可抗力导致任何一方不能履行合同时，遇有不可抗力的一方，应在24小时内通知另一方，并应在十五日内提供不可抗力详情及合同不能履行或部分不能履行、或延期履行的理由和证明文件。遭受不可抗力的一方可由此而免除全部或部分本合同项下的责任和义务，而不需要承担任何违约责任。</w:t>
      </w:r>
    </w:p>
    <w:p w14:paraId="37CD33E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lastRenderedPageBreak/>
        <w:t>1</w:t>
      </w:r>
      <w:r w:rsidRPr="00BF6FA6">
        <w:rPr>
          <w:rFonts w:ascii="仿宋" w:eastAsia="仿宋" w:hAnsi="仿宋" w:cs="仿宋"/>
          <w:sz w:val="28"/>
          <w:szCs w:val="28"/>
        </w:rPr>
        <w:t>5</w:t>
      </w:r>
      <w:r w:rsidRPr="00BF6FA6">
        <w:rPr>
          <w:rFonts w:ascii="仿宋" w:eastAsia="仿宋" w:hAnsi="仿宋" w:cs="仿宋" w:hint="eastAsia"/>
          <w:sz w:val="28"/>
          <w:szCs w:val="28"/>
        </w:rPr>
        <w:t>.2 如果由于不可抗力造成租赁房屋无法继续使用时，甲方应在收到乙方书面通知后三十日内，以书面形式通知乙方是否重新修复或复原该租赁房屋。若甲方决定不予修复或复原，乙方有权解除本合同。乙方在收到该通知后十日内退还租赁房屋。若租赁房屋在发生毁坏或破坏后的六个月内未能修复或恢复，签约双方的任何一方均有权以书面形式通知对方解除合同，依本款约定解约，双方均不负违约责任。</w:t>
      </w:r>
    </w:p>
    <w:p w14:paraId="564C4EAD"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bookmarkStart w:id="58" w:name="_Toc120446111"/>
      <w:bookmarkStart w:id="59" w:name="_Toc70438162"/>
      <w:bookmarkStart w:id="60" w:name="_Toc35588557"/>
      <w:r w:rsidRPr="00BF6FA6">
        <w:rPr>
          <w:rFonts w:ascii="仿宋" w:eastAsia="仿宋" w:hAnsi="仿宋" w:cs="仿宋" w:hint="eastAsia"/>
          <w:b/>
          <w:bCs/>
          <w:sz w:val="28"/>
          <w:szCs w:val="28"/>
          <w:lang w:val="zh-CN"/>
        </w:rPr>
        <w:t>第</w:t>
      </w:r>
      <w:r w:rsidRPr="00BF6FA6">
        <w:rPr>
          <w:rFonts w:ascii="仿宋" w:eastAsia="仿宋" w:hAnsi="仿宋" w:cs="仿宋" w:hint="eastAsia"/>
          <w:b/>
          <w:bCs/>
          <w:sz w:val="28"/>
          <w:szCs w:val="28"/>
        </w:rPr>
        <w:t>十六</w:t>
      </w:r>
      <w:r w:rsidRPr="00BF6FA6">
        <w:rPr>
          <w:rFonts w:ascii="仿宋" w:eastAsia="仿宋" w:hAnsi="仿宋" w:cs="仿宋" w:hint="eastAsia"/>
          <w:b/>
          <w:bCs/>
          <w:sz w:val="28"/>
          <w:szCs w:val="28"/>
          <w:lang w:val="zh-CN"/>
        </w:rPr>
        <w:t>条 税收及登记备案</w:t>
      </w:r>
      <w:bookmarkEnd w:id="58"/>
      <w:bookmarkEnd w:id="59"/>
      <w:bookmarkEnd w:id="60"/>
    </w:p>
    <w:p w14:paraId="48731A10" w14:textId="77777777" w:rsidR="00F3449C" w:rsidRPr="00BF6FA6" w:rsidRDefault="00000000" w:rsidP="00BF6FA6">
      <w:pPr>
        <w:tabs>
          <w:tab w:val="left" w:pos="567"/>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6</w:t>
      </w:r>
      <w:r w:rsidRPr="00BF6FA6">
        <w:rPr>
          <w:rFonts w:ascii="仿宋" w:eastAsia="仿宋" w:hAnsi="仿宋" w:cs="仿宋" w:hint="eastAsia"/>
          <w:sz w:val="28"/>
          <w:szCs w:val="28"/>
        </w:rPr>
        <w:t>.1乙方的经营活动，应当按照中华人民共和国税务法律、法规、政策的规定纳税。</w:t>
      </w:r>
    </w:p>
    <w:p w14:paraId="02BBC224"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6</w:t>
      </w:r>
      <w:r w:rsidRPr="00BF6FA6">
        <w:rPr>
          <w:rFonts w:ascii="仿宋" w:eastAsia="仿宋" w:hAnsi="仿宋" w:cs="仿宋" w:hint="eastAsia"/>
          <w:sz w:val="28"/>
          <w:szCs w:val="28"/>
        </w:rPr>
        <w:t>.2 乙方在租赁房屋内的经营活动，必须具有合法经营权，且乙方应依法提供购物或服务所需的票据，独立报税、纳税等相关工作。</w:t>
      </w:r>
    </w:p>
    <w:p w14:paraId="781388E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6</w:t>
      </w:r>
      <w:r w:rsidRPr="00BF6FA6">
        <w:rPr>
          <w:rFonts w:ascii="仿宋" w:eastAsia="仿宋" w:hAnsi="仿宋" w:cs="仿宋" w:hint="eastAsia"/>
          <w:sz w:val="28"/>
          <w:szCs w:val="28"/>
        </w:rPr>
        <w:t>.3 因本合同而产生的一切税、费，由甲、乙双方依据中华人民共和国法律规定各自支付。</w:t>
      </w:r>
    </w:p>
    <w:p w14:paraId="207753F2"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sz w:val="28"/>
          <w:szCs w:val="28"/>
        </w:rPr>
        <w:t>6</w:t>
      </w:r>
      <w:r w:rsidRPr="00BF6FA6">
        <w:rPr>
          <w:rFonts w:ascii="仿宋" w:eastAsia="仿宋" w:hAnsi="仿宋" w:cs="仿宋" w:hint="eastAsia"/>
          <w:sz w:val="28"/>
          <w:szCs w:val="28"/>
        </w:rPr>
        <w:t>.4 本合同经双方签署后，如乙方要求进行相应的登记，则相应费用由乙方负担。</w:t>
      </w:r>
      <w:bookmarkStart w:id="61" w:name="_Toc70438163"/>
      <w:bookmarkStart w:id="62" w:name="_Toc120446112"/>
      <w:bookmarkStart w:id="63" w:name="_Toc35588558"/>
    </w:p>
    <w:p w14:paraId="1CDC2F7A"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第十七条 保密</w:t>
      </w:r>
      <w:bookmarkEnd w:id="61"/>
      <w:bookmarkEnd w:id="62"/>
      <w:bookmarkEnd w:id="63"/>
    </w:p>
    <w:p w14:paraId="4616168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17.1</w:t>
      </w:r>
      <w:r w:rsidRPr="00BF6FA6">
        <w:rPr>
          <w:rFonts w:ascii="仿宋" w:eastAsia="仿宋" w:hAnsi="仿宋" w:cs="仿宋" w:hint="eastAsia"/>
          <w:sz w:val="28"/>
          <w:szCs w:val="28"/>
        </w:rPr>
        <w:t xml:space="preserve"> 除法律另有规定外，在本合同有效期内，未经甲、乙双方一致同意，任何一方不得向外公布或向任何其他人（所属集团公司或其成员或关联公司除外）泄露本合同内容，包括租赁条件及其他有关销售财务情况资料、重大决策、敏感性的商业秘密资料等（无论是以书面或口头形式泄露）。</w:t>
      </w:r>
    </w:p>
    <w:p w14:paraId="586A8C76"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17.2</w:t>
      </w:r>
      <w:r w:rsidRPr="00BF6FA6">
        <w:rPr>
          <w:rFonts w:ascii="仿宋" w:eastAsia="仿宋" w:hAnsi="仿宋" w:cs="仿宋" w:hint="eastAsia"/>
          <w:sz w:val="28"/>
          <w:szCs w:val="28"/>
        </w:rPr>
        <w:t xml:space="preserve"> 上述保密义务不适用于以下情况：</w:t>
      </w:r>
    </w:p>
    <w:p w14:paraId="0A9B61CA"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（1）根据法律法规的要求，应向政府有关部门提供该等保密资料；</w:t>
      </w:r>
    </w:p>
    <w:p w14:paraId="06032A79"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2</w:t>
      </w:r>
      <w:r w:rsidRPr="00BF6FA6">
        <w:rPr>
          <w:rFonts w:ascii="仿宋" w:eastAsia="仿宋" w:hAnsi="仿宋" w:cs="仿宋" w:hint="eastAsia"/>
          <w:sz w:val="28"/>
          <w:szCs w:val="28"/>
        </w:rPr>
        <w:t>）为复核乙方的月实际营业收入而向甲方和/或乙方所聘请的</w:t>
      </w:r>
      <w:r w:rsidRPr="00BF6FA6">
        <w:rPr>
          <w:rFonts w:ascii="仿宋" w:eastAsia="仿宋" w:hAnsi="仿宋" w:cs="仿宋" w:hint="eastAsia"/>
          <w:sz w:val="28"/>
          <w:szCs w:val="28"/>
        </w:rPr>
        <w:lastRenderedPageBreak/>
        <w:t>会计、审计机构及专业人员或其他有关人员透露有关资料；</w:t>
      </w:r>
    </w:p>
    <w:p w14:paraId="42811E40" w14:textId="77777777" w:rsidR="00F3449C" w:rsidRPr="00BF6FA6" w:rsidRDefault="00000000" w:rsidP="00BF6FA6">
      <w:pPr>
        <w:tabs>
          <w:tab w:val="left" w:pos="927"/>
          <w:tab w:val="left" w:pos="1260"/>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r w:rsidRPr="00BF6FA6">
        <w:rPr>
          <w:rFonts w:ascii="仿宋" w:eastAsia="仿宋" w:hAnsi="仿宋" w:cs="仿宋"/>
          <w:sz w:val="28"/>
          <w:szCs w:val="28"/>
        </w:rPr>
        <w:t>3</w:t>
      </w:r>
      <w:r w:rsidRPr="00BF6FA6">
        <w:rPr>
          <w:rFonts w:ascii="仿宋" w:eastAsia="仿宋" w:hAnsi="仿宋" w:cs="仿宋" w:hint="eastAsia"/>
          <w:sz w:val="28"/>
          <w:szCs w:val="28"/>
        </w:rPr>
        <w:t>）为采取法律行动或追究违约责任而向其所聘请的律师或仲裁员或法院法官提供有关资料。</w:t>
      </w:r>
      <w:bookmarkStart w:id="64" w:name="_Toc70438164"/>
      <w:bookmarkStart w:id="65" w:name="_Toc35588559"/>
    </w:p>
    <w:p w14:paraId="6E72633A" w14:textId="77777777" w:rsidR="00F3449C" w:rsidRPr="00BF6FA6" w:rsidRDefault="00000000" w:rsidP="00BF6FA6">
      <w:pPr>
        <w:tabs>
          <w:tab w:val="left" w:pos="927"/>
          <w:tab w:val="left" w:pos="1260"/>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第十八条 适用法律及争议解决</w:t>
      </w:r>
      <w:bookmarkEnd w:id="64"/>
      <w:bookmarkEnd w:id="65"/>
    </w:p>
    <w:p w14:paraId="35558A14"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18.1</w:t>
      </w:r>
      <w:r w:rsidRPr="00BF6FA6">
        <w:rPr>
          <w:rFonts w:ascii="仿宋" w:eastAsia="仿宋" w:hAnsi="仿宋" w:cs="仿宋" w:hint="eastAsia"/>
          <w:sz w:val="28"/>
          <w:szCs w:val="28"/>
        </w:rPr>
        <w:t xml:space="preserve"> 本合同的全部内容的理解与解释，本合同之履行及法律救济，及因本合同引致的一切争议，均适用中华人民共和国法律法规及租赁房屋所在地之地方法规。</w:t>
      </w:r>
    </w:p>
    <w:p w14:paraId="2D9EEB39"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18.2</w:t>
      </w:r>
      <w:r w:rsidRPr="00BF6FA6">
        <w:rPr>
          <w:rFonts w:ascii="仿宋" w:eastAsia="仿宋" w:hAnsi="仿宋" w:cs="仿宋" w:hint="eastAsia"/>
          <w:sz w:val="28"/>
          <w:szCs w:val="28"/>
        </w:rPr>
        <w:t xml:space="preserve"> 因本合同引致的一切争议，甲、乙双方应首先通过友好协商解决，若通过友好协商不能解决的，任何一方可向租赁房屋所在地人民法院提起诉讼。</w:t>
      </w:r>
    </w:p>
    <w:p w14:paraId="44B2A7E6"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18.3</w:t>
      </w:r>
      <w:r w:rsidRPr="00BF6FA6">
        <w:rPr>
          <w:rFonts w:ascii="仿宋" w:eastAsia="仿宋" w:hAnsi="仿宋" w:cs="仿宋" w:hint="eastAsia"/>
          <w:sz w:val="28"/>
          <w:szCs w:val="28"/>
        </w:rPr>
        <w:t xml:space="preserve"> 甲方或乙方对向对方行使单方面解除本合同有异议的，应在接到对方有关单方面解除合同的书面通知之日起十五日内，向本合同约定的解决争议机关确认解除合同的效力，否则视为其同意按对方的通知及条件解除本合同。</w:t>
      </w:r>
      <w:bookmarkStart w:id="66" w:name="_Toc70438165"/>
      <w:bookmarkStart w:id="67" w:name="_Toc35588560"/>
    </w:p>
    <w:p w14:paraId="14DFF341"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第十九条 通知</w:t>
      </w:r>
      <w:bookmarkEnd w:id="66"/>
      <w:bookmarkEnd w:id="67"/>
    </w:p>
    <w:p w14:paraId="6E83D023"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19.1</w:t>
      </w:r>
      <w:r w:rsidRPr="00BF6FA6">
        <w:rPr>
          <w:rFonts w:ascii="仿宋" w:eastAsia="仿宋" w:hAnsi="仿宋" w:cs="仿宋" w:hint="eastAsia"/>
          <w:sz w:val="28"/>
          <w:szCs w:val="28"/>
        </w:rPr>
        <w:t xml:space="preserve"> 任何一方向另一方提出本合同规定的任何通知或书面通讯，包括（但不限于）按本合同规定发出的任何和全部要约、文件或通知应以中文书写。按本合同规定发出通知或通讯，如用速递服务公司递交的信件发出，信件交给速递服务公司后的第三日应被视为收件日期，如用电子邮件，则由电子邮件发出后应视为收件日期。</w:t>
      </w:r>
    </w:p>
    <w:p w14:paraId="51D4D283" w14:textId="77777777" w:rsidR="00F3449C" w:rsidRPr="00BF6FA6" w:rsidRDefault="00000000" w:rsidP="00BF6FA6">
      <w:pPr>
        <w:tabs>
          <w:tab w:val="left" w:pos="900"/>
          <w:tab w:val="left" w:pos="1107"/>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19.1</w:t>
      </w:r>
      <w:r w:rsidRPr="00BF6FA6">
        <w:rPr>
          <w:rFonts w:ascii="仿宋" w:eastAsia="仿宋" w:hAnsi="仿宋" w:cs="仿宋" w:hint="eastAsia"/>
          <w:sz w:val="28"/>
          <w:szCs w:val="28"/>
        </w:rPr>
        <w:t xml:space="preserve"> 本合同《通知送达信息表》（附件五）所列的地址为双方各自的通讯地址，任何一方变更该联系地址的，应及时有效地通知对方，否则对该地址的投递视为已经通知送达，由此产生的一切责任由变更方自行承担。</w:t>
      </w:r>
      <w:bookmarkStart w:id="68" w:name="_Toc35588561"/>
      <w:bookmarkStart w:id="69" w:name="_Toc70438166"/>
    </w:p>
    <w:p w14:paraId="6C9CD8E8" w14:textId="77777777" w:rsidR="00F3449C" w:rsidRPr="00BF6FA6" w:rsidRDefault="00000000" w:rsidP="00BF6FA6">
      <w:pPr>
        <w:tabs>
          <w:tab w:val="left" w:pos="900"/>
          <w:tab w:val="left" w:pos="1107"/>
        </w:tabs>
        <w:adjustRightInd w:val="0"/>
        <w:snapToGrid w:val="0"/>
        <w:spacing w:line="520" w:lineRule="exact"/>
        <w:ind w:firstLineChars="200" w:firstLine="562"/>
        <w:rPr>
          <w:rFonts w:ascii="仿宋" w:eastAsia="仿宋" w:hAnsi="仿宋" w:cs="仿宋"/>
          <w:sz w:val="28"/>
          <w:szCs w:val="28"/>
        </w:rPr>
      </w:pPr>
      <w:r w:rsidRPr="00BF6FA6">
        <w:rPr>
          <w:rFonts w:ascii="仿宋" w:eastAsia="仿宋" w:hAnsi="仿宋" w:cs="仿宋" w:hint="eastAsia"/>
          <w:b/>
          <w:bCs/>
          <w:sz w:val="28"/>
          <w:szCs w:val="28"/>
          <w:lang w:val="zh-CN"/>
        </w:rPr>
        <w:t>第二十条 其他</w:t>
      </w:r>
      <w:bookmarkEnd w:id="68"/>
      <w:bookmarkEnd w:id="69"/>
    </w:p>
    <w:p w14:paraId="583A3D02"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20.1</w:t>
      </w:r>
      <w:r w:rsidRPr="00BF6FA6">
        <w:rPr>
          <w:rFonts w:ascii="仿宋" w:eastAsia="仿宋" w:hAnsi="仿宋" w:cs="仿宋" w:hint="eastAsia"/>
          <w:sz w:val="28"/>
          <w:szCs w:val="28"/>
        </w:rPr>
        <w:t xml:space="preserve"> 任何一方没有或延迟行使本合同项下的权利或补救措施，</w:t>
      </w:r>
      <w:r w:rsidRPr="00BF6FA6">
        <w:rPr>
          <w:rFonts w:ascii="仿宋" w:eastAsia="仿宋" w:hAnsi="仿宋" w:cs="仿宋" w:hint="eastAsia"/>
          <w:sz w:val="28"/>
          <w:szCs w:val="28"/>
        </w:rPr>
        <w:lastRenderedPageBreak/>
        <w:t>不构成对这种权利或补救措施的放弃，也不构成对任何其他权利的放弃。行使本合同项下的任何权利的任何一项或其一部分不得限制进一步行使这种权利，或行使任何其他权利或采取任何其他补救措施。</w:t>
      </w:r>
    </w:p>
    <w:p w14:paraId="4D4351F6"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20.2</w:t>
      </w:r>
      <w:r w:rsidRPr="00BF6FA6">
        <w:rPr>
          <w:rFonts w:ascii="仿宋" w:eastAsia="仿宋" w:hAnsi="仿宋" w:cs="仿宋" w:hint="eastAsia"/>
          <w:sz w:val="28"/>
          <w:szCs w:val="28"/>
        </w:rPr>
        <w:t xml:space="preserve"> 本合同签署后，如政府部门要求对合同格式和内容作出适当调整方予备案的，双方应积极配合，另行签署政府部门要求的格式合同（基本内容应按照本合同约定确定），以完成合同备案手续。但双方特别确认，上述备案合同仅作为办理报备手续之用，甲乙双方的权利义务责任均应当以本合同为准。</w:t>
      </w:r>
    </w:p>
    <w:p w14:paraId="2AAC3B36"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20.3</w:t>
      </w:r>
      <w:r w:rsidRPr="00BF6FA6">
        <w:rPr>
          <w:rFonts w:ascii="仿宋" w:eastAsia="仿宋" w:hAnsi="仿宋" w:cs="仿宋" w:hint="eastAsia"/>
          <w:sz w:val="28"/>
          <w:szCs w:val="28"/>
        </w:rPr>
        <w:t xml:space="preserve"> 双方特别确认，无论甲方是否取得租赁房屋的房产证或租赁许可证或办理完毕本合同的登记备案手续，乙方在本合同项下租金及费用等支付义务均不受影响，乙方亦不得以此为由向甲方提出解除合同、索赔等任何主张。</w:t>
      </w:r>
    </w:p>
    <w:p w14:paraId="2C684F39"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20.4</w:t>
      </w:r>
      <w:r w:rsidRPr="00BF6FA6">
        <w:rPr>
          <w:rFonts w:ascii="仿宋" w:eastAsia="仿宋" w:hAnsi="仿宋" w:cs="仿宋" w:hint="eastAsia"/>
          <w:sz w:val="28"/>
          <w:szCs w:val="28"/>
        </w:rPr>
        <w:t xml:space="preserve"> 甲乙双方均应严格遵守《中华人民共和国反不正当竞争法》、《关于禁止商业贿赂行为的暂行规定》、《中华人民共和国刑法》、《关于办理商业贿赂刑事案件适用法律若干问题的意见》等关于禁止商业贿赂行为的规定，坚决拒绝商业贿赂、行贿及其他不正当之商业行为。</w:t>
      </w:r>
    </w:p>
    <w:p w14:paraId="38B417EC" w14:textId="77777777" w:rsidR="00F3449C" w:rsidRPr="00BF6FA6" w:rsidRDefault="00000000" w:rsidP="00BF6FA6">
      <w:pPr>
        <w:widowControl/>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20.5</w:t>
      </w:r>
      <w:r w:rsidRPr="00BF6FA6">
        <w:rPr>
          <w:rFonts w:ascii="仿宋" w:eastAsia="仿宋" w:hAnsi="仿宋" w:cs="仿宋" w:hint="eastAsia"/>
          <w:sz w:val="28"/>
          <w:szCs w:val="28"/>
        </w:rPr>
        <w:t xml:space="preserve"> 甲方及物业服务公司就甲方人员接受乙方提供的不正当利益行为不承担还款或担保等任何法律责任，乙方也不得以此为由主张减免或抵扣租金、物业服务费、履约保证金等任何应付费用或拒绝履行其他合同义务。</w:t>
      </w:r>
    </w:p>
    <w:p w14:paraId="700686E2" w14:textId="77777777" w:rsidR="00F3449C" w:rsidRPr="00BF6FA6" w:rsidRDefault="00000000" w:rsidP="00BF6FA6">
      <w:pPr>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20.6</w:t>
      </w:r>
      <w:r w:rsidRPr="00BF6FA6">
        <w:rPr>
          <w:rFonts w:ascii="仿宋" w:eastAsia="仿宋" w:hAnsi="仿宋" w:cs="仿宋" w:hint="eastAsia"/>
          <w:sz w:val="28"/>
          <w:szCs w:val="28"/>
        </w:rPr>
        <w:t xml:space="preserve"> 若甲方人员要求乙方或其工作人员给予其任何形式的不正当利益，乙方应向甲方相关部门提供证据，甲方查实后将及时公正处理，并为乙方严格保密。</w:t>
      </w:r>
    </w:p>
    <w:p w14:paraId="45717740"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20.7</w:t>
      </w:r>
      <w:r w:rsidRPr="00BF6FA6">
        <w:rPr>
          <w:rFonts w:ascii="仿宋" w:eastAsia="仿宋" w:hAnsi="仿宋" w:cs="仿宋" w:hint="eastAsia"/>
          <w:sz w:val="28"/>
          <w:szCs w:val="28"/>
        </w:rPr>
        <w:t xml:space="preserve"> 若发现乙方或其工作人员违反本条规定，甲方有权解除合同，乙方除需按甲方查明的行贿金额的两倍向甲方支付违约金外，还</w:t>
      </w:r>
      <w:r w:rsidRPr="00BF6FA6">
        <w:rPr>
          <w:rFonts w:ascii="仿宋" w:eastAsia="仿宋" w:hAnsi="仿宋" w:cs="仿宋" w:hint="eastAsia"/>
          <w:sz w:val="28"/>
          <w:szCs w:val="28"/>
        </w:rPr>
        <w:lastRenderedPageBreak/>
        <w:t>需按本合同其他约定承担导致合同终止的违约责任。同时甲方可依法对乙方采取必要措施（包括暂停支付所有应付账款，或通过司法途径向乙方追偿由此造成甲方的一切经济及商誉损失）。</w:t>
      </w:r>
    </w:p>
    <w:p w14:paraId="2CF8A280"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20.8</w:t>
      </w:r>
      <w:r w:rsidRPr="00BF6FA6">
        <w:rPr>
          <w:rFonts w:ascii="仿宋" w:eastAsia="仿宋" w:hAnsi="仿宋" w:cs="仿宋" w:hint="eastAsia"/>
          <w:sz w:val="28"/>
          <w:szCs w:val="28"/>
        </w:rPr>
        <w:t xml:space="preserve"> 本合同构成甲方和乙方就有关本合同所涉事项的全部协议，并且取代有关本合同的所载的各事项先前的所有口头及书面协议，双方在本合同订立前已经对本合同内容充分协商议定，因此本合同的任何条款均不得解释为格式条款。若有未尽事宜，经双方协商以书面方式进行补充约定，补充条款与本合同具有同等法律效力。</w:t>
      </w:r>
    </w:p>
    <w:p w14:paraId="597ED094"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20.9</w:t>
      </w:r>
      <w:r w:rsidRPr="00BF6FA6">
        <w:rPr>
          <w:rFonts w:ascii="仿宋" w:eastAsia="仿宋" w:hAnsi="仿宋" w:cs="仿宋" w:hint="eastAsia"/>
          <w:sz w:val="28"/>
          <w:szCs w:val="28"/>
        </w:rPr>
        <w:t xml:space="preserve"> 本合同附件是本合同不可分割的一部分，与本合同具有同等法律效力。</w:t>
      </w:r>
    </w:p>
    <w:p w14:paraId="7114B3ED"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20.10</w:t>
      </w:r>
      <w:r w:rsidRPr="00BF6FA6">
        <w:rPr>
          <w:rFonts w:ascii="仿宋" w:eastAsia="仿宋" w:hAnsi="仿宋" w:cs="仿宋" w:hint="eastAsia"/>
          <w:sz w:val="28"/>
          <w:szCs w:val="28"/>
        </w:rPr>
        <w:t xml:space="preserve"> 乙方须向甲方提供相关有效证件、执照、许可证等，并将复印件报甲方备案。</w:t>
      </w:r>
    </w:p>
    <w:p w14:paraId="42477618"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20.11</w:t>
      </w:r>
      <w:r w:rsidRPr="00BF6FA6">
        <w:rPr>
          <w:rFonts w:ascii="仿宋" w:eastAsia="仿宋" w:hAnsi="仿宋" w:cs="仿宋" w:hint="eastAsia"/>
          <w:sz w:val="28"/>
          <w:szCs w:val="28"/>
        </w:rPr>
        <w:t xml:space="preserve"> 本合同在乙方向甲方支付了首期合同费用后并经双方法人或其授权代表签字盖章后正式生效，生效后双方签订的《房屋租赁意向合同》自动失效。</w:t>
      </w:r>
    </w:p>
    <w:p w14:paraId="4A8A5F3E"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sz w:val="28"/>
          <w:szCs w:val="28"/>
        </w:rPr>
        <w:t>20.12</w:t>
      </w:r>
      <w:r w:rsidRPr="00BF6FA6">
        <w:rPr>
          <w:rFonts w:ascii="仿宋" w:eastAsia="仿宋" w:hAnsi="仿宋" w:cs="仿宋" w:hint="eastAsia"/>
          <w:sz w:val="28"/>
          <w:szCs w:val="28"/>
        </w:rPr>
        <w:t xml:space="preserve"> 本合同正本一式肆份，甲方贰份，乙方贰份，具有同等法律效力。</w:t>
      </w:r>
    </w:p>
    <w:p w14:paraId="3974B646" w14:textId="77777777" w:rsidR="00F3449C" w:rsidRPr="00BF6FA6" w:rsidRDefault="00F3449C"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4D8172B8" w14:textId="77777777" w:rsidR="00F3449C" w:rsidRPr="00BF6FA6" w:rsidRDefault="00F3449C"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7A1AEE22" w14:textId="77777777" w:rsidR="00F3449C" w:rsidRPr="00BF6FA6" w:rsidRDefault="00F3449C">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762E80C4" w14:textId="77777777" w:rsidR="00F3449C" w:rsidRPr="00BF6FA6" w:rsidRDefault="00F3449C">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710EC720" w14:textId="0D759222" w:rsidR="00F3449C" w:rsidRDefault="00F3449C">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7273D453" w14:textId="60A57A46" w:rsidR="000E307F" w:rsidRDefault="000E307F">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4750AEAA" w14:textId="7D49846C" w:rsidR="000E307F" w:rsidRDefault="000E307F">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086A2D2E" w14:textId="6C54009F" w:rsidR="000E307F" w:rsidRDefault="000E307F">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6DA8B577" w14:textId="7C469109" w:rsidR="000E307F" w:rsidRDefault="000E307F">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3A36FB62" w14:textId="77777777" w:rsidR="000E307F" w:rsidRPr="00BF6FA6" w:rsidRDefault="000E307F">
      <w:pPr>
        <w:tabs>
          <w:tab w:val="left" w:pos="900"/>
          <w:tab w:val="left" w:pos="992"/>
        </w:tabs>
        <w:adjustRightInd w:val="0"/>
        <w:snapToGrid w:val="0"/>
        <w:spacing w:line="520" w:lineRule="exact"/>
        <w:ind w:firstLineChars="200" w:firstLine="560"/>
        <w:rPr>
          <w:rFonts w:ascii="仿宋" w:eastAsia="仿宋" w:hAnsi="仿宋" w:cs="仿宋"/>
          <w:sz w:val="28"/>
          <w:szCs w:val="28"/>
        </w:rPr>
      </w:pPr>
    </w:p>
    <w:p w14:paraId="6E6CA0B2" w14:textId="77777777" w:rsidR="00F3449C" w:rsidRPr="00BF6FA6" w:rsidRDefault="00000000" w:rsidP="00BF6FA6">
      <w:pPr>
        <w:adjustRightInd w:val="0"/>
        <w:snapToGrid w:val="0"/>
        <w:spacing w:line="360" w:lineRule="auto"/>
        <w:rPr>
          <w:rFonts w:ascii="仿宋" w:eastAsia="仿宋" w:hAnsi="仿宋" w:cs="仿宋"/>
          <w:sz w:val="28"/>
          <w:szCs w:val="28"/>
        </w:rPr>
      </w:pPr>
      <w:r w:rsidRPr="00BF6FA6">
        <w:rPr>
          <w:rFonts w:ascii="仿宋" w:eastAsia="仿宋" w:hAnsi="仿宋" w:cs="仿宋" w:hint="eastAsia"/>
          <w:sz w:val="28"/>
          <w:szCs w:val="28"/>
        </w:rPr>
        <w:t>（本页无正文，为该租赁合同签署页）</w:t>
      </w:r>
    </w:p>
    <w:p w14:paraId="585DB124" w14:textId="77777777" w:rsidR="00F3449C" w:rsidRPr="00BF6FA6" w:rsidRDefault="00F3449C">
      <w:pPr>
        <w:spacing w:line="520" w:lineRule="exact"/>
        <w:rPr>
          <w:rFonts w:ascii="仿宋" w:eastAsia="仿宋" w:hAnsi="仿宋"/>
          <w:spacing w:val="-16"/>
          <w:sz w:val="28"/>
          <w:szCs w:val="28"/>
        </w:rPr>
      </w:pPr>
    </w:p>
    <w:p w14:paraId="1D61A240" w14:textId="77777777" w:rsidR="00F3449C" w:rsidRPr="00BF6FA6" w:rsidRDefault="00F3449C">
      <w:pPr>
        <w:spacing w:line="520" w:lineRule="exact"/>
        <w:rPr>
          <w:rFonts w:ascii="仿宋" w:eastAsia="仿宋" w:hAnsi="仿宋"/>
          <w:spacing w:val="-16"/>
          <w:sz w:val="28"/>
          <w:szCs w:val="28"/>
        </w:rPr>
      </w:pPr>
    </w:p>
    <w:p w14:paraId="459A2181" w14:textId="77777777" w:rsidR="00F3449C" w:rsidRPr="00BF6FA6" w:rsidRDefault="00000000">
      <w:pPr>
        <w:tabs>
          <w:tab w:val="left" w:pos="10720"/>
        </w:tabs>
        <w:ind w:leftChars="100" w:left="210" w:rightChars="190" w:right="399" w:firstLine="8"/>
        <w:rPr>
          <w:rFonts w:ascii="仿宋" w:eastAsia="仿宋" w:hAnsi="仿宋"/>
          <w:spacing w:val="-16"/>
          <w:sz w:val="28"/>
          <w:szCs w:val="28"/>
        </w:rPr>
      </w:pPr>
      <w:r w:rsidRPr="00BF6FA6">
        <w:rPr>
          <w:rFonts w:ascii="仿宋" w:eastAsia="仿宋" w:hAnsi="仿宋" w:hint="eastAsia"/>
          <w:spacing w:val="-16"/>
          <w:sz w:val="28"/>
          <w:szCs w:val="28"/>
        </w:rPr>
        <w:t>甲方：（盖章）                               乙方：（盖章）</w:t>
      </w:r>
    </w:p>
    <w:p w14:paraId="45042ACE" w14:textId="77777777" w:rsidR="00F3449C" w:rsidRPr="00BF6FA6" w:rsidRDefault="00F3449C">
      <w:pPr>
        <w:tabs>
          <w:tab w:val="left" w:pos="10720"/>
        </w:tabs>
        <w:ind w:leftChars="100" w:left="210" w:rightChars="190" w:right="399" w:firstLine="8"/>
        <w:rPr>
          <w:rFonts w:ascii="仿宋" w:eastAsia="仿宋" w:hAnsi="仿宋"/>
          <w:spacing w:val="-16"/>
          <w:sz w:val="28"/>
          <w:szCs w:val="28"/>
        </w:rPr>
      </w:pPr>
    </w:p>
    <w:p w14:paraId="4BEAEB9D" w14:textId="77777777" w:rsidR="00F3449C" w:rsidRPr="00BF6FA6" w:rsidRDefault="00000000">
      <w:pPr>
        <w:tabs>
          <w:tab w:val="left" w:pos="10720"/>
        </w:tabs>
        <w:ind w:leftChars="100" w:left="210" w:rightChars="190" w:right="399" w:firstLine="8"/>
        <w:rPr>
          <w:rFonts w:ascii="仿宋" w:eastAsia="仿宋" w:hAnsi="仿宋"/>
          <w:spacing w:val="-16"/>
          <w:sz w:val="28"/>
          <w:szCs w:val="28"/>
        </w:rPr>
      </w:pPr>
      <w:r w:rsidRPr="00BF6FA6">
        <w:rPr>
          <w:rFonts w:ascii="仿宋" w:eastAsia="仿宋" w:hAnsi="仿宋" w:hint="eastAsia"/>
          <w:spacing w:val="-16"/>
          <w:sz w:val="28"/>
          <w:szCs w:val="28"/>
        </w:rPr>
        <w:t>法定代表人或委托代理人：                  法定代表人或委托代理人：</w:t>
      </w:r>
    </w:p>
    <w:p w14:paraId="0E5DCA84" w14:textId="77777777" w:rsidR="00F3449C" w:rsidRPr="00BF6FA6" w:rsidRDefault="00000000">
      <w:pPr>
        <w:tabs>
          <w:tab w:val="left" w:pos="10720"/>
        </w:tabs>
        <w:ind w:leftChars="100" w:left="210" w:rightChars="190" w:right="399" w:firstLineChars="102" w:firstLine="253"/>
        <w:rPr>
          <w:rFonts w:ascii="仿宋" w:eastAsia="仿宋" w:hAnsi="仿宋"/>
          <w:spacing w:val="-16"/>
          <w:sz w:val="28"/>
          <w:szCs w:val="28"/>
        </w:rPr>
      </w:pPr>
      <w:r w:rsidRPr="00BF6FA6">
        <w:rPr>
          <w:rFonts w:ascii="仿宋" w:eastAsia="仿宋" w:hAnsi="仿宋" w:hint="eastAsia"/>
          <w:spacing w:val="-16"/>
          <w:sz w:val="28"/>
          <w:szCs w:val="28"/>
        </w:rPr>
        <w:t xml:space="preserve">（签字或签章）                                （签字或签章） </w:t>
      </w:r>
    </w:p>
    <w:p w14:paraId="3F2EF3AF" w14:textId="77777777" w:rsidR="00F3449C" w:rsidRPr="00BF6FA6" w:rsidRDefault="00F3449C">
      <w:pPr>
        <w:spacing w:line="280" w:lineRule="exact"/>
        <w:jc w:val="left"/>
        <w:rPr>
          <w:rFonts w:ascii="仿宋" w:eastAsia="仿宋" w:hAnsi="仿宋"/>
          <w:spacing w:val="-51"/>
          <w:sz w:val="28"/>
          <w:szCs w:val="28"/>
        </w:rPr>
        <w:sectPr w:rsidR="00F3449C" w:rsidRPr="00BF6FA6" w:rsidSect="005F6D29">
          <w:headerReference w:type="default" r:id="rId11"/>
          <w:footerReference w:type="default" r:id="rId12"/>
          <w:type w:val="continuous"/>
          <w:pgSz w:w="11906" w:h="16838"/>
          <w:pgMar w:top="1440" w:right="1800" w:bottom="1440" w:left="1800" w:header="851" w:footer="992" w:gutter="0"/>
          <w:cols w:space="425"/>
          <w:docGrid w:type="lines" w:linePitch="312"/>
        </w:sectPr>
      </w:pPr>
    </w:p>
    <w:p w14:paraId="0747503A" w14:textId="77777777" w:rsidR="00F3449C" w:rsidRPr="00BF6FA6" w:rsidRDefault="00F3449C">
      <w:pPr>
        <w:spacing w:line="280" w:lineRule="exact"/>
        <w:jc w:val="left"/>
        <w:rPr>
          <w:rFonts w:ascii="仿宋" w:eastAsia="仿宋" w:hAnsi="仿宋"/>
          <w:spacing w:val="-51"/>
          <w:sz w:val="28"/>
          <w:szCs w:val="28"/>
        </w:rPr>
        <w:sectPr w:rsidR="00F3449C" w:rsidRPr="00BF6FA6">
          <w:headerReference w:type="default" r:id="rId13"/>
          <w:footerReference w:type="default" r:id="rId14"/>
          <w:type w:val="continuous"/>
          <w:pgSz w:w="11906" w:h="16838"/>
          <w:pgMar w:top="1440" w:right="1800" w:bottom="1440" w:left="1800" w:header="851" w:footer="992" w:gutter="0"/>
          <w:pgNumType w:start="1"/>
          <w:cols w:space="425"/>
          <w:docGrid w:type="lines" w:linePitch="312"/>
        </w:sectPr>
      </w:pPr>
    </w:p>
    <w:p w14:paraId="55DD77C4" w14:textId="77777777" w:rsidR="00F3449C" w:rsidRPr="00BF6FA6" w:rsidRDefault="003713D9">
      <w:pPr>
        <w:spacing w:line="320" w:lineRule="exact"/>
        <w:jc w:val="left"/>
        <w:rPr>
          <w:rFonts w:ascii="仿宋" w:eastAsia="仿宋" w:hAnsi="仿宋"/>
          <w:spacing w:val="-51"/>
          <w:sz w:val="28"/>
          <w:szCs w:val="28"/>
        </w:rPr>
      </w:pPr>
      <w:r w:rsidRPr="00BF6FA6">
        <w:rPr>
          <w:rFonts w:ascii="仿宋" w:eastAsia="仿宋" w:hAnsi="仿宋" w:hint="eastAsia"/>
          <w:noProof/>
          <w:spacing w:val="-16"/>
          <w:sz w:val="28"/>
          <w:szCs w:val="28"/>
        </w:rPr>
        <mc:AlternateContent>
          <mc:Choice Requires="wps">
            <w:drawing>
              <wp:anchor distT="0" distB="0" distL="114300" distR="114300" simplePos="0" relativeHeight="251659264" behindDoc="0" locked="0" layoutInCell="1" allowOverlap="1" wp14:anchorId="6B94B144" wp14:editId="4261810D">
                <wp:simplePos x="0" y="0"/>
                <wp:positionH relativeFrom="column">
                  <wp:posOffset>-518160</wp:posOffset>
                </wp:positionH>
                <wp:positionV relativeFrom="paragraph">
                  <wp:posOffset>250825</wp:posOffset>
                </wp:positionV>
                <wp:extent cx="3436620" cy="2225675"/>
                <wp:effectExtent l="0" t="0" r="0" b="3175"/>
                <wp:wrapNone/>
                <wp:docPr id="2" name="文本框 2"/>
                <wp:cNvGraphicFramePr/>
                <a:graphic xmlns:a="http://schemas.openxmlformats.org/drawingml/2006/main">
                  <a:graphicData uri="http://schemas.microsoft.com/office/word/2010/wordprocessingShape">
                    <wps:wsp>
                      <wps:cNvSpPr txBox="1"/>
                      <wps:spPr>
                        <a:xfrm>
                          <a:off x="0" y="0"/>
                          <a:ext cx="3436620" cy="2225675"/>
                        </a:xfrm>
                        <a:prstGeom prst="rect">
                          <a:avLst/>
                        </a:prstGeom>
                        <a:solidFill>
                          <a:srgbClr val="FFFFFF"/>
                        </a:solidFill>
                        <a:ln>
                          <a:noFill/>
                        </a:ln>
                      </wps:spPr>
                      <wps:txbx>
                        <w:txbxContent>
                          <w:p w14:paraId="18DA50AA" w14:textId="77777777" w:rsidR="00F3449C" w:rsidRDefault="00000000">
                            <w:pPr>
                              <w:spacing w:line="320" w:lineRule="exact"/>
                            </w:pPr>
                            <w:r>
                              <w:rPr>
                                <w:rFonts w:ascii="仿宋" w:eastAsia="仿宋" w:hAnsi="仿宋" w:hint="eastAsia"/>
                                <w:spacing w:val="-51"/>
                                <w:sz w:val="28"/>
                                <w:szCs w:val="28"/>
                              </w:rPr>
                              <w:t xml:space="preserve">统一社会信用代码 </w:t>
                            </w:r>
                            <w:r>
                              <w:rPr>
                                <w:rFonts w:ascii="仿宋" w:eastAsia="仿宋" w:hAnsi="仿宋" w:hint="eastAsia"/>
                                <w:spacing w:val="6"/>
                                <w:sz w:val="28"/>
                                <w:szCs w:val="28"/>
                              </w:rPr>
                              <w:t>：</w:t>
                            </w:r>
                            <w:r>
                              <w:rPr>
                                <w:rFonts w:ascii="仿宋" w:eastAsia="仿宋" w:hAnsi="仿宋" w:hint="eastAsia"/>
                                <w:sz w:val="28"/>
                                <w:szCs w:val="28"/>
                                <w:u w:val="single"/>
                              </w:rPr>
                              <w:t xml:space="preserve">91320400398337294D </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p w14:paraId="0A55579D" w14:textId="77777777" w:rsidR="00F3449C" w:rsidRDefault="00000000" w:rsidP="00BF6FA6">
                            <w:pPr>
                              <w:widowControl/>
                              <w:spacing w:line="320" w:lineRule="exact"/>
                              <w:ind w:left="6424" w:hangingChars="2200" w:hanging="6424"/>
                              <w:jc w:val="left"/>
                              <w:rPr>
                                <w:rFonts w:eastAsia="仿宋"/>
                                <w:spacing w:val="-40"/>
                              </w:rPr>
                            </w:pPr>
                            <w:r>
                              <w:rPr>
                                <w:rFonts w:ascii="仿宋" w:eastAsia="仿宋" w:hAnsi="仿宋" w:hint="eastAsia"/>
                                <w:spacing w:val="6"/>
                                <w:sz w:val="28"/>
                                <w:szCs w:val="28"/>
                              </w:rPr>
                              <w:t>地</w:t>
                            </w:r>
                            <w:r w:rsidR="003713D9">
                              <w:rPr>
                                <w:rFonts w:ascii="仿宋" w:eastAsia="仿宋" w:hAnsi="仿宋"/>
                                <w:spacing w:val="6"/>
                                <w:sz w:val="28"/>
                                <w:szCs w:val="28"/>
                              </w:rPr>
                              <w:t xml:space="preserve"> </w:t>
                            </w:r>
                            <w:r>
                              <w:rPr>
                                <w:rFonts w:ascii="仿宋" w:eastAsia="仿宋" w:hAnsi="仿宋" w:hint="eastAsia"/>
                                <w:spacing w:val="6"/>
                                <w:sz w:val="28"/>
                                <w:szCs w:val="28"/>
                              </w:rPr>
                              <w:t xml:space="preserve">  址：</w:t>
                            </w:r>
                            <w:r w:rsidRPr="00BF6FA6">
                              <w:rPr>
                                <w:rFonts w:ascii="仿宋" w:eastAsia="仿宋" w:hAnsi="仿宋" w:hint="eastAsia"/>
                                <w:spacing w:val="-28"/>
                                <w:sz w:val="28"/>
                                <w:szCs w:val="28"/>
                                <w:u w:val="single"/>
                              </w:rPr>
                              <w:t>常州</w:t>
                            </w:r>
                            <w:r w:rsidR="003713D9">
                              <w:rPr>
                                <w:rFonts w:ascii="仿宋" w:eastAsia="仿宋" w:hAnsi="仿宋" w:hint="eastAsia"/>
                                <w:spacing w:val="-28"/>
                                <w:sz w:val="28"/>
                                <w:szCs w:val="28"/>
                                <w:u w:val="single"/>
                              </w:rPr>
                              <w:t>天宁区</w:t>
                            </w:r>
                            <w:r w:rsidRPr="00BF6FA6">
                              <w:rPr>
                                <w:rFonts w:ascii="仿宋" w:eastAsia="仿宋" w:hAnsi="仿宋" w:hint="eastAsia"/>
                                <w:spacing w:val="-28"/>
                                <w:sz w:val="28"/>
                                <w:szCs w:val="28"/>
                                <w:u w:val="single"/>
                              </w:rPr>
                              <w:t>金融商务广场</w:t>
                            </w:r>
                            <w:r w:rsidRPr="00BF6FA6">
                              <w:rPr>
                                <w:rFonts w:ascii="仿宋" w:eastAsia="仿宋" w:hAnsi="仿宋"/>
                                <w:spacing w:val="-28"/>
                                <w:sz w:val="28"/>
                                <w:szCs w:val="28"/>
                                <w:u w:val="single"/>
                              </w:rPr>
                              <w:t>2号楼六</w:t>
                            </w:r>
                            <w:r w:rsidRPr="00BF6FA6">
                              <w:rPr>
                                <w:rFonts w:ascii="仿宋" w:eastAsia="仿宋" w:hAnsi="仿宋" w:hint="eastAsia"/>
                                <w:spacing w:val="-28"/>
                                <w:sz w:val="28"/>
                                <w:szCs w:val="28"/>
                                <w:u w:val="single"/>
                              </w:rPr>
                              <w:t>楼</w:t>
                            </w:r>
                            <w:r>
                              <w:rPr>
                                <w:rFonts w:ascii="仿宋" w:eastAsia="仿宋" w:hAnsi="仿宋" w:hint="eastAsia"/>
                                <w:spacing w:val="-28"/>
                                <w:sz w:val="28"/>
                                <w:szCs w:val="28"/>
                                <w:u w:val="single"/>
                              </w:rPr>
                              <w:t xml:space="preserve"> </w:t>
                            </w:r>
                            <w:r>
                              <w:rPr>
                                <w:rFonts w:ascii="仿宋" w:eastAsia="仿宋" w:hAnsi="仿宋" w:hint="eastAsia"/>
                                <w:spacing w:val="-40"/>
                                <w:sz w:val="28"/>
                                <w:szCs w:val="28"/>
                                <w:u w:val="single"/>
                              </w:rPr>
                              <w:t xml:space="preserve">  </w:t>
                            </w:r>
                          </w:p>
                          <w:p w14:paraId="070ECAF3" w14:textId="77777777" w:rsidR="00F3449C" w:rsidRDefault="00000000">
                            <w:pPr>
                              <w:spacing w:line="320" w:lineRule="exact"/>
                            </w:pPr>
                            <w:r>
                              <w:rPr>
                                <w:rFonts w:ascii="仿宋" w:eastAsia="仿宋" w:hAnsi="仿宋" w:hint="eastAsia"/>
                                <w:spacing w:val="57"/>
                                <w:kern w:val="28"/>
                                <w:sz w:val="28"/>
                                <w:szCs w:val="28"/>
                              </w:rPr>
                              <w:t>邮政编</w:t>
                            </w:r>
                            <w:r>
                              <w:rPr>
                                <w:rFonts w:ascii="仿宋" w:eastAsia="仿宋" w:hAnsi="仿宋" w:hint="eastAsia"/>
                                <w:spacing w:val="17"/>
                                <w:kern w:val="28"/>
                                <w:sz w:val="28"/>
                                <w:szCs w:val="28"/>
                              </w:rPr>
                              <w:t>码：</w:t>
                            </w:r>
                            <w:r>
                              <w:rPr>
                                <w:rFonts w:ascii="仿宋" w:eastAsia="仿宋" w:hAnsi="仿宋" w:hint="eastAsia"/>
                                <w:spacing w:val="-16"/>
                                <w:sz w:val="28"/>
                                <w:szCs w:val="28"/>
                                <w:u w:val="single"/>
                              </w:rPr>
                              <w:t xml:space="preserve">        213000              </w:t>
                            </w:r>
                          </w:p>
                          <w:p w14:paraId="5D8C867F"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法定代表人</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徐晓钟              </w:t>
                            </w:r>
                          </w:p>
                          <w:p w14:paraId="73109525"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委托代理人</w:t>
                            </w:r>
                            <w:r>
                              <w:rPr>
                                <w:rFonts w:ascii="仿宋" w:eastAsia="仿宋" w:hAnsi="仿宋" w:hint="eastAsia"/>
                                <w:spacing w:val="-11"/>
                                <w:sz w:val="28"/>
                                <w:szCs w:val="28"/>
                              </w:rPr>
                              <w:t>：</w:t>
                            </w:r>
                            <w:r>
                              <w:rPr>
                                <w:rFonts w:ascii="仿宋" w:eastAsia="仿宋" w:hAnsi="仿宋" w:hint="eastAsia"/>
                                <w:spacing w:val="-16"/>
                                <w:sz w:val="28"/>
                                <w:szCs w:val="28"/>
                                <w:u w:val="single"/>
                              </w:rPr>
                              <w:t xml:space="preserve">          /                  </w:t>
                            </w:r>
                          </w:p>
                          <w:p w14:paraId="5E369291"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电      话</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w:t>
                            </w:r>
                            <w:r w:rsidR="003713D9" w:rsidRPr="003713D9">
                              <w:rPr>
                                <w:rFonts w:ascii="仿宋" w:eastAsia="仿宋" w:hAnsi="仿宋"/>
                                <w:spacing w:val="-16"/>
                                <w:sz w:val="28"/>
                                <w:szCs w:val="28"/>
                                <w:u w:val="single"/>
                              </w:rPr>
                              <w:t xml:space="preserve">0519-80586558    </w:t>
                            </w:r>
                            <w:r>
                              <w:rPr>
                                <w:rFonts w:ascii="仿宋" w:eastAsia="仿宋" w:hAnsi="仿宋" w:hint="eastAsia"/>
                                <w:spacing w:val="-16"/>
                                <w:sz w:val="28"/>
                                <w:szCs w:val="28"/>
                                <w:u w:val="single"/>
                              </w:rPr>
                              <w:t xml:space="preserve">                  </w:t>
                            </w:r>
                          </w:p>
                          <w:p w14:paraId="6EA1B4B1"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传      真</w:t>
                            </w:r>
                            <w:r>
                              <w:rPr>
                                <w:rFonts w:ascii="仿宋" w:eastAsia="仿宋" w:hAnsi="仿宋" w:hint="eastAsia"/>
                                <w:spacing w:val="-16"/>
                                <w:sz w:val="28"/>
                                <w:szCs w:val="28"/>
                              </w:rPr>
                              <w:t>：</w:t>
                            </w:r>
                            <w:r>
                              <w:rPr>
                                <w:rFonts w:ascii="仿宋" w:eastAsia="仿宋" w:hAnsi="仿宋" w:hint="eastAsia"/>
                                <w:spacing w:val="-16"/>
                                <w:sz w:val="28"/>
                                <w:szCs w:val="28"/>
                                <w:u w:val="single"/>
                              </w:rPr>
                              <w:t xml:space="preserve">        0519-80589990       </w:t>
                            </w:r>
                          </w:p>
                          <w:p w14:paraId="4C9DD958" w14:textId="77777777" w:rsidR="00F3449C" w:rsidRDefault="00000000">
                            <w:pPr>
                              <w:spacing w:line="320" w:lineRule="exact"/>
                              <w:rPr>
                                <w:rFonts w:ascii="仿宋" w:eastAsia="仿宋" w:hAnsi="仿宋"/>
                                <w:sz w:val="28"/>
                                <w:szCs w:val="28"/>
                                <w:u w:val="single"/>
                              </w:rPr>
                            </w:pPr>
                            <w:r>
                              <w:rPr>
                                <w:rFonts w:ascii="仿宋" w:eastAsia="仿宋" w:hAnsi="仿宋" w:hint="eastAsia"/>
                                <w:spacing w:val="57"/>
                                <w:kern w:val="28"/>
                                <w:sz w:val="28"/>
                                <w:szCs w:val="28"/>
                              </w:rPr>
                              <w:t>电子邮</w:t>
                            </w:r>
                            <w:r>
                              <w:rPr>
                                <w:rFonts w:ascii="仿宋" w:eastAsia="仿宋" w:hAnsi="仿宋" w:hint="eastAsia"/>
                                <w:spacing w:val="17"/>
                                <w:kern w:val="28"/>
                                <w:sz w:val="28"/>
                                <w:szCs w:val="28"/>
                              </w:rPr>
                              <w:t>箱：</w:t>
                            </w:r>
                            <w:r w:rsidRPr="00BF6FA6">
                              <w:rPr>
                                <w:rStyle w:val="aff2"/>
                                <w:rFonts w:ascii="仿宋" w:eastAsia="仿宋" w:hAnsi="仿宋"/>
                                <w:color w:val="auto"/>
                                <w:spacing w:val="-6"/>
                                <w:sz w:val="28"/>
                                <w:szCs w:val="28"/>
                              </w:rPr>
                              <w:t>czfbdservice@czfbd.cn</w:t>
                            </w:r>
                            <w:r>
                              <w:rPr>
                                <w:rFonts w:ascii="仿宋" w:eastAsia="仿宋" w:hAnsi="仿宋" w:hint="eastAsia"/>
                                <w:spacing w:val="-6"/>
                                <w:sz w:val="28"/>
                                <w:szCs w:val="28"/>
                                <w:u w:val="single"/>
                              </w:rPr>
                              <w:t xml:space="preserve">  </w:t>
                            </w:r>
                          </w:p>
                          <w:p w14:paraId="5EA7E64D" w14:textId="77777777" w:rsidR="00F3449C" w:rsidRDefault="00000000">
                            <w:pPr>
                              <w:spacing w:line="320" w:lineRule="exact"/>
                              <w:jc w:val="left"/>
                              <w:rPr>
                                <w:rFonts w:ascii="仿宋" w:eastAsia="仿宋" w:hAnsi="仿宋" w:cs="Times New Roman"/>
                                <w:spacing w:val="-28"/>
                                <w:sz w:val="28"/>
                                <w:szCs w:val="28"/>
                              </w:rPr>
                            </w:pPr>
                            <w:r>
                              <w:rPr>
                                <w:rFonts w:ascii="仿宋" w:eastAsia="仿宋" w:hAnsi="仿宋" w:hint="eastAsia"/>
                                <w:spacing w:val="57"/>
                                <w:kern w:val="28"/>
                                <w:sz w:val="28"/>
                                <w:szCs w:val="28"/>
                              </w:rPr>
                              <w:t>开户银</w:t>
                            </w:r>
                            <w:r>
                              <w:rPr>
                                <w:rFonts w:ascii="仿宋" w:eastAsia="仿宋" w:hAnsi="仿宋" w:hint="eastAsia"/>
                                <w:spacing w:val="17"/>
                                <w:kern w:val="28"/>
                                <w:sz w:val="28"/>
                                <w:szCs w:val="28"/>
                              </w:rPr>
                              <w:t>行：</w:t>
                            </w:r>
                            <w:r w:rsidRPr="00BF6FA6">
                              <w:rPr>
                                <w:rFonts w:ascii="仿宋" w:eastAsia="仿宋" w:hAnsi="仿宋" w:cs="Times New Roman" w:hint="eastAsia"/>
                                <w:spacing w:val="-28"/>
                                <w:sz w:val="28"/>
                                <w:szCs w:val="28"/>
                                <w:u w:val="single"/>
                              </w:rPr>
                              <w:t>平安银行常州分行营业部</w:t>
                            </w:r>
                            <w:r>
                              <w:rPr>
                                <w:rFonts w:ascii="仿宋" w:eastAsia="仿宋" w:hAnsi="仿宋" w:cs="Times New Roman" w:hint="eastAsia"/>
                                <w:spacing w:val="-28"/>
                                <w:sz w:val="28"/>
                                <w:szCs w:val="28"/>
                                <w:u w:val="single"/>
                              </w:rPr>
                              <w:t xml:space="preserve">      </w:t>
                            </w:r>
                            <w:r>
                              <w:rPr>
                                <w:rFonts w:ascii="仿宋" w:eastAsia="仿宋" w:hAnsi="仿宋" w:cs="Times New Roman" w:hint="eastAsia"/>
                                <w:spacing w:val="-28"/>
                                <w:sz w:val="24"/>
                              </w:rPr>
                              <w:t xml:space="preserve">   </w:t>
                            </w:r>
                          </w:p>
                          <w:p w14:paraId="6A3AEFF0" w14:textId="77777777" w:rsidR="00F3449C" w:rsidRDefault="00000000">
                            <w:pPr>
                              <w:spacing w:line="320" w:lineRule="exact"/>
                            </w:pPr>
                            <w:r>
                              <w:rPr>
                                <w:rFonts w:ascii="仿宋" w:eastAsia="仿宋" w:hAnsi="仿宋" w:hint="eastAsia"/>
                                <w:spacing w:val="6"/>
                                <w:kern w:val="28"/>
                                <w:sz w:val="28"/>
                                <w:szCs w:val="28"/>
                              </w:rPr>
                              <w:t>账      号</w:t>
                            </w:r>
                            <w:r>
                              <w:rPr>
                                <w:rFonts w:ascii="仿宋" w:eastAsia="仿宋" w:hAnsi="仿宋" w:hint="eastAsia"/>
                                <w:spacing w:val="6"/>
                                <w:sz w:val="28"/>
                                <w:szCs w:val="28"/>
                              </w:rPr>
                              <w:t>：</w:t>
                            </w:r>
                            <w:r>
                              <w:rPr>
                                <w:rFonts w:ascii="仿宋" w:eastAsia="仿宋" w:hAnsi="仿宋" w:cs="Times New Roman"/>
                                <w:sz w:val="28"/>
                                <w:szCs w:val="28"/>
                                <w:u w:val="single"/>
                              </w:rPr>
                              <w:t>15868869240051</w:t>
                            </w:r>
                            <w:r>
                              <w:rPr>
                                <w:rFonts w:ascii="仿宋" w:eastAsia="仿宋" w:hAnsi="仿宋" w:cs="Times New Roman" w:hint="eastAsia"/>
                                <w:sz w:val="28"/>
                                <w:szCs w:val="28"/>
                                <w:u w:val="single"/>
                              </w:rPr>
                              <w:t xml:space="preserve">       </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txbxContent>
                      </wps:txbx>
                      <wps:bodyPr wrap="square" upright="1"/>
                    </wps:wsp>
                  </a:graphicData>
                </a:graphic>
                <wp14:sizeRelH relativeFrom="margin">
                  <wp14:pctWidth>0</wp14:pctWidth>
                </wp14:sizeRelH>
              </wp:anchor>
            </w:drawing>
          </mc:Choice>
          <mc:Fallback>
            <w:pict>
              <v:shapetype w14:anchorId="6B94B144" id="_x0000_t202" coordsize="21600,21600" o:spt="202" path="m,l,21600r21600,l21600,xe">
                <v:stroke joinstyle="miter"/>
                <v:path gradientshapeok="t" o:connecttype="rect"/>
              </v:shapetype>
              <v:shape id="文本框 2" o:spid="_x0000_s1026" type="#_x0000_t202" style="position:absolute;margin-left:-40.8pt;margin-top:19.75pt;width:270.6pt;height:175.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" stroked="f">
                <v:textbox>
                  <w:txbxContent>
                    <w:p w14:paraId="18DA50AA" w14:textId="77777777" w:rsidR="00F3449C" w:rsidRDefault="00000000">
                      <w:pPr>
                        <w:spacing w:line="320" w:lineRule="exact"/>
                      </w:pPr>
                      <w:r>
                        <w:rPr>
                          <w:rFonts w:ascii="仿宋" w:eastAsia="仿宋" w:hAnsi="仿宋" w:hint="eastAsia"/>
                          <w:spacing w:val="-51"/>
                          <w:sz w:val="28"/>
                          <w:szCs w:val="28"/>
                        </w:rPr>
                        <w:t xml:space="preserve">统一社会信用代码 </w:t>
                      </w:r>
                      <w:r>
                        <w:rPr>
                          <w:rFonts w:ascii="仿宋" w:eastAsia="仿宋" w:hAnsi="仿宋" w:hint="eastAsia"/>
                          <w:spacing w:val="6"/>
                          <w:sz w:val="28"/>
                          <w:szCs w:val="28"/>
                        </w:rPr>
                        <w:t>：</w:t>
                      </w:r>
                      <w:r>
                        <w:rPr>
                          <w:rFonts w:ascii="仿宋" w:eastAsia="仿宋" w:hAnsi="仿宋" w:hint="eastAsia"/>
                          <w:sz w:val="28"/>
                          <w:szCs w:val="28"/>
                          <w:u w:val="single"/>
                        </w:rPr>
                        <w:t xml:space="preserve">91320400398337294D </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p w14:paraId="0A55579D" w14:textId="77777777" w:rsidR="00F3449C" w:rsidRDefault="00000000" w:rsidP="00BF6FA6">
                      <w:pPr>
                        <w:widowControl/>
                        <w:spacing w:line="320" w:lineRule="exact"/>
                        <w:ind w:left="6424" w:hangingChars="2200" w:hanging="6424"/>
                        <w:jc w:val="left"/>
                        <w:rPr>
                          <w:rFonts w:eastAsia="仿宋"/>
                          <w:spacing w:val="-40"/>
                        </w:rPr>
                      </w:pPr>
                      <w:r>
                        <w:rPr>
                          <w:rFonts w:ascii="仿宋" w:eastAsia="仿宋" w:hAnsi="仿宋" w:hint="eastAsia"/>
                          <w:spacing w:val="6"/>
                          <w:sz w:val="28"/>
                          <w:szCs w:val="28"/>
                        </w:rPr>
                        <w:t>地</w:t>
                      </w:r>
                      <w:r w:rsidR="003713D9">
                        <w:rPr>
                          <w:rFonts w:ascii="仿宋" w:eastAsia="仿宋" w:hAnsi="仿宋"/>
                          <w:spacing w:val="6"/>
                          <w:sz w:val="28"/>
                          <w:szCs w:val="28"/>
                        </w:rPr>
                        <w:t xml:space="preserve"> </w:t>
                      </w:r>
                      <w:r>
                        <w:rPr>
                          <w:rFonts w:ascii="仿宋" w:eastAsia="仿宋" w:hAnsi="仿宋" w:hint="eastAsia"/>
                          <w:spacing w:val="6"/>
                          <w:sz w:val="28"/>
                          <w:szCs w:val="28"/>
                        </w:rPr>
                        <w:t xml:space="preserve">  址：</w:t>
                      </w:r>
                      <w:r w:rsidRPr="00BF6FA6">
                        <w:rPr>
                          <w:rFonts w:ascii="仿宋" w:eastAsia="仿宋" w:hAnsi="仿宋" w:hint="eastAsia"/>
                          <w:spacing w:val="-28"/>
                          <w:sz w:val="28"/>
                          <w:szCs w:val="28"/>
                          <w:u w:val="single"/>
                        </w:rPr>
                        <w:t>常州</w:t>
                      </w:r>
                      <w:r w:rsidR="003713D9">
                        <w:rPr>
                          <w:rFonts w:ascii="仿宋" w:eastAsia="仿宋" w:hAnsi="仿宋" w:hint="eastAsia"/>
                          <w:spacing w:val="-28"/>
                          <w:sz w:val="28"/>
                          <w:szCs w:val="28"/>
                          <w:u w:val="single"/>
                        </w:rPr>
                        <w:t>天宁区</w:t>
                      </w:r>
                      <w:r w:rsidRPr="00BF6FA6">
                        <w:rPr>
                          <w:rFonts w:ascii="仿宋" w:eastAsia="仿宋" w:hAnsi="仿宋" w:hint="eastAsia"/>
                          <w:spacing w:val="-28"/>
                          <w:sz w:val="28"/>
                          <w:szCs w:val="28"/>
                          <w:u w:val="single"/>
                        </w:rPr>
                        <w:t>金融商务广场</w:t>
                      </w:r>
                      <w:r w:rsidRPr="00BF6FA6">
                        <w:rPr>
                          <w:rFonts w:ascii="仿宋" w:eastAsia="仿宋" w:hAnsi="仿宋"/>
                          <w:spacing w:val="-28"/>
                          <w:sz w:val="28"/>
                          <w:szCs w:val="28"/>
                          <w:u w:val="single"/>
                        </w:rPr>
                        <w:t>2号楼六</w:t>
                      </w:r>
                      <w:r w:rsidRPr="00BF6FA6">
                        <w:rPr>
                          <w:rFonts w:ascii="仿宋" w:eastAsia="仿宋" w:hAnsi="仿宋" w:hint="eastAsia"/>
                          <w:spacing w:val="-28"/>
                          <w:sz w:val="28"/>
                          <w:szCs w:val="28"/>
                          <w:u w:val="single"/>
                        </w:rPr>
                        <w:t>楼</w:t>
                      </w:r>
                      <w:r>
                        <w:rPr>
                          <w:rFonts w:ascii="仿宋" w:eastAsia="仿宋" w:hAnsi="仿宋" w:hint="eastAsia"/>
                          <w:spacing w:val="-28"/>
                          <w:sz w:val="28"/>
                          <w:szCs w:val="28"/>
                          <w:u w:val="single"/>
                        </w:rPr>
                        <w:t xml:space="preserve"> </w:t>
                      </w:r>
                      <w:r>
                        <w:rPr>
                          <w:rFonts w:ascii="仿宋" w:eastAsia="仿宋" w:hAnsi="仿宋" w:hint="eastAsia"/>
                          <w:spacing w:val="-40"/>
                          <w:sz w:val="28"/>
                          <w:szCs w:val="28"/>
                          <w:u w:val="single"/>
                        </w:rPr>
                        <w:t xml:space="preserve">  </w:t>
                      </w:r>
                    </w:p>
                    <w:p w14:paraId="070ECAF3" w14:textId="77777777" w:rsidR="00F3449C" w:rsidRDefault="00000000">
                      <w:pPr>
                        <w:spacing w:line="320" w:lineRule="exact"/>
                      </w:pPr>
                      <w:r>
                        <w:rPr>
                          <w:rFonts w:ascii="仿宋" w:eastAsia="仿宋" w:hAnsi="仿宋" w:hint="eastAsia"/>
                          <w:spacing w:val="57"/>
                          <w:kern w:val="28"/>
                          <w:sz w:val="28"/>
                          <w:szCs w:val="28"/>
                        </w:rPr>
                        <w:t>邮政编</w:t>
                      </w:r>
                      <w:r>
                        <w:rPr>
                          <w:rFonts w:ascii="仿宋" w:eastAsia="仿宋" w:hAnsi="仿宋" w:hint="eastAsia"/>
                          <w:spacing w:val="17"/>
                          <w:kern w:val="28"/>
                          <w:sz w:val="28"/>
                          <w:szCs w:val="28"/>
                        </w:rPr>
                        <w:t>码：</w:t>
                      </w:r>
                      <w:r>
                        <w:rPr>
                          <w:rFonts w:ascii="仿宋" w:eastAsia="仿宋" w:hAnsi="仿宋" w:hint="eastAsia"/>
                          <w:spacing w:val="-16"/>
                          <w:sz w:val="28"/>
                          <w:szCs w:val="28"/>
                          <w:u w:val="single"/>
                        </w:rPr>
                        <w:t xml:space="preserve">        213000              </w:t>
                      </w:r>
                    </w:p>
                    <w:p w14:paraId="5D8C867F"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法定代表人</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徐晓钟              </w:t>
                      </w:r>
                    </w:p>
                    <w:p w14:paraId="73109525"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委托代理人</w:t>
                      </w:r>
                      <w:r>
                        <w:rPr>
                          <w:rFonts w:ascii="仿宋" w:eastAsia="仿宋" w:hAnsi="仿宋" w:hint="eastAsia"/>
                          <w:spacing w:val="-11"/>
                          <w:sz w:val="28"/>
                          <w:szCs w:val="28"/>
                        </w:rPr>
                        <w:t>：</w:t>
                      </w:r>
                      <w:r>
                        <w:rPr>
                          <w:rFonts w:ascii="仿宋" w:eastAsia="仿宋" w:hAnsi="仿宋" w:hint="eastAsia"/>
                          <w:spacing w:val="-16"/>
                          <w:sz w:val="28"/>
                          <w:szCs w:val="28"/>
                          <w:u w:val="single"/>
                        </w:rPr>
                        <w:t xml:space="preserve">          /                  </w:t>
                      </w:r>
                    </w:p>
                    <w:p w14:paraId="5E369291"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电      话</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w:t>
                      </w:r>
                      <w:r w:rsidR="003713D9" w:rsidRPr="003713D9">
                        <w:rPr>
                          <w:rFonts w:ascii="仿宋" w:eastAsia="仿宋" w:hAnsi="仿宋"/>
                          <w:spacing w:val="-16"/>
                          <w:sz w:val="28"/>
                          <w:szCs w:val="28"/>
                          <w:u w:val="single"/>
                        </w:rPr>
                        <w:t xml:space="preserve">0519-80586558    </w:t>
                      </w:r>
                      <w:r>
                        <w:rPr>
                          <w:rFonts w:ascii="仿宋" w:eastAsia="仿宋" w:hAnsi="仿宋" w:hint="eastAsia"/>
                          <w:spacing w:val="-16"/>
                          <w:sz w:val="28"/>
                          <w:szCs w:val="28"/>
                          <w:u w:val="single"/>
                        </w:rPr>
                        <w:t xml:space="preserve">                  </w:t>
                      </w:r>
                    </w:p>
                    <w:p w14:paraId="6EA1B4B1"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传      真</w:t>
                      </w:r>
                      <w:r>
                        <w:rPr>
                          <w:rFonts w:ascii="仿宋" w:eastAsia="仿宋" w:hAnsi="仿宋" w:hint="eastAsia"/>
                          <w:spacing w:val="-16"/>
                          <w:sz w:val="28"/>
                          <w:szCs w:val="28"/>
                        </w:rPr>
                        <w:t>：</w:t>
                      </w:r>
                      <w:r>
                        <w:rPr>
                          <w:rFonts w:ascii="仿宋" w:eastAsia="仿宋" w:hAnsi="仿宋" w:hint="eastAsia"/>
                          <w:spacing w:val="-16"/>
                          <w:sz w:val="28"/>
                          <w:szCs w:val="28"/>
                          <w:u w:val="single"/>
                        </w:rPr>
                        <w:t xml:space="preserve">        0519-80589990       </w:t>
                      </w:r>
                    </w:p>
                    <w:p w14:paraId="4C9DD958" w14:textId="77777777" w:rsidR="00F3449C" w:rsidRDefault="00000000">
                      <w:pPr>
                        <w:spacing w:line="320" w:lineRule="exact"/>
                        <w:rPr>
                          <w:rFonts w:ascii="仿宋" w:eastAsia="仿宋" w:hAnsi="仿宋"/>
                          <w:sz w:val="28"/>
                          <w:szCs w:val="28"/>
                          <w:u w:val="single"/>
                        </w:rPr>
                      </w:pPr>
                      <w:r>
                        <w:rPr>
                          <w:rFonts w:ascii="仿宋" w:eastAsia="仿宋" w:hAnsi="仿宋" w:hint="eastAsia"/>
                          <w:spacing w:val="57"/>
                          <w:kern w:val="28"/>
                          <w:sz w:val="28"/>
                          <w:szCs w:val="28"/>
                        </w:rPr>
                        <w:t>电子邮</w:t>
                      </w:r>
                      <w:r>
                        <w:rPr>
                          <w:rFonts w:ascii="仿宋" w:eastAsia="仿宋" w:hAnsi="仿宋" w:hint="eastAsia"/>
                          <w:spacing w:val="17"/>
                          <w:kern w:val="28"/>
                          <w:sz w:val="28"/>
                          <w:szCs w:val="28"/>
                        </w:rPr>
                        <w:t>箱：</w:t>
                      </w:r>
                      <w:r w:rsidRPr="00BF6FA6">
                        <w:rPr>
                          <w:rStyle w:val="aff2"/>
                          <w:rFonts w:ascii="仿宋" w:eastAsia="仿宋" w:hAnsi="仿宋"/>
                          <w:color w:val="auto"/>
                          <w:spacing w:val="-6"/>
                          <w:sz w:val="28"/>
                          <w:szCs w:val="28"/>
                        </w:rPr>
                        <w:t>czfbdservice@czfbd.cn</w:t>
                      </w:r>
                      <w:r>
                        <w:rPr>
                          <w:rFonts w:ascii="仿宋" w:eastAsia="仿宋" w:hAnsi="仿宋" w:hint="eastAsia"/>
                          <w:spacing w:val="-6"/>
                          <w:sz w:val="28"/>
                          <w:szCs w:val="28"/>
                          <w:u w:val="single"/>
                        </w:rPr>
                        <w:t xml:space="preserve">  </w:t>
                      </w:r>
                    </w:p>
                    <w:p w14:paraId="5EA7E64D" w14:textId="77777777" w:rsidR="00F3449C" w:rsidRDefault="00000000">
                      <w:pPr>
                        <w:spacing w:line="320" w:lineRule="exact"/>
                        <w:jc w:val="left"/>
                        <w:rPr>
                          <w:rFonts w:ascii="仿宋" w:eastAsia="仿宋" w:hAnsi="仿宋" w:cs="Times New Roman"/>
                          <w:spacing w:val="-28"/>
                          <w:sz w:val="28"/>
                          <w:szCs w:val="28"/>
                        </w:rPr>
                      </w:pPr>
                      <w:r>
                        <w:rPr>
                          <w:rFonts w:ascii="仿宋" w:eastAsia="仿宋" w:hAnsi="仿宋" w:hint="eastAsia"/>
                          <w:spacing w:val="57"/>
                          <w:kern w:val="28"/>
                          <w:sz w:val="28"/>
                          <w:szCs w:val="28"/>
                        </w:rPr>
                        <w:t>开户银</w:t>
                      </w:r>
                      <w:r>
                        <w:rPr>
                          <w:rFonts w:ascii="仿宋" w:eastAsia="仿宋" w:hAnsi="仿宋" w:hint="eastAsia"/>
                          <w:spacing w:val="17"/>
                          <w:kern w:val="28"/>
                          <w:sz w:val="28"/>
                          <w:szCs w:val="28"/>
                        </w:rPr>
                        <w:t>行：</w:t>
                      </w:r>
                      <w:r w:rsidRPr="00BF6FA6">
                        <w:rPr>
                          <w:rFonts w:ascii="仿宋" w:eastAsia="仿宋" w:hAnsi="仿宋" w:cs="Times New Roman" w:hint="eastAsia"/>
                          <w:spacing w:val="-28"/>
                          <w:sz w:val="28"/>
                          <w:szCs w:val="28"/>
                          <w:u w:val="single"/>
                        </w:rPr>
                        <w:t>平安银行常州分行营业部</w:t>
                      </w:r>
                      <w:r>
                        <w:rPr>
                          <w:rFonts w:ascii="仿宋" w:eastAsia="仿宋" w:hAnsi="仿宋" w:cs="Times New Roman" w:hint="eastAsia"/>
                          <w:spacing w:val="-28"/>
                          <w:sz w:val="28"/>
                          <w:szCs w:val="28"/>
                          <w:u w:val="single"/>
                        </w:rPr>
                        <w:t xml:space="preserve">      </w:t>
                      </w:r>
                      <w:r>
                        <w:rPr>
                          <w:rFonts w:ascii="仿宋" w:eastAsia="仿宋" w:hAnsi="仿宋" w:cs="Times New Roman" w:hint="eastAsia"/>
                          <w:spacing w:val="-28"/>
                          <w:sz w:val="24"/>
                        </w:rPr>
                        <w:t xml:space="preserve">   </w:t>
                      </w:r>
                    </w:p>
                    <w:p w14:paraId="6A3AEFF0" w14:textId="77777777" w:rsidR="00F3449C" w:rsidRDefault="00000000">
                      <w:pPr>
                        <w:spacing w:line="320" w:lineRule="exact"/>
                      </w:pPr>
                      <w:r>
                        <w:rPr>
                          <w:rFonts w:ascii="仿宋" w:eastAsia="仿宋" w:hAnsi="仿宋" w:hint="eastAsia"/>
                          <w:spacing w:val="6"/>
                          <w:kern w:val="28"/>
                          <w:sz w:val="28"/>
                          <w:szCs w:val="28"/>
                        </w:rPr>
                        <w:t>账      号</w:t>
                      </w:r>
                      <w:r>
                        <w:rPr>
                          <w:rFonts w:ascii="仿宋" w:eastAsia="仿宋" w:hAnsi="仿宋" w:hint="eastAsia"/>
                          <w:spacing w:val="6"/>
                          <w:sz w:val="28"/>
                          <w:szCs w:val="28"/>
                        </w:rPr>
                        <w:t>：</w:t>
                      </w:r>
                      <w:r>
                        <w:rPr>
                          <w:rFonts w:ascii="仿宋" w:eastAsia="仿宋" w:hAnsi="仿宋" w:cs="Times New Roman"/>
                          <w:sz w:val="28"/>
                          <w:szCs w:val="28"/>
                          <w:u w:val="single"/>
                        </w:rPr>
                        <w:t>15868869240051</w:t>
                      </w:r>
                      <w:r>
                        <w:rPr>
                          <w:rFonts w:ascii="仿宋" w:eastAsia="仿宋" w:hAnsi="仿宋" w:cs="Times New Roman" w:hint="eastAsia"/>
                          <w:sz w:val="28"/>
                          <w:szCs w:val="28"/>
                          <w:u w:val="single"/>
                        </w:rPr>
                        <w:t xml:space="preserve">       </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txbxContent>
                </v:textbox>
              </v:shape>
            </w:pict>
          </mc:Fallback>
        </mc:AlternateContent>
      </w:r>
    </w:p>
    <w:p w14:paraId="2C488AF9" w14:textId="77777777" w:rsidR="00F3449C" w:rsidRPr="00BF6FA6" w:rsidRDefault="00000000" w:rsidP="00BF6FA6">
      <w:pPr>
        <w:tabs>
          <w:tab w:val="left" w:pos="5972"/>
        </w:tabs>
        <w:spacing w:line="360" w:lineRule="auto"/>
        <w:rPr>
          <w:rFonts w:ascii="仿宋" w:eastAsia="仿宋" w:hAnsi="仿宋" w:cs="仿宋"/>
          <w:b/>
          <w:bCs/>
          <w:sz w:val="28"/>
          <w:szCs w:val="28"/>
        </w:rPr>
      </w:pPr>
      <w:r w:rsidRPr="00BF6FA6">
        <w:rPr>
          <w:rFonts w:ascii="仿宋" w:eastAsia="仿宋" w:hAnsi="仿宋" w:hint="eastAsia"/>
          <w:noProof/>
          <w:spacing w:val="-16"/>
          <w:sz w:val="28"/>
          <w:szCs w:val="28"/>
        </w:rPr>
        <mc:AlternateContent>
          <mc:Choice Requires="wps">
            <w:drawing>
              <wp:anchor distT="0" distB="0" distL="114300" distR="114300" simplePos="0" relativeHeight="251660288" behindDoc="0" locked="0" layoutInCell="1" allowOverlap="1" wp14:anchorId="31A0B999" wp14:editId="7DFCEF4E">
                <wp:simplePos x="0" y="0"/>
                <wp:positionH relativeFrom="column">
                  <wp:posOffset>2978150</wp:posOffset>
                </wp:positionH>
                <wp:positionV relativeFrom="paragraph">
                  <wp:posOffset>46990</wp:posOffset>
                </wp:positionV>
                <wp:extent cx="3079750" cy="2225675"/>
                <wp:effectExtent l="0" t="0" r="6350" b="3175"/>
                <wp:wrapNone/>
                <wp:docPr id="7" name="文本框 7"/>
                <wp:cNvGraphicFramePr/>
                <a:graphic xmlns:a="http://schemas.openxmlformats.org/drawingml/2006/main">
                  <a:graphicData uri="http://schemas.microsoft.com/office/word/2010/wordprocessingShape">
                    <wps:wsp>
                      <wps:cNvSpPr txBox="1"/>
                      <wps:spPr>
                        <a:xfrm>
                          <a:off x="0" y="0"/>
                          <a:ext cx="3079750" cy="2225675"/>
                        </a:xfrm>
                        <a:prstGeom prst="rect">
                          <a:avLst/>
                        </a:prstGeom>
                        <a:solidFill>
                          <a:srgbClr val="FFFFFF"/>
                        </a:solidFill>
                        <a:ln>
                          <a:noFill/>
                        </a:ln>
                      </wps:spPr>
                      <wps:txbx>
                        <w:txbxContent>
                          <w:p w14:paraId="77F2A1EB" w14:textId="77777777" w:rsidR="00F3449C" w:rsidRDefault="00000000">
                            <w:pPr>
                              <w:spacing w:line="320" w:lineRule="exact"/>
                            </w:pPr>
                            <w:r>
                              <w:rPr>
                                <w:rFonts w:ascii="仿宋" w:eastAsia="仿宋" w:hAnsi="仿宋" w:hint="eastAsia"/>
                                <w:spacing w:val="-51"/>
                                <w:sz w:val="28"/>
                                <w:szCs w:val="28"/>
                              </w:rPr>
                              <w:t xml:space="preserve">统一社会信用代码 </w:t>
                            </w:r>
                            <w:r>
                              <w:rPr>
                                <w:rFonts w:ascii="仿宋" w:eastAsia="仿宋" w:hAnsi="仿宋" w:hint="eastAsia"/>
                                <w:spacing w:val="6"/>
                                <w:sz w:val="28"/>
                                <w:szCs w:val="28"/>
                              </w:rPr>
                              <w:t>：</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p w14:paraId="323A9F98" w14:textId="77777777" w:rsidR="00F3449C" w:rsidRDefault="00000000">
                            <w:pPr>
                              <w:spacing w:line="320" w:lineRule="exact"/>
                              <w:rPr>
                                <w:rFonts w:eastAsia="仿宋"/>
                                <w:spacing w:val="-40"/>
                                <w:u w:val="single"/>
                              </w:rPr>
                            </w:pPr>
                            <w:r>
                              <w:rPr>
                                <w:rFonts w:ascii="仿宋" w:eastAsia="仿宋" w:hAnsi="仿宋" w:hint="eastAsia"/>
                                <w:spacing w:val="6"/>
                                <w:sz w:val="28"/>
                                <w:szCs w:val="28"/>
                              </w:rPr>
                              <w:t>地      址：</w:t>
                            </w:r>
                            <w:r>
                              <w:rPr>
                                <w:rFonts w:ascii="仿宋" w:eastAsia="仿宋" w:hAnsi="仿宋" w:hint="eastAsia"/>
                                <w:spacing w:val="6"/>
                                <w:sz w:val="28"/>
                                <w:szCs w:val="28"/>
                                <w:u w:val="single"/>
                              </w:rPr>
                              <w:t xml:space="preserve">                  </w:t>
                            </w:r>
                          </w:p>
                          <w:p w14:paraId="0E09615D" w14:textId="77777777" w:rsidR="00F3449C" w:rsidRDefault="00000000">
                            <w:pPr>
                              <w:spacing w:line="320" w:lineRule="exact"/>
                            </w:pPr>
                            <w:r>
                              <w:rPr>
                                <w:rFonts w:ascii="仿宋" w:eastAsia="仿宋" w:hAnsi="仿宋" w:hint="eastAsia"/>
                                <w:spacing w:val="57"/>
                                <w:kern w:val="28"/>
                                <w:sz w:val="28"/>
                                <w:szCs w:val="28"/>
                              </w:rPr>
                              <w:t>邮政编</w:t>
                            </w:r>
                            <w:r>
                              <w:rPr>
                                <w:rFonts w:ascii="仿宋" w:eastAsia="仿宋" w:hAnsi="仿宋" w:hint="eastAsia"/>
                                <w:spacing w:val="17"/>
                                <w:kern w:val="28"/>
                                <w:sz w:val="28"/>
                                <w:szCs w:val="28"/>
                              </w:rPr>
                              <w:t>码：</w:t>
                            </w:r>
                            <w:r>
                              <w:rPr>
                                <w:rFonts w:ascii="仿宋" w:eastAsia="仿宋" w:hAnsi="仿宋" w:hint="eastAsia"/>
                                <w:spacing w:val="-16"/>
                                <w:sz w:val="28"/>
                                <w:szCs w:val="28"/>
                                <w:u w:val="single"/>
                              </w:rPr>
                              <w:t xml:space="preserve">                         </w:t>
                            </w:r>
                          </w:p>
                          <w:p w14:paraId="18E8E9C8"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法定代表人</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w:t>
                            </w:r>
                          </w:p>
                          <w:p w14:paraId="3A5D4B97"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委托代理人</w:t>
                            </w:r>
                            <w:r>
                              <w:rPr>
                                <w:rFonts w:ascii="仿宋" w:eastAsia="仿宋" w:hAnsi="仿宋" w:hint="eastAsia"/>
                                <w:spacing w:val="-11"/>
                                <w:sz w:val="28"/>
                                <w:szCs w:val="28"/>
                              </w:rPr>
                              <w:t>：</w:t>
                            </w:r>
                            <w:r>
                              <w:rPr>
                                <w:rFonts w:ascii="仿宋" w:eastAsia="仿宋" w:hAnsi="仿宋" w:hint="eastAsia"/>
                                <w:spacing w:val="-16"/>
                                <w:sz w:val="28"/>
                                <w:szCs w:val="28"/>
                                <w:u w:val="single"/>
                              </w:rPr>
                              <w:t xml:space="preserve">                            </w:t>
                            </w:r>
                          </w:p>
                          <w:p w14:paraId="2829A098"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电      话</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w:t>
                            </w:r>
                          </w:p>
                          <w:p w14:paraId="6002BEA9"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传      真</w:t>
                            </w:r>
                            <w:r>
                              <w:rPr>
                                <w:rFonts w:ascii="仿宋" w:eastAsia="仿宋" w:hAnsi="仿宋" w:hint="eastAsia"/>
                                <w:spacing w:val="-16"/>
                                <w:sz w:val="28"/>
                                <w:szCs w:val="28"/>
                              </w:rPr>
                              <w:t>：</w:t>
                            </w:r>
                            <w:r>
                              <w:rPr>
                                <w:rFonts w:ascii="仿宋" w:eastAsia="仿宋" w:hAnsi="仿宋" w:hint="eastAsia"/>
                                <w:spacing w:val="-16"/>
                                <w:sz w:val="28"/>
                                <w:szCs w:val="28"/>
                                <w:u w:val="single"/>
                              </w:rPr>
                              <w:t xml:space="preserve">                           </w:t>
                            </w:r>
                          </w:p>
                          <w:p w14:paraId="64593242" w14:textId="77777777" w:rsidR="00F3449C" w:rsidRDefault="00000000">
                            <w:pPr>
                              <w:spacing w:line="320" w:lineRule="exact"/>
                              <w:rPr>
                                <w:rFonts w:ascii="仿宋" w:eastAsia="仿宋" w:hAnsi="仿宋"/>
                                <w:sz w:val="28"/>
                                <w:szCs w:val="28"/>
                                <w:u w:val="single"/>
                              </w:rPr>
                            </w:pPr>
                            <w:r>
                              <w:rPr>
                                <w:rFonts w:ascii="仿宋" w:eastAsia="仿宋" w:hAnsi="仿宋" w:hint="eastAsia"/>
                                <w:spacing w:val="57"/>
                                <w:kern w:val="28"/>
                                <w:sz w:val="28"/>
                                <w:szCs w:val="28"/>
                              </w:rPr>
                              <w:t>电子邮</w:t>
                            </w:r>
                            <w:r>
                              <w:rPr>
                                <w:rFonts w:ascii="仿宋" w:eastAsia="仿宋" w:hAnsi="仿宋" w:hint="eastAsia"/>
                                <w:spacing w:val="17"/>
                                <w:kern w:val="28"/>
                                <w:sz w:val="28"/>
                                <w:szCs w:val="28"/>
                              </w:rPr>
                              <w:t>箱：</w:t>
                            </w:r>
                            <w:r>
                              <w:rPr>
                                <w:rFonts w:ascii="仿宋" w:eastAsia="仿宋" w:hAnsi="仿宋" w:hint="eastAsia"/>
                                <w:spacing w:val="17"/>
                                <w:kern w:val="28"/>
                                <w:sz w:val="28"/>
                                <w:szCs w:val="28"/>
                                <w:u w:val="single"/>
                              </w:rPr>
                              <w:t xml:space="preserve">                </w:t>
                            </w:r>
                          </w:p>
                          <w:p w14:paraId="4CE9F826"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57"/>
                                <w:kern w:val="28"/>
                                <w:sz w:val="28"/>
                                <w:szCs w:val="28"/>
                              </w:rPr>
                              <w:t>开户银</w:t>
                            </w:r>
                            <w:r>
                              <w:rPr>
                                <w:rFonts w:ascii="仿宋" w:eastAsia="仿宋" w:hAnsi="仿宋" w:hint="eastAsia"/>
                                <w:spacing w:val="17"/>
                                <w:kern w:val="28"/>
                                <w:sz w:val="28"/>
                                <w:szCs w:val="28"/>
                              </w:rPr>
                              <w:t>行：</w:t>
                            </w:r>
                            <w:r>
                              <w:rPr>
                                <w:rFonts w:ascii="仿宋" w:eastAsia="仿宋" w:hAnsi="仿宋" w:hint="eastAsia"/>
                                <w:bCs/>
                                <w:spacing w:val="-16"/>
                                <w:sz w:val="28"/>
                                <w:szCs w:val="28"/>
                                <w:u w:val="single"/>
                              </w:rPr>
                              <w:t xml:space="preserve"> </w:t>
                            </w:r>
                            <w:r>
                              <w:rPr>
                                <w:rFonts w:ascii="仿宋" w:eastAsia="仿宋" w:hAnsi="仿宋" w:hint="eastAsia"/>
                                <w:spacing w:val="-16"/>
                                <w:sz w:val="28"/>
                                <w:szCs w:val="28"/>
                                <w:u w:val="single"/>
                              </w:rPr>
                              <w:t xml:space="preserve">                         </w:t>
                            </w:r>
                          </w:p>
                          <w:p w14:paraId="46E1B268" w14:textId="77777777" w:rsidR="00F3449C" w:rsidRDefault="00000000">
                            <w:pPr>
                              <w:spacing w:line="320" w:lineRule="exact"/>
                            </w:pPr>
                            <w:r>
                              <w:rPr>
                                <w:rFonts w:ascii="仿宋" w:eastAsia="仿宋" w:hAnsi="仿宋" w:hint="eastAsia"/>
                                <w:spacing w:val="6"/>
                                <w:kern w:val="28"/>
                                <w:sz w:val="28"/>
                                <w:szCs w:val="28"/>
                              </w:rPr>
                              <w:t>账      号</w:t>
                            </w:r>
                            <w:r>
                              <w:rPr>
                                <w:rFonts w:ascii="仿宋" w:eastAsia="仿宋" w:hAnsi="仿宋" w:hint="eastAsia"/>
                                <w:spacing w:val="6"/>
                                <w:sz w:val="28"/>
                                <w:szCs w:val="28"/>
                              </w:rPr>
                              <w:t>：</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txbxContent>
                      </wps:txbx>
                      <wps:bodyPr upright="1"/>
                    </wps:wsp>
                  </a:graphicData>
                </a:graphic>
              </wp:anchor>
            </w:drawing>
          </mc:Choice>
          <mc:Fallback>
            <w:pict>
              <v:shape w14:anchorId="31A0B999" id="文本框 7" o:spid="_x0000_s1027" type="#_x0000_t202" style="position:absolute;left:0;text-align:left;margin-left:234.5pt;margin-top:3.7pt;width:242.5pt;height:175.2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" stroked="f">
                <v:textbox>
                  <w:txbxContent>
                    <w:p w14:paraId="77F2A1EB" w14:textId="77777777" w:rsidR="00F3449C" w:rsidRDefault="00000000">
                      <w:pPr>
                        <w:spacing w:line="320" w:lineRule="exact"/>
                      </w:pPr>
                      <w:r>
                        <w:rPr>
                          <w:rFonts w:ascii="仿宋" w:eastAsia="仿宋" w:hAnsi="仿宋" w:hint="eastAsia"/>
                          <w:spacing w:val="-51"/>
                          <w:sz w:val="28"/>
                          <w:szCs w:val="28"/>
                        </w:rPr>
                        <w:t xml:space="preserve">统一社会信用代码 </w:t>
                      </w:r>
                      <w:r>
                        <w:rPr>
                          <w:rFonts w:ascii="仿宋" w:eastAsia="仿宋" w:hAnsi="仿宋" w:hint="eastAsia"/>
                          <w:spacing w:val="6"/>
                          <w:sz w:val="28"/>
                          <w:szCs w:val="28"/>
                        </w:rPr>
                        <w:t>：</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p w14:paraId="323A9F98" w14:textId="77777777" w:rsidR="00F3449C" w:rsidRDefault="00000000">
                      <w:pPr>
                        <w:spacing w:line="320" w:lineRule="exact"/>
                        <w:rPr>
                          <w:rFonts w:eastAsia="仿宋"/>
                          <w:spacing w:val="-40"/>
                          <w:u w:val="single"/>
                        </w:rPr>
                      </w:pPr>
                      <w:r>
                        <w:rPr>
                          <w:rFonts w:ascii="仿宋" w:eastAsia="仿宋" w:hAnsi="仿宋" w:hint="eastAsia"/>
                          <w:spacing w:val="6"/>
                          <w:sz w:val="28"/>
                          <w:szCs w:val="28"/>
                        </w:rPr>
                        <w:t>地      址：</w:t>
                      </w:r>
                      <w:r>
                        <w:rPr>
                          <w:rFonts w:ascii="仿宋" w:eastAsia="仿宋" w:hAnsi="仿宋" w:hint="eastAsia"/>
                          <w:spacing w:val="6"/>
                          <w:sz w:val="28"/>
                          <w:szCs w:val="28"/>
                          <w:u w:val="single"/>
                        </w:rPr>
                        <w:t xml:space="preserve">                  </w:t>
                      </w:r>
                    </w:p>
                    <w:p w14:paraId="0E09615D" w14:textId="77777777" w:rsidR="00F3449C" w:rsidRDefault="00000000">
                      <w:pPr>
                        <w:spacing w:line="320" w:lineRule="exact"/>
                      </w:pPr>
                      <w:r>
                        <w:rPr>
                          <w:rFonts w:ascii="仿宋" w:eastAsia="仿宋" w:hAnsi="仿宋" w:hint="eastAsia"/>
                          <w:spacing w:val="57"/>
                          <w:kern w:val="28"/>
                          <w:sz w:val="28"/>
                          <w:szCs w:val="28"/>
                        </w:rPr>
                        <w:t>邮政编</w:t>
                      </w:r>
                      <w:r>
                        <w:rPr>
                          <w:rFonts w:ascii="仿宋" w:eastAsia="仿宋" w:hAnsi="仿宋" w:hint="eastAsia"/>
                          <w:spacing w:val="17"/>
                          <w:kern w:val="28"/>
                          <w:sz w:val="28"/>
                          <w:szCs w:val="28"/>
                        </w:rPr>
                        <w:t>码：</w:t>
                      </w:r>
                      <w:r>
                        <w:rPr>
                          <w:rFonts w:ascii="仿宋" w:eastAsia="仿宋" w:hAnsi="仿宋" w:hint="eastAsia"/>
                          <w:spacing w:val="-16"/>
                          <w:sz w:val="28"/>
                          <w:szCs w:val="28"/>
                          <w:u w:val="single"/>
                        </w:rPr>
                        <w:t xml:space="preserve">                         </w:t>
                      </w:r>
                    </w:p>
                    <w:p w14:paraId="18E8E9C8"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法定代表人</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w:t>
                      </w:r>
                    </w:p>
                    <w:p w14:paraId="3A5D4B97"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11"/>
                          <w:sz w:val="28"/>
                          <w:szCs w:val="28"/>
                        </w:rPr>
                        <w:t>委托代理人</w:t>
                      </w:r>
                      <w:r>
                        <w:rPr>
                          <w:rFonts w:ascii="仿宋" w:eastAsia="仿宋" w:hAnsi="仿宋" w:hint="eastAsia"/>
                          <w:spacing w:val="-11"/>
                          <w:sz w:val="28"/>
                          <w:szCs w:val="28"/>
                        </w:rPr>
                        <w:t>：</w:t>
                      </w:r>
                      <w:r>
                        <w:rPr>
                          <w:rFonts w:ascii="仿宋" w:eastAsia="仿宋" w:hAnsi="仿宋" w:hint="eastAsia"/>
                          <w:spacing w:val="-16"/>
                          <w:sz w:val="28"/>
                          <w:szCs w:val="28"/>
                          <w:u w:val="single"/>
                        </w:rPr>
                        <w:t xml:space="preserve">                            </w:t>
                      </w:r>
                    </w:p>
                    <w:p w14:paraId="2829A098"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电      话</w:t>
                      </w:r>
                      <w:r>
                        <w:rPr>
                          <w:rFonts w:ascii="仿宋" w:eastAsia="仿宋" w:hAnsi="仿宋" w:hint="eastAsia"/>
                          <w:spacing w:val="-20"/>
                          <w:sz w:val="28"/>
                          <w:szCs w:val="28"/>
                        </w:rPr>
                        <w:t>：</w:t>
                      </w:r>
                      <w:r>
                        <w:rPr>
                          <w:rFonts w:ascii="仿宋" w:eastAsia="仿宋" w:hAnsi="仿宋" w:hint="eastAsia"/>
                          <w:spacing w:val="-16"/>
                          <w:sz w:val="28"/>
                          <w:szCs w:val="28"/>
                          <w:u w:val="single"/>
                        </w:rPr>
                        <w:t xml:space="preserve">                            </w:t>
                      </w:r>
                    </w:p>
                    <w:p w14:paraId="6002BEA9"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6"/>
                          <w:sz w:val="28"/>
                          <w:szCs w:val="28"/>
                        </w:rPr>
                        <w:t>传      真</w:t>
                      </w:r>
                      <w:r>
                        <w:rPr>
                          <w:rFonts w:ascii="仿宋" w:eastAsia="仿宋" w:hAnsi="仿宋" w:hint="eastAsia"/>
                          <w:spacing w:val="-16"/>
                          <w:sz w:val="28"/>
                          <w:szCs w:val="28"/>
                        </w:rPr>
                        <w:t>：</w:t>
                      </w:r>
                      <w:r>
                        <w:rPr>
                          <w:rFonts w:ascii="仿宋" w:eastAsia="仿宋" w:hAnsi="仿宋" w:hint="eastAsia"/>
                          <w:spacing w:val="-16"/>
                          <w:sz w:val="28"/>
                          <w:szCs w:val="28"/>
                          <w:u w:val="single"/>
                        </w:rPr>
                        <w:t xml:space="preserve">                           </w:t>
                      </w:r>
                    </w:p>
                    <w:p w14:paraId="64593242" w14:textId="77777777" w:rsidR="00F3449C" w:rsidRDefault="00000000">
                      <w:pPr>
                        <w:spacing w:line="320" w:lineRule="exact"/>
                        <w:rPr>
                          <w:rFonts w:ascii="仿宋" w:eastAsia="仿宋" w:hAnsi="仿宋"/>
                          <w:sz w:val="28"/>
                          <w:szCs w:val="28"/>
                          <w:u w:val="single"/>
                        </w:rPr>
                      </w:pPr>
                      <w:r>
                        <w:rPr>
                          <w:rFonts w:ascii="仿宋" w:eastAsia="仿宋" w:hAnsi="仿宋" w:hint="eastAsia"/>
                          <w:spacing w:val="57"/>
                          <w:kern w:val="28"/>
                          <w:sz w:val="28"/>
                          <w:szCs w:val="28"/>
                        </w:rPr>
                        <w:t>电子邮</w:t>
                      </w:r>
                      <w:r>
                        <w:rPr>
                          <w:rFonts w:ascii="仿宋" w:eastAsia="仿宋" w:hAnsi="仿宋" w:hint="eastAsia"/>
                          <w:spacing w:val="17"/>
                          <w:kern w:val="28"/>
                          <w:sz w:val="28"/>
                          <w:szCs w:val="28"/>
                        </w:rPr>
                        <w:t>箱：</w:t>
                      </w:r>
                      <w:r>
                        <w:rPr>
                          <w:rFonts w:ascii="仿宋" w:eastAsia="仿宋" w:hAnsi="仿宋" w:hint="eastAsia"/>
                          <w:spacing w:val="17"/>
                          <w:kern w:val="28"/>
                          <w:sz w:val="28"/>
                          <w:szCs w:val="28"/>
                          <w:u w:val="single"/>
                        </w:rPr>
                        <w:t xml:space="preserve">                </w:t>
                      </w:r>
                    </w:p>
                    <w:p w14:paraId="4CE9F826" w14:textId="77777777" w:rsidR="00F3449C" w:rsidRDefault="00000000">
                      <w:pPr>
                        <w:spacing w:line="320" w:lineRule="exact"/>
                        <w:rPr>
                          <w:rFonts w:ascii="仿宋" w:eastAsia="仿宋" w:hAnsi="仿宋"/>
                          <w:spacing w:val="-16"/>
                          <w:sz w:val="28"/>
                          <w:szCs w:val="28"/>
                          <w:u w:val="single"/>
                        </w:rPr>
                      </w:pPr>
                      <w:r>
                        <w:rPr>
                          <w:rFonts w:ascii="仿宋" w:eastAsia="仿宋" w:hAnsi="仿宋" w:hint="eastAsia"/>
                          <w:spacing w:val="57"/>
                          <w:kern w:val="28"/>
                          <w:sz w:val="28"/>
                          <w:szCs w:val="28"/>
                        </w:rPr>
                        <w:t>开户银</w:t>
                      </w:r>
                      <w:r>
                        <w:rPr>
                          <w:rFonts w:ascii="仿宋" w:eastAsia="仿宋" w:hAnsi="仿宋" w:hint="eastAsia"/>
                          <w:spacing w:val="17"/>
                          <w:kern w:val="28"/>
                          <w:sz w:val="28"/>
                          <w:szCs w:val="28"/>
                        </w:rPr>
                        <w:t>行：</w:t>
                      </w:r>
                      <w:r>
                        <w:rPr>
                          <w:rFonts w:ascii="仿宋" w:eastAsia="仿宋" w:hAnsi="仿宋" w:hint="eastAsia"/>
                          <w:bCs/>
                          <w:spacing w:val="-16"/>
                          <w:sz w:val="28"/>
                          <w:szCs w:val="28"/>
                          <w:u w:val="single"/>
                        </w:rPr>
                        <w:t xml:space="preserve"> </w:t>
                      </w:r>
                      <w:r>
                        <w:rPr>
                          <w:rFonts w:ascii="仿宋" w:eastAsia="仿宋" w:hAnsi="仿宋" w:hint="eastAsia"/>
                          <w:spacing w:val="-16"/>
                          <w:sz w:val="28"/>
                          <w:szCs w:val="28"/>
                          <w:u w:val="single"/>
                        </w:rPr>
                        <w:t xml:space="preserve">                         </w:t>
                      </w:r>
                    </w:p>
                    <w:p w14:paraId="46E1B268" w14:textId="77777777" w:rsidR="00F3449C" w:rsidRDefault="00000000">
                      <w:pPr>
                        <w:spacing w:line="320" w:lineRule="exact"/>
                      </w:pPr>
                      <w:r>
                        <w:rPr>
                          <w:rFonts w:ascii="仿宋" w:eastAsia="仿宋" w:hAnsi="仿宋" w:hint="eastAsia"/>
                          <w:spacing w:val="6"/>
                          <w:kern w:val="28"/>
                          <w:sz w:val="28"/>
                          <w:szCs w:val="28"/>
                        </w:rPr>
                        <w:t>账      号</w:t>
                      </w:r>
                      <w:r>
                        <w:rPr>
                          <w:rFonts w:ascii="仿宋" w:eastAsia="仿宋" w:hAnsi="仿宋" w:hint="eastAsia"/>
                          <w:spacing w:val="6"/>
                          <w:sz w:val="28"/>
                          <w:szCs w:val="28"/>
                        </w:rPr>
                        <w:t>：</w:t>
                      </w:r>
                      <w:r>
                        <w:rPr>
                          <w:rFonts w:ascii="仿宋" w:eastAsia="仿宋" w:hAnsi="仿宋" w:hint="eastAsia"/>
                          <w:spacing w:val="-16"/>
                          <w:sz w:val="28"/>
                          <w:szCs w:val="28"/>
                          <w:u w:val="single"/>
                        </w:rPr>
                        <w:t xml:space="preserve">                          </w:t>
                      </w:r>
                      <w:r>
                        <w:rPr>
                          <w:rFonts w:ascii="仿宋" w:eastAsia="仿宋" w:hAnsi="仿宋" w:hint="eastAsia"/>
                          <w:spacing w:val="-16"/>
                          <w:sz w:val="28"/>
                          <w:szCs w:val="28"/>
                        </w:rPr>
                        <w:t xml:space="preserve"> </w:t>
                      </w:r>
                    </w:p>
                  </w:txbxContent>
                </v:textbox>
              </v:shape>
            </w:pict>
          </mc:Fallback>
        </mc:AlternateContent>
      </w:r>
      <w:r w:rsidRPr="00BF6FA6">
        <w:rPr>
          <w:rFonts w:ascii="仿宋" w:eastAsia="仿宋" w:hAnsi="仿宋" w:cs="仿宋" w:hint="eastAsia"/>
          <w:b/>
          <w:bCs/>
          <w:sz w:val="28"/>
          <w:szCs w:val="28"/>
        </w:rPr>
        <w:tab/>
      </w:r>
    </w:p>
    <w:p w14:paraId="76083417" w14:textId="77777777" w:rsidR="00F3449C" w:rsidRPr="00BF6FA6" w:rsidRDefault="00F3449C">
      <w:pPr>
        <w:spacing w:line="360" w:lineRule="auto"/>
        <w:rPr>
          <w:rFonts w:ascii="仿宋" w:eastAsia="仿宋" w:hAnsi="仿宋" w:cs="仿宋"/>
          <w:b/>
          <w:bCs/>
          <w:sz w:val="28"/>
          <w:szCs w:val="28"/>
        </w:rPr>
      </w:pPr>
    </w:p>
    <w:p w14:paraId="33C35B0E" w14:textId="77777777" w:rsidR="00F3449C" w:rsidRPr="00BF6FA6" w:rsidRDefault="00F3449C">
      <w:pPr>
        <w:spacing w:line="360" w:lineRule="auto"/>
        <w:rPr>
          <w:rFonts w:ascii="仿宋" w:eastAsia="仿宋" w:hAnsi="仿宋" w:cs="仿宋"/>
          <w:b/>
          <w:bCs/>
          <w:sz w:val="28"/>
          <w:szCs w:val="28"/>
        </w:rPr>
      </w:pPr>
    </w:p>
    <w:p w14:paraId="6888F5EF" w14:textId="77777777" w:rsidR="00F3449C" w:rsidRPr="00BF6FA6" w:rsidRDefault="00F3449C">
      <w:pPr>
        <w:spacing w:line="360" w:lineRule="auto"/>
        <w:rPr>
          <w:rFonts w:ascii="仿宋" w:eastAsia="仿宋" w:hAnsi="仿宋" w:cs="仿宋"/>
          <w:b/>
          <w:bCs/>
          <w:sz w:val="28"/>
          <w:szCs w:val="28"/>
        </w:rPr>
      </w:pPr>
    </w:p>
    <w:p w14:paraId="694FC776" w14:textId="77777777" w:rsidR="00F3449C" w:rsidRPr="00BF6FA6" w:rsidRDefault="00F3449C" w:rsidP="00BF6FA6">
      <w:pPr>
        <w:spacing w:line="360" w:lineRule="auto"/>
        <w:rPr>
          <w:rFonts w:ascii="仿宋" w:eastAsia="仿宋" w:hAnsi="仿宋" w:cs="仿宋"/>
          <w:b/>
          <w:bCs/>
          <w:sz w:val="28"/>
          <w:szCs w:val="28"/>
        </w:rPr>
      </w:pPr>
    </w:p>
    <w:p w14:paraId="34A3DA73" w14:textId="77777777" w:rsidR="00F3449C" w:rsidRPr="00BF6FA6" w:rsidRDefault="00F3449C" w:rsidP="00BF6FA6">
      <w:pPr>
        <w:spacing w:line="360" w:lineRule="auto"/>
        <w:rPr>
          <w:rFonts w:ascii="仿宋" w:eastAsia="仿宋" w:hAnsi="仿宋" w:cs="仿宋"/>
          <w:b/>
          <w:bCs/>
          <w:sz w:val="28"/>
          <w:szCs w:val="28"/>
        </w:rPr>
      </w:pPr>
    </w:p>
    <w:p w14:paraId="0D004CCA" w14:textId="77777777" w:rsidR="00F3449C" w:rsidRPr="00BF6FA6" w:rsidRDefault="00F3449C" w:rsidP="00BF6FA6">
      <w:pPr>
        <w:spacing w:line="360" w:lineRule="auto"/>
        <w:rPr>
          <w:rFonts w:ascii="仿宋" w:eastAsia="仿宋" w:hAnsi="仿宋" w:cs="仿宋"/>
          <w:b/>
          <w:bCs/>
          <w:sz w:val="28"/>
          <w:szCs w:val="28"/>
        </w:rPr>
      </w:pPr>
    </w:p>
    <w:p w14:paraId="5F8EA125" w14:textId="77777777" w:rsidR="00F3449C" w:rsidRPr="00BF6FA6" w:rsidRDefault="00F3449C" w:rsidP="00BF6FA6">
      <w:pPr>
        <w:spacing w:line="360" w:lineRule="auto"/>
        <w:rPr>
          <w:rFonts w:ascii="仿宋" w:eastAsia="仿宋" w:hAnsi="仿宋" w:cs="仿宋"/>
          <w:b/>
          <w:bCs/>
          <w:sz w:val="28"/>
          <w:szCs w:val="28"/>
        </w:rPr>
      </w:pPr>
    </w:p>
    <w:p w14:paraId="7DC8F861" w14:textId="77777777" w:rsidR="00F3449C" w:rsidRPr="00BF6FA6" w:rsidRDefault="00F3449C" w:rsidP="00BF6FA6">
      <w:pPr>
        <w:spacing w:line="360" w:lineRule="auto"/>
        <w:rPr>
          <w:rFonts w:ascii="仿宋" w:eastAsia="仿宋" w:hAnsi="仿宋" w:cs="仿宋"/>
          <w:b/>
          <w:bCs/>
          <w:sz w:val="28"/>
          <w:szCs w:val="28"/>
        </w:rPr>
      </w:pPr>
    </w:p>
    <w:p w14:paraId="21EDAFAE" w14:textId="77777777" w:rsidR="00F3449C" w:rsidRPr="00BF6FA6" w:rsidRDefault="00F3449C" w:rsidP="00BF6FA6">
      <w:pPr>
        <w:spacing w:line="360" w:lineRule="auto"/>
        <w:rPr>
          <w:rFonts w:ascii="仿宋" w:eastAsia="仿宋" w:hAnsi="仿宋" w:cs="仿宋"/>
          <w:b/>
          <w:bCs/>
          <w:sz w:val="28"/>
          <w:szCs w:val="28"/>
        </w:rPr>
      </w:pPr>
    </w:p>
    <w:p w14:paraId="3679653A" w14:textId="2A8D41B1" w:rsidR="00F3449C" w:rsidRDefault="00F3449C" w:rsidP="00BF6FA6">
      <w:pPr>
        <w:spacing w:line="360" w:lineRule="auto"/>
        <w:rPr>
          <w:rFonts w:ascii="仿宋" w:eastAsia="仿宋" w:hAnsi="仿宋" w:cs="仿宋"/>
          <w:b/>
          <w:bCs/>
          <w:sz w:val="28"/>
          <w:szCs w:val="28"/>
        </w:rPr>
      </w:pPr>
    </w:p>
    <w:p w14:paraId="62FE9B39" w14:textId="010C6530" w:rsidR="00BF6FA6" w:rsidRDefault="00BF6FA6" w:rsidP="00BF6FA6">
      <w:pPr>
        <w:spacing w:line="360" w:lineRule="auto"/>
        <w:rPr>
          <w:rFonts w:ascii="仿宋" w:eastAsia="仿宋" w:hAnsi="仿宋" w:cs="仿宋"/>
          <w:b/>
          <w:bCs/>
          <w:sz w:val="28"/>
          <w:szCs w:val="28"/>
        </w:rPr>
      </w:pPr>
    </w:p>
    <w:p w14:paraId="2996C641" w14:textId="77777777" w:rsidR="00E740FA" w:rsidRDefault="00E740FA" w:rsidP="00BF6FA6">
      <w:pPr>
        <w:spacing w:line="360" w:lineRule="auto"/>
        <w:rPr>
          <w:rFonts w:ascii="仿宋" w:eastAsia="仿宋" w:hAnsi="仿宋" w:cs="仿宋"/>
          <w:b/>
          <w:bCs/>
          <w:sz w:val="28"/>
          <w:szCs w:val="28"/>
        </w:rPr>
      </w:pPr>
    </w:p>
    <w:p w14:paraId="5C95BB43"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b/>
          <w:bCs/>
          <w:sz w:val="28"/>
          <w:szCs w:val="28"/>
        </w:rPr>
        <w:lastRenderedPageBreak/>
        <w:t>合同附件：</w:t>
      </w:r>
    </w:p>
    <w:p w14:paraId="773DE635" w14:textId="77777777" w:rsidR="00F3449C" w:rsidRPr="00BF6FA6" w:rsidRDefault="00000000">
      <w:pPr>
        <w:spacing w:line="360" w:lineRule="auto"/>
        <w:rPr>
          <w:rFonts w:ascii="仿宋" w:eastAsia="仿宋" w:hAnsi="仿宋" w:cs="仿宋"/>
          <w:sz w:val="28"/>
          <w:szCs w:val="28"/>
        </w:rPr>
      </w:pPr>
      <w:bookmarkStart w:id="70" w:name="_Hlk131622333"/>
      <w:r w:rsidRPr="00BF6FA6">
        <w:rPr>
          <w:rFonts w:ascii="仿宋" w:eastAsia="仿宋" w:hAnsi="仿宋" w:cs="仿宋" w:hint="eastAsia"/>
          <w:sz w:val="28"/>
          <w:szCs w:val="28"/>
        </w:rPr>
        <w:t>附件一 《租赁房屋示意图》</w:t>
      </w:r>
    </w:p>
    <w:p w14:paraId="1CB57C89" w14:textId="77777777" w:rsidR="00F3449C" w:rsidRPr="00BF6FA6" w:rsidRDefault="00000000">
      <w:pPr>
        <w:spacing w:line="360" w:lineRule="auto"/>
        <w:rPr>
          <w:rFonts w:ascii="仿宋" w:eastAsia="仿宋" w:hAnsi="仿宋" w:cs="仿宋"/>
          <w:color w:val="0000FF"/>
          <w:sz w:val="28"/>
          <w:szCs w:val="28"/>
        </w:rPr>
      </w:pPr>
      <w:r w:rsidRPr="00BF6FA6">
        <w:rPr>
          <w:rFonts w:ascii="仿宋" w:eastAsia="仿宋" w:hAnsi="仿宋" w:cs="仿宋" w:hint="eastAsia"/>
          <w:sz w:val="28"/>
          <w:szCs w:val="28"/>
        </w:rPr>
        <w:t>附件二 《租赁房屋交付标准》</w:t>
      </w:r>
    </w:p>
    <w:p w14:paraId="79776237" w14:textId="77777777" w:rsidR="00F3449C" w:rsidRPr="00BF6FA6" w:rsidRDefault="00000000">
      <w:pPr>
        <w:spacing w:line="360" w:lineRule="auto"/>
        <w:rPr>
          <w:rFonts w:ascii="仿宋" w:eastAsia="仿宋" w:hAnsi="仿宋" w:cs="仿宋"/>
          <w:sz w:val="28"/>
          <w:szCs w:val="28"/>
        </w:rPr>
      </w:pPr>
      <w:r w:rsidRPr="00BF6FA6">
        <w:rPr>
          <w:rFonts w:ascii="仿宋" w:eastAsia="仿宋" w:hAnsi="仿宋" w:cs="仿宋" w:hint="eastAsia"/>
          <w:sz w:val="28"/>
          <w:szCs w:val="28"/>
        </w:rPr>
        <w:t>附件三 《</w:t>
      </w:r>
      <w:r w:rsidRPr="00BF6FA6">
        <w:rPr>
          <w:rFonts w:ascii="仿宋" w:eastAsia="仿宋" w:hAnsi="仿宋" w:cs="仿宋" w:hint="eastAsia"/>
          <w:bCs/>
          <w:sz w:val="28"/>
          <w:szCs w:val="28"/>
        </w:rPr>
        <w:t>租赁房屋交付确认书</w:t>
      </w:r>
      <w:r w:rsidRPr="00BF6FA6">
        <w:rPr>
          <w:rFonts w:ascii="仿宋" w:eastAsia="仿宋" w:hAnsi="仿宋" w:cs="仿宋" w:hint="eastAsia"/>
          <w:sz w:val="28"/>
          <w:szCs w:val="28"/>
        </w:rPr>
        <w:t>》</w:t>
      </w:r>
    </w:p>
    <w:p w14:paraId="73FFDF00" w14:textId="77777777" w:rsidR="00F3449C" w:rsidRPr="00BF6FA6" w:rsidRDefault="00000000">
      <w:pPr>
        <w:spacing w:line="360" w:lineRule="auto"/>
        <w:rPr>
          <w:rFonts w:ascii="仿宋" w:eastAsia="仿宋" w:hAnsi="仿宋" w:cs="仿宋"/>
          <w:sz w:val="28"/>
          <w:szCs w:val="28"/>
        </w:rPr>
      </w:pPr>
      <w:r w:rsidRPr="00BF6FA6">
        <w:rPr>
          <w:rFonts w:ascii="仿宋" w:eastAsia="仿宋" w:hAnsi="仿宋" w:cs="仿宋" w:hint="eastAsia"/>
          <w:sz w:val="28"/>
          <w:szCs w:val="28"/>
        </w:rPr>
        <w:t>附件四 《</w:t>
      </w:r>
      <w:r w:rsidRPr="00BF6FA6">
        <w:rPr>
          <w:rFonts w:ascii="仿宋" w:eastAsia="仿宋" w:hAnsi="仿宋" w:cs="仿宋" w:hint="eastAsia"/>
          <w:bCs/>
          <w:sz w:val="28"/>
          <w:szCs w:val="28"/>
        </w:rPr>
        <w:t>租赁房屋交还确认书</w:t>
      </w:r>
      <w:r w:rsidRPr="00BF6FA6">
        <w:rPr>
          <w:rFonts w:ascii="仿宋" w:eastAsia="仿宋" w:hAnsi="仿宋" w:cs="仿宋" w:hint="eastAsia"/>
          <w:sz w:val="28"/>
          <w:szCs w:val="28"/>
        </w:rPr>
        <w:t>》</w:t>
      </w:r>
    </w:p>
    <w:p w14:paraId="3A1AE921" w14:textId="77777777" w:rsidR="00F3449C" w:rsidRPr="00BF6FA6" w:rsidRDefault="00000000">
      <w:pPr>
        <w:spacing w:line="360" w:lineRule="auto"/>
        <w:rPr>
          <w:rFonts w:ascii="仿宋" w:eastAsia="仿宋" w:hAnsi="仿宋" w:cs="仿宋"/>
          <w:strike/>
          <w:sz w:val="28"/>
          <w:szCs w:val="28"/>
        </w:rPr>
      </w:pPr>
      <w:r w:rsidRPr="00BF6FA6">
        <w:rPr>
          <w:rFonts w:ascii="仿宋" w:eastAsia="仿宋" w:hAnsi="仿宋" w:cs="仿宋" w:hint="eastAsia"/>
          <w:sz w:val="28"/>
          <w:szCs w:val="28"/>
        </w:rPr>
        <w:t>附件五 《通知送达信息表》</w:t>
      </w:r>
    </w:p>
    <w:p w14:paraId="356E60A5" w14:textId="77777777" w:rsidR="00F3449C" w:rsidRPr="00BF6FA6" w:rsidRDefault="00000000">
      <w:pPr>
        <w:spacing w:line="360" w:lineRule="auto"/>
        <w:rPr>
          <w:rFonts w:ascii="仿宋" w:eastAsia="仿宋" w:hAnsi="仿宋" w:cs="仿宋"/>
          <w:sz w:val="28"/>
          <w:szCs w:val="28"/>
        </w:rPr>
      </w:pPr>
      <w:r w:rsidRPr="00BF6FA6">
        <w:rPr>
          <w:rFonts w:ascii="仿宋" w:eastAsia="仿宋" w:hAnsi="仿宋" w:cs="仿宋" w:hint="eastAsia"/>
          <w:sz w:val="28"/>
          <w:szCs w:val="28"/>
        </w:rPr>
        <w:t>附件六 《补充条款》</w:t>
      </w:r>
    </w:p>
    <w:p w14:paraId="667E629F" w14:textId="77777777" w:rsidR="00F3449C" w:rsidRPr="00BF6FA6" w:rsidRDefault="00000000">
      <w:pPr>
        <w:spacing w:line="360" w:lineRule="auto"/>
        <w:rPr>
          <w:rFonts w:ascii="仿宋" w:eastAsia="仿宋" w:hAnsi="仿宋" w:cs="仿宋"/>
          <w:sz w:val="28"/>
          <w:szCs w:val="28"/>
        </w:rPr>
      </w:pPr>
      <w:r w:rsidRPr="00BF6FA6">
        <w:rPr>
          <w:rFonts w:ascii="仿宋" w:eastAsia="仿宋" w:hAnsi="仿宋" w:cs="仿宋" w:hint="eastAsia"/>
          <w:sz w:val="28"/>
          <w:szCs w:val="28"/>
        </w:rPr>
        <w:t>附件七 《餐饮特别条款》</w:t>
      </w:r>
    </w:p>
    <w:p w14:paraId="199A4EF2" w14:textId="77777777" w:rsidR="00F3449C" w:rsidRPr="00BF6FA6" w:rsidRDefault="00000000">
      <w:pPr>
        <w:rPr>
          <w:rFonts w:ascii="仿宋" w:eastAsia="仿宋" w:hAnsi="仿宋" w:cs="仿宋"/>
          <w:sz w:val="28"/>
          <w:szCs w:val="28"/>
        </w:rPr>
      </w:pPr>
      <w:r w:rsidRPr="00BF6FA6">
        <w:rPr>
          <w:rFonts w:ascii="仿宋" w:eastAsia="仿宋" w:hAnsi="仿宋" w:cs="仿宋" w:hint="eastAsia"/>
          <w:sz w:val="28"/>
          <w:szCs w:val="28"/>
        </w:rPr>
        <w:t>附件八 《</w:t>
      </w:r>
      <w:r w:rsidRPr="00BF6FA6">
        <w:rPr>
          <w:rFonts w:ascii="仿宋" w:eastAsia="仿宋" w:hAnsi="仿宋" w:cs="仿宋" w:hint="eastAsia"/>
          <w:bCs/>
          <w:sz w:val="28"/>
          <w:szCs w:val="28"/>
        </w:rPr>
        <w:t>安全责任协议书</w:t>
      </w:r>
      <w:r w:rsidRPr="00BF6FA6">
        <w:rPr>
          <w:rFonts w:ascii="仿宋" w:eastAsia="仿宋" w:hAnsi="仿宋" w:cs="仿宋" w:hint="eastAsia"/>
          <w:sz w:val="28"/>
          <w:szCs w:val="28"/>
        </w:rPr>
        <w:t>》</w:t>
      </w:r>
    </w:p>
    <w:p w14:paraId="4FD363F1" w14:textId="77777777" w:rsidR="00F3449C" w:rsidRPr="00BF6FA6" w:rsidRDefault="00000000">
      <w:pPr>
        <w:spacing w:line="360" w:lineRule="auto"/>
        <w:rPr>
          <w:rFonts w:ascii="仿宋" w:eastAsia="仿宋" w:hAnsi="仿宋" w:cs="仿宋"/>
          <w:sz w:val="28"/>
          <w:szCs w:val="28"/>
        </w:rPr>
      </w:pPr>
      <w:r w:rsidRPr="00BF6FA6">
        <w:rPr>
          <w:rFonts w:ascii="仿宋" w:eastAsia="仿宋" w:hAnsi="仿宋" w:cs="仿宋" w:hint="eastAsia"/>
          <w:sz w:val="28"/>
          <w:szCs w:val="28"/>
        </w:rPr>
        <w:t>附件九  乙方资质证明文件（个人或法人身份证/营业执照/拟经营品牌授权证明）</w:t>
      </w:r>
    </w:p>
    <w:bookmarkEnd w:id="70"/>
    <w:p w14:paraId="7BAE0012" w14:textId="77777777" w:rsidR="00F3449C" w:rsidRPr="00BF6FA6" w:rsidRDefault="00F3449C">
      <w:pPr>
        <w:rPr>
          <w:rFonts w:ascii="仿宋" w:eastAsia="仿宋" w:hAnsi="仿宋" w:cs="仿宋"/>
          <w:sz w:val="28"/>
          <w:szCs w:val="28"/>
        </w:rPr>
      </w:pPr>
    </w:p>
    <w:p w14:paraId="5D45A57A" w14:textId="77777777" w:rsidR="00F3449C" w:rsidRPr="00BF6FA6" w:rsidRDefault="00000000" w:rsidP="00BF6FA6">
      <w:pPr>
        <w:spacing w:line="360" w:lineRule="auto"/>
        <w:rPr>
          <w:rFonts w:ascii="仿宋" w:eastAsia="仿宋" w:hAnsi="仿宋" w:cs="仿宋"/>
          <w:sz w:val="28"/>
          <w:szCs w:val="28"/>
        </w:rPr>
      </w:pPr>
      <w:r w:rsidRPr="00BF6FA6">
        <w:rPr>
          <w:rFonts w:ascii="宋体" w:eastAsia="宋体" w:hAnsi="宋体" w:cs="Times New Roman"/>
          <w:b/>
          <w:sz w:val="24"/>
        </w:rPr>
        <w:br w:type="page"/>
      </w:r>
      <w:r w:rsidRPr="00BF6FA6">
        <w:rPr>
          <w:rFonts w:ascii="仿宋" w:eastAsia="仿宋" w:hAnsi="仿宋" w:cs="仿宋" w:hint="eastAsia"/>
          <w:b/>
          <w:sz w:val="28"/>
          <w:szCs w:val="28"/>
        </w:rPr>
        <w:lastRenderedPageBreak/>
        <w:t>附件一：《租赁房屋示意图》</w:t>
      </w:r>
    </w:p>
    <w:p w14:paraId="53EA2BBC" w14:textId="77777777" w:rsidR="00F3449C" w:rsidRPr="00BF6FA6" w:rsidRDefault="00000000">
      <w:pPr>
        <w:spacing w:line="360" w:lineRule="auto"/>
        <w:rPr>
          <w:rFonts w:ascii="仿宋" w:eastAsia="仿宋" w:hAnsi="仿宋" w:cs="仿宋"/>
          <w:sz w:val="28"/>
          <w:szCs w:val="28"/>
        </w:rPr>
      </w:pPr>
      <w:r w:rsidRPr="00BF6FA6">
        <w:rPr>
          <w:rFonts w:ascii="Times New Roman" w:eastAsia="宋体" w:hAnsi="Times New Roman" w:cs="Times New Roman"/>
          <w:noProof/>
          <w:szCs w:val="20"/>
        </w:rPr>
        <w:drawing>
          <wp:inline distT="0" distB="0" distL="0" distR="0" wp14:anchorId="6B758389" wp14:editId="164416E2">
            <wp:extent cx="5274310" cy="5531485"/>
            <wp:effectExtent l="0" t="0" r="254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5"/>
                    <a:stretch>
                      <a:fillRect/>
                    </a:stretch>
                  </pic:blipFill>
                  <pic:spPr>
                    <a:xfrm>
                      <a:off x="0" y="0"/>
                      <a:ext cx="5274310" cy="5531485"/>
                    </a:xfrm>
                    <a:prstGeom prst="rect">
                      <a:avLst/>
                    </a:prstGeom>
                  </pic:spPr>
                </pic:pic>
              </a:graphicData>
            </a:graphic>
          </wp:inline>
        </w:drawing>
      </w:r>
    </w:p>
    <w:p w14:paraId="599CB325" w14:textId="77777777" w:rsidR="00F3449C" w:rsidRPr="00BF6FA6" w:rsidRDefault="00F3449C">
      <w:pPr>
        <w:spacing w:line="360" w:lineRule="auto"/>
        <w:rPr>
          <w:rFonts w:ascii="仿宋" w:eastAsia="仿宋" w:hAnsi="仿宋" w:cs="仿宋"/>
          <w:sz w:val="28"/>
          <w:szCs w:val="28"/>
        </w:rPr>
      </w:pPr>
    </w:p>
    <w:p w14:paraId="6B918933" w14:textId="77777777" w:rsidR="00F3449C" w:rsidRPr="00BF6FA6" w:rsidRDefault="00F3449C">
      <w:pPr>
        <w:spacing w:line="360" w:lineRule="auto"/>
        <w:rPr>
          <w:rFonts w:ascii="仿宋" w:eastAsia="仿宋" w:hAnsi="仿宋" w:cs="仿宋"/>
          <w:sz w:val="28"/>
          <w:szCs w:val="28"/>
        </w:rPr>
      </w:pPr>
    </w:p>
    <w:p w14:paraId="494965E8" w14:textId="77777777" w:rsidR="00F3449C" w:rsidRPr="00BF6FA6" w:rsidRDefault="00F3449C">
      <w:pPr>
        <w:spacing w:line="360" w:lineRule="auto"/>
        <w:rPr>
          <w:rFonts w:ascii="仿宋" w:eastAsia="仿宋" w:hAnsi="仿宋" w:cs="仿宋"/>
          <w:sz w:val="28"/>
          <w:szCs w:val="28"/>
        </w:rPr>
      </w:pPr>
    </w:p>
    <w:p w14:paraId="1FD76334" w14:textId="77777777" w:rsidR="00F3449C" w:rsidRPr="00BF6FA6" w:rsidRDefault="00F3449C">
      <w:pPr>
        <w:spacing w:line="360" w:lineRule="auto"/>
        <w:rPr>
          <w:rFonts w:ascii="仿宋" w:eastAsia="仿宋" w:hAnsi="仿宋" w:cs="仿宋"/>
          <w:sz w:val="28"/>
          <w:szCs w:val="28"/>
        </w:rPr>
      </w:pPr>
    </w:p>
    <w:p w14:paraId="25058747" w14:textId="77777777" w:rsidR="00F3449C" w:rsidRPr="00BF6FA6" w:rsidRDefault="00F3449C">
      <w:pPr>
        <w:spacing w:line="360" w:lineRule="auto"/>
        <w:rPr>
          <w:rFonts w:ascii="仿宋" w:eastAsia="仿宋" w:hAnsi="仿宋" w:cs="仿宋"/>
          <w:sz w:val="28"/>
          <w:szCs w:val="28"/>
        </w:rPr>
      </w:pPr>
    </w:p>
    <w:p w14:paraId="602369E9" w14:textId="77777777" w:rsidR="00F3449C" w:rsidRPr="00BF6FA6" w:rsidRDefault="00F3449C">
      <w:pPr>
        <w:spacing w:line="360" w:lineRule="auto"/>
        <w:rPr>
          <w:rFonts w:ascii="仿宋" w:eastAsia="仿宋" w:hAnsi="仿宋" w:cs="仿宋"/>
          <w:sz w:val="28"/>
          <w:szCs w:val="28"/>
        </w:rPr>
      </w:pPr>
    </w:p>
    <w:p w14:paraId="49A2F58C" w14:textId="77777777" w:rsidR="00F3449C" w:rsidRPr="00BF6FA6" w:rsidRDefault="00F3449C" w:rsidP="00BF6FA6">
      <w:pPr>
        <w:spacing w:line="360" w:lineRule="auto"/>
        <w:rPr>
          <w:rFonts w:ascii="仿宋" w:eastAsia="仿宋" w:hAnsi="仿宋" w:cs="仿宋"/>
          <w:sz w:val="28"/>
          <w:szCs w:val="28"/>
        </w:rPr>
      </w:pPr>
    </w:p>
    <w:p w14:paraId="0BB2D6E7" w14:textId="77777777" w:rsidR="00F3449C" w:rsidRPr="00BF6FA6" w:rsidRDefault="00000000" w:rsidP="00BF6FA6">
      <w:pPr>
        <w:pStyle w:val="aff5"/>
        <w:spacing w:line="360" w:lineRule="auto"/>
        <w:ind w:firstLineChars="0" w:firstLine="0"/>
        <w:rPr>
          <w:rFonts w:ascii="仿宋" w:eastAsia="仿宋" w:hAnsi="仿宋" w:cs="仿宋"/>
          <w:b/>
          <w:sz w:val="28"/>
          <w:szCs w:val="28"/>
        </w:rPr>
      </w:pPr>
      <w:r w:rsidRPr="00BF6FA6">
        <w:rPr>
          <w:rFonts w:ascii="仿宋" w:eastAsia="仿宋" w:hAnsi="仿宋" w:cs="仿宋" w:hint="eastAsia"/>
          <w:b/>
          <w:sz w:val="28"/>
          <w:szCs w:val="28"/>
        </w:rPr>
        <w:lastRenderedPageBreak/>
        <w:t>附件二：《租赁房屋交付标准》</w:t>
      </w:r>
    </w:p>
    <w:p w14:paraId="66EB03A1" w14:textId="77777777" w:rsidR="00F3449C" w:rsidRPr="00BF6FA6" w:rsidRDefault="00F3449C" w:rsidP="00BF6FA6">
      <w:pPr>
        <w:pStyle w:val="aff5"/>
        <w:spacing w:line="360" w:lineRule="auto"/>
        <w:ind w:firstLineChars="0" w:firstLine="0"/>
        <w:rPr>
          <w:rFonts w:ascii="仿宋" w:eastAsia="仿宋" w:hAnsi="仿宋" w:cs="仿宋"/>
          <w:b/>
          <w:sz w:val="28"/>
          <w:szCs w:val="28"/>
        </w:rPr>
      </w:pPr>
    </w:p>
    <w:tbl>
      <w:tblPr>
        <w:tblW w:w="8799" w:type="dxa"/>
        <w:tblInd w:w="-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0"/>
        <w:gridCol w:w="4437"/>
        <w:gridCol w:w="2352"/>
      </w:tblGrid>
      <w:tr w:rsidR="00F3449C" w:rsidRPr="00BF6FA6" w14:paraId="3FE96E3A" w14:textId="77777777">
        <w:trPr>
          <w:trHeight w:val="283"/>
        </w:trPr>
        <w:tc>
          <w:tcPr>
            <w:tcW w:w="2010" w:type="dxa"/>
            <w:vAlign w:val="center"/>
          </w:tcPr>
          <w:p w14:paraId="60F71BAA" w14:textId="77777777" w:rsidR="00F3449C" w:rsidRPr="00BF6FA6" w:rsidRDefault="00000000" w:rsidP="00BF6FA6">
            <w:pPr>
              <w:widowControl/>
              <w:spacing w:line="480" w:lineRule="exact"/>
              <w:jc w:val="center"/>
              <w:rPr>
                <w:rFonts w:ascii="仿宋" w:eastAsia="仿宋" w:hAnsi="仿宋" w:cs="仿宋"/>
                <w:kern w:val="0"/>
                <w:sz w:val="28"/>
                <w:szCs w:val="28"/>
              </w:rPr>
            </w:pPr>
            <w:r w:rsidRPr="00BF6FA6">
              <w:rPr>
                <w:rFonts w:ascii="仿宋" w:eastAsia="仿宋" w:hAnsi="仿宋" w:cs="仿宋" w:hint="eastAsia"/>
                <w:b/>
                <w:bCs/>
                <w:kern w:val="0"/>
                <w:sz w:val="28"/>
                <w:szCs w:val="28"/>
              </w:rPr>
              <w:t>项</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目</w:t>
            </w:r>
          </w:p>
        </w:tc>
        <w:tc>
          <w:tcPr>
            <w:tcW w:w="4437" w:type="dxa"/>
            <w:vAlign w:val="center"/>
          </w:tcPr>
          <w:p w14:paraId="02ED4358" w14:textId="77777777" w:rsidR="00F3449C" w:rsidRPr="00BF6FA6" w:rsidRDefault="00000000" w:rsidP="00BF6FA6">
            <w:pPr>
              <w:widowControl/>
              <w:spacing w:line="480" w:lineRule="exact"/>
              <w:jc w:val="center"/>
              <w:rPr>
                <w:rFonts w:ascii="仿宋" w:eastAsia="仿宋" w:hAnsi="仿宋" w:cs="仿宋"/>
                <w:kern w:val="0"/>
                <w:sz w:val="28"/>
                <w:szCs w:val="28"/>
              </w:rPr>
            </w:pPr>
            <w:r w:rsidRPr="00BF6FA6">
              <w:rPr>
                <w:rFonts w:ascii="仿宋" w:eastAsia="仿宋" w:hAnsi="仿宋" w:cs="仿宋" w:hint="eastAsia"/>
                <w:b/>
                <w:bCs/>
                <w:kern w:val="0"/>
                <w:sz w:val="28"/>
                <w:szCs w:val="28"/>
              </w:rPr>
              <w:t>标</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准</w:t>
            </w:r>
          </w:p>
        </w:tc>
        <w:tc>
          <w:tcPr>
            <w:tcW w:w="2352" w:type="dxa"/>
            <w:vAlign w:val="center"/>
          </w:tcPr>
          <w:p w14:paraId="633D40BD" w14:textId="77777777" w:rsidR="00F3449C" w:rsidRPr="00BF6FA6" w:rsidRDefault="00000000" w:rsidP="00BF6FA6">
            <w:pPr>
              <w:widowControl/>
              <w:spacing w:line="480" w:lineRule="exact"/>
              <w:jc w:val="center"/>
              <w:rPr>
                <w:rFonts w:ascii="仿宋" w:eastAsia="仿宋" w:hAnsi="仿宋" w:cs="仿宋"/>
                <w:kern w:val="0"/>
                <w:sz w:val="28"/>
                <w:szCs w:val="28"/>
              </w:rPr>
            </w:pPr>
            <w:r w:rsidRPr="00BF6FA6">
              <w:rPr>
                <w:rFonts w:ascii="仿宋" w:eastAsia="仿宋" w:hAnsi="仿宋" w:cs="仿宋" w:hint="eastAsia"/>
                <w:b/>
                <w:bCs/>
                <w:kern w:val="0"/>
                <w:sz w:val="28"/>
                <w:szCs w:val="28"/>
              </w:rPr>
              <w:t>备</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注</w:t>
            </w:r>
          </w:p>
        </w:tc>
      </w:tr>
      <w:tr w:rsidR="00F3449C" w:rsidRPr="00BF6FA6" w14:paraId="1587CACF" w14:textId="77777777">
        <w:trPr>
          <w:trHeight w:val="283"/>
        </w:trPr>
        <w:tc>
          <w:tcPr>
            <w:tcW w:w="2010" w:type="dxa"/>
            <w:vAlign w:val="center"/>
          </w:tcPr>
          <w:p w14:paraId="79367032"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物业现状</w:t>
            </w:r>
          </w:p>
        </w:tc>
        <w:tc>
          <w:tcPr>
            <w:tcW w:w="4437" w:type="dxa"/>
            <w:vAlign w:val="center"/>
          </w:tcPr>
          <w:p w14:paraId="387B3928" w14:textId="77777777" w:rsidR="00F3449C" w:rsidRPr="00BF6FA6" w:rsidRDefault="00000000" w:rsidP="00BF6FA6">
            <w:pPr>
              <w:widowControl/>
              <w:spacing w:line="480" w:lineRule="exact"/>
              <w:ind w:firstLineChars="600" w:firstLine="1680"/>
              <w:rPr>
                <w:rFonts w:ascii="仿宋" w:eastAsia="仿宋" w:hAnsi="仿宋" w:cs="仿宋"/>
                <w:kern w:val="0"/>
                <w:sz w:val="28"/>
                <w:szCs w:val="28"/>
              </w:rPr>
            </w:pPr>
            <w:r w:rsidRPr="00BF6FA6">
              <w:rPr>
                <w:rFonts w:ascii="仿宋" w:eastAsia="仿宋" w:hAnsi="仿宋" w:cs="仿宋" w:hint="eastAsia"/>
                <w:kern w:val="0"/>
                <w:sz w:val="28"/>
                <w:szCs w:val="28"/>
              </w:rPr>
              <w:t>中装交付</w:t>
            </w:r>
          </w:p>
        </w:tc>
        <w:tc>
          <w:tcPr>
            <w:tcW w:w="2352" w:type="dxa"/>
            <w:vAlign w:val="center"/>
          </w:tcPr>
          <w:p w14:paraId="6A4C8B45" w14:textId="77777777" w:rsidR="00F3449C" w:rsidRPr="00BF6FA6" w:rsidRDefault="00F3449C" w:rsidP="00BF6FA6">
            <w:pPr>
              <w:widowControl/>
              <w:spacing w:line="480" w:lineRule="exact"/>
              <w:rPr>
                <w:rFonts w:ascii="仿宋" w:eastAsia="仿宋" w:hAnsi="仿宋" w:cs="仿宋"/>
                <w:kern w:val="0"/>
                <w:sz w:val="28"/>
                <w:szCs w:val="28"/>
              </w:rPr>
            </w:pPr>
          </w:p>
        </w:tc>
      </w:tr>
      <w:tr w:rsidR="00F3449C" w:rsidRPr="00BF6FA6" w14:paraId="70400232" w14:textId="77777777">
        <w:trPr>
          <w:trHeight w:val="283"/>
        </w:trPr>
        <w:tc>
          <w:tcPr>
            <w:tcW w:w="2010" w:type="dxa"/>
            <w:vAlign w:val="center"/>
          </w:tcPr>
          <w:p w14:paraId="157C1A87"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电力供应</w:t>
            </w:r>
          </w:p>
        </w:tc>
        <w:tc>
          <w:tcPr>
            <w:tcW w:w="4437" w:type="dxa"/>
            <w:vAlign w:val="center"/>
          </w:tcPr>
          <w:p w14:paraId="551270C7" w14:textId="77777777" w:rsidR="00F3449C" w:rsidRPr="00BF6FA6" w:rsidRDefault="00000000">
            <w:pPr>
              <w:widowControl/>
              <w:wordWrap w:val="0"/>
              <w:spacing w:line="480" w:lineRule="exact"/>
              <w:jc w:val="center"/>
              <w:rPr>
                <w:rFonts w:ascii="仿宋" w:eastAsia="仿宋" w:hAnsi="仿宋" w:cs="仿宋"/>
                <w:kern w:val="0"/>
                <w:sz w:val="28"/>
                <w:szCs w:val="28"/>
              </w:rPr>
            </w:pPr>
            <w:r w:rsidRPr="00BF6FA6">
              <w:rPr>
                <w:rFonts w:ascii="仿宋" w:eastAsia="仿宋" w:hAnsi="仿宋" w:cs="仿宋" w:hint="eastAsia"/>
                <w:kern w:val="0"/>
                <w:sz w:val="28"/>
                <w:szCs w:val="28"/>
              </w:rPr>
              <w:t>从室外箱变三路供电：</w:t>
            </w:r>
          </w:p>
          <w:p w14:paraId="3F7D63ED"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1、160KW;2、79KW；3、213KW</w:t>
            </w:r>
          </w:p>
        </w:tc>
        <w:tc>
          <w:tcPr>
            <w:tcW w:w="2352" w:type="dxa"/>
            <w:vAlign w:val="center"/>
          </w:tcPr>
          <w:p w14:paraId="486F4893" w14:textId="77777777" w:rsidR="00F3449C" w:rsidRPr="00BF6FA6" w:rsidRDefault="00F3449C" w:rsidP="00BF6FA6">
            <w:pPr>
              <w:widowControl/>
              <w:spacing w:line="480" w:lineRule="exact"/>
              <w:rPr>
                <w:rFonts w:ascii="仿宋" w:eastAsia="仿宋" w:hAnsi="仿宋" w:cs="仿宋"/>
                <w:kern w:val="0"/>
                <w:sz w:val="28"/>
                <w:szCs w:val="28"/>
              </w:rPr>
            </w:pPr>
          </w:p>
        </w:tc>
      </w:tr>
      <w:tr w:rsidR="00F3449C" w:rsidRPr="00BF6FA6" w14:paraId="3004B7A1" w14:textId="77777777">
        <w:trPr>
          <w:trHeight w:val="283"/>
        </w:trPr>
        <w:tc>
          <w:tcPr>
            <w:tcW w:w="2010" w:type="dxa"/>
            <w:vAlign w:val="center"/>
          </w:tcPr>
          <w:p w14:paraId="62A12D5A"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电话及网络</w:t>
            </w:r>
          </w:p>
        </w:tc>
        <w:tc>
          <w:tcPr>
            <w:tcW w:w="4437" w:type="dxa"/>
            <w:vAlign w:val="center"/>
          </w:tcPr>
          <w:p w14:paraId="5C55B2D4"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提供端口，自行办理开通</w:t>
            </w:r>
          </w:p>
        </w:tc>
        <w:tc>
          <w:tcPr>
            <w:tcW w:w="2352" w:type="dxa"/>
            <w:vAlign w:val="center"/>
          </w:tcPr>
          <w:p w14:paraId="5EBA66C0" w14:textId="77777777" w:rsidR="00F3449C" w:rsidRPr="00BF6FA6" w:rsidRDefault="00F3449C" w:rsidP="00BF6FA6">
            <w:pPr>
              <w:widowControl/>
              <w:spacing w:line="480" w:lineRule="exact"/>
              <w:ind w:firstLineChars="200" w:firstLine="560"/>
              <w:rPr>
                <w:rFonts w:ascii="仿宋" w:eastAsia="仿宋" w:hAnsi="仿宋" w:cs="仿宋"/>
                <w:kern w:val="0"/>
                <w:sz w:val="28"/>
                <w:szCs w:val="28"/>
              </w:rPr>
            </w:pPr>
          </w:p>
        </w:tc>
      </w:tr>
      <w:tr w:rsidR="00F3449C" w:rsidRPr="00BF6FA6" w14:paraId="548E836B" w14:textId="77777777">
        <w:trPr>
          <w:trHeight w:val="283"/>
        </w:trPr>
        <w:tc>
          <w:tcPr>
            <w:tcW w:w="2010" w:type="dxa"/>
            <w:vAlign w:val="center"/>
          </w:tcPr>
          <w:p w14:paraId="40057A33"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给水系统</w:t>
            </w:r>
          </w:p>
        </w:tc>
        <w:tc>
          <w:tcPr>
            <w:tcW w:w="4437" w:type="dxa"/>
            <w:vAlign w:val="center"/>
          </w:tcPr>
          <w:p w14:paraId="2D2DC0C8"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DN80供水管径，城市标准供水水压</w:t>
            </w:r>
          </w:p>
        </w:tc>
        <w:tc>
          <w:tcPr>
            <w:tcW w:w="2352" w:type="dxa"/>
            <w:vAlign w:val="center"/>
          </w:tcPr>
          <w:p w14:paraId="4F4992B8" w14:textId="77777777" w:rsidR="00F3449C" w:rsidRPr="00BF6FA6" w:rsidRDefault="00F3449C" w:rsidP="00BF6FA6">
            <w:pPr>
              <w:widowControl/>
              <w:spacing w:line="480" w:lineRule="exact"/>
              <w:ind w:firstLineChars="200" w:firstLine="560"/>
              <w:rPr>
                <w:rFonts w:ascii="仿宋" w:eastAsia="仿宋" w:hAnsi="仿宋" w:cs="仿宋"/>
                <w:kern w:val="0"/>
                <w:sz w:val="28"/>
                <w:szCs w:val="28"/>
              </w:rPr>
            </w:pPr>
          </w:p>
        </w:tc>
      </w:tr>
      <w:tr w:rsidR="00F3449C" w:rsidRPr="00BF6FA6" w14:paraId="0A29C56A" w14:textId="77777777">
        <w:trPr>
          <w:trHeight w:val="283"/>
        </w:trPr>
        <w:tc>
          <w:tcPr>
            <w:tcW w:w="2010" w:type="dxa"/>
            <w:vAlign w:val="center"/>
          </w:tcPr>
          <w:p w14:paraId="7A549342"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排水系统</w:t>
            </w:r>
          </w:p>
        </w:tc>
        <w:tc>
          <w:tcPr>
            <w:tcW w:w="4437" w:type="dxa"/>
            <w:vAlign w:val="center"/>
          </w:tcPr>
          <w:p w14:paraId="19A240B1" w14:textId="77777777" w:rsidR="00F3449C" w:rsidRPr="00BF6FA6" w:rsidRDefault="00000000">
            <w:pPr>
              <w:widowControl/>
              <w:wordWrap w:val="0"/>
              <w:spacing w:line="480" w:lineRule="exact"/>
              <w:jc w:val="center"/>
              <w:rPr>
                <w:rFonts w:ascii="仿宋" w:eastAsia="仿宋" w:hAnsi="仿宋" w:cs="仿宋"/>
                <w:kern w:val="0"/>
                <w:sz w:val="28"/>
                <w:szCs w:val="28"/>
              </w:rPr>
            </w:pPr>
            <w:r w:rsidRPr="00BF6FA6">
              <w:rPr>
                <w:rFonts w:ascii="仿宋" w:eastAsia="仿宋" w:hAnsi="仿宋" w:cs="仿宋" w:hint="eastAsia"/>
                <w:kern w:val="0"/>
                <w:sz w:val="28"/>
                <w:szCs w:val="28"/>
              </w:rPr>
              <w:t>室外雨水管径DN100，</w:t>
            </w:r>
          </w:p>
          <w:p w14:paraId="00988791" w14:textId="77777777" w:rsidR="00F3449C" w:rsidRPr="00BF6FA6" w:rsidRDefault="00000000">
            <w:pPr>
              <w:widowControl/>
              <w:wordWrap w:val="0"/>
              <w:spacing w:line="480" w:lineRule="exact"/>
              <w:jc w:val="center"/>
              <w:rPr>
                <w:rFonts w:ascii="仿宋" w:eastAsia="仿宋" w:hAnsi="仿宋" w:cs="仿宋"/>
                <w:kern w:val="0"/>
                <w:sz w:val="28"/>
                <w:szCs w:val="28"/>
              </w:rPr>
            </w:pPr>
            <w:r w:rsidRPr="00BF6FA6">
              <w:rPr>
                <w:rFonts w:ascii="仿宋" w:eastAsia="仿宋" w:hAnsi="仿宋" w:cs="仿宋" w:hint="eastAsia"/>
                <w:kern w:val="0"/>
                <w:sz w:val="28"/>
                <w:szCs w:val="28"/>
              </w:rPr>
              <w:t>室内污水立管DN100.</w:t>
            </w:r>
          </w:p>
          <w:p w14:paraId="7695812A" w14:textId="77777777" w:rsidR="00F3449C" w:rsidRPr="00BF6FA6" w:rsidRDefault="00000000" w:rsidP="00BF6FA6">
            <w:pPr>
              <w:widowControl/>
              <w:spacing w:line="480" w:lineRule="exact"/>
              <w:ind w:firstLineChars="300" w:firstLine="840"/>
              <w:rPr>
                <w:rFonts w:ascii="仿宋" w:eastAsia="仿宋" w:hAnsi="仿宋" w:cs="仿宋"/>
                <w:kern w:val="0"/>
                <w:sz w:val="28"/>
                <w:szCs w:val="28"/>
              </w:rPr>
            </w:pPr>
            <w:r w:rsidRPr="00BF6FA6">
              <w:rPr>
                <w:rFonts w:ascii="仿宋" w:eastAsia="仿宋" w:hAnsi="仿宋" w:cs="仿宋" w:hint="eastAsia"/>
                <w:kern w:val="0"/>
                <w:sz w:val="28"/>
                <w:szCs w:val="28"/>
              </w:rPr>
              <w:t>室外污水管径DN150</w:t>
            </w:r>
          </w:p>
        </w:tc>
        <w:tc>
          <w:tcPr>
            <w:tcW w:w="2352" w:type="dxa"/>
            <w:vAlign w:val="center"/>
          </w:tcPr>
          <w:p w14:paraId="60893100"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重力排水</w:t>
            </w:r>
          </w:p>
        </w:tc>
      </w:tr>
      <w:tr w:rsidR="00F3449C" w:rsidRPr="00BF6FA6" w14:paraId="2D3023B9" w14:textId="77777777">
        <w:trPr>
          <w:trHeight w:val="283"/>
        </w:trPr>
        <w:tc>
          <w:tcPr>
            <w:tcW w:w="2010" w:type="dxa"/>
            <w:vAlign w:val="center"/>
          </w:tcPr>
          <w:p w14:paraId="7F872302"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排</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油</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烟</w:t>
            </w:r>
          </w:p>
        </w:tc>
        <w:tc>
          <w:tcPr>
            <w:tcW w:w="4437" w:type="dxa"/>
            <w:vAlign w:val="center"/>
          </w:tcPr>
          <w:p w14:paraId="7E570A12"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留有排烟口</w:t>
            </w:r>
          </w:p>
        </w:tc>
        <w:tc>
          <w:tcPr>
            <w:tcW w:w="2352" w:type="dxa"/>
            <w:vAlign w:val="center"/>
          </w:tcPr>
          <w:p w14:paraId="6C2A489A" w14:textId="77777777" w:rsidR="00F3449C" w:rsidRPr="00BF6FA6" w:rsidRDefault="00F3449C" w:rsidP="00BF6FA6">
            <w:pPr>
              <w:widowControl/>
              <w:spacing w:line="480" w:lineRule="exact"/>
              <w:rPr>
                <w:rFonts w:ascii="仿宋" w:eastAsia="仿宋" w:hAnsi="仿宋" w:cs="仿宋"/>
                <w:kern w:val="0"/>
                <w:sz w:val="28"/>
                <w:szCs w:val="28"/>
              </w:rPr>
            </w:pPr>
          </w:p>
        </w:tc>
      </w:tr>
      <w:tr w:rsidR="00F3449C" w:rsidRPr="00BF6FA6" w14:paraId="2722C1A2" w14:textId="77777777">
        <w:trPr>
          <w:trHeight w:val="283"/>
        </w:trPr>
        <w:tc>
          <w:tcPr>
            <w:tcW w:w="2010" w:type="dxa"/>
            <w:vAlign w:val="center"/>
          </w:tcPr>
          <w:p w14:paraId="2AD739B7"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消防改造</w:t>
            </w:r>
          </w:p>
        </w:tc>
        <w:tc>
          <w:tcPr>
            <w:tcW w:w="4437" w:type="dxa"/>
            <w:vAlign w:val="center"/>
          </w:tcPr>
          <w:p w14:paraId="1DCDDC3A"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一次消防由甲方实施并验收通过，二次消防改造由乙方自行改造并报验。</w:t>
            </w:r>
          </w:p>
        </w:tc>
        <w:tc>
          <w:tcPr>
            <w:tcW w:w="2352" w:type="dxa"/>
            <w:vAlign w:val="center"/>
          </w:tcPr>
          <w:p w14:paraId="7D866021" w14:textId="77777777" w:rsidR="00F3449C" w:rsidRPr="00BF6FA6" w:rsidRDefault="00F3449C" w:rsidP="00BF6FA6">
            <w:pPr>
              <w:widowControl/>
              <w:spacing w:line="480" w:lineRule="exact"/>
              <w:rPr>
                <w:rFonts w:ascii="仿宋" w:eastAsia="仿宋" w:hAnsi="仿宋" w:cs="仿宋"/>
                <w:kern w:val="0"/>
                <w:sz w:val="28"/>
                <w:szCs w:val="28"/>
              </w:rPr>
            </w:pPr>
          </w:p>
        </w:tc>
      </w:tr>
      <w:tr w:rsidR="00F3449C" w:rsidRPr="00BF6FA6" w14:paraId="5AB8134D" w14:textId="77777777">
        <w:trPr>
          <w:trHeight w:val="283"/>
        </w:trPr>
        <w:tc>
          <w:tcPr>
            <w:tcW w:w="2010" w:type="dxa"/>
            <w:vAlign w:val="center"/>
          </w:tcPr>
          <w:p w14:paraId="7B6B3033" w14:textId="77777777" w:rsidR="00F3449C" w:rsidRPr="00BF6FA6" w:rsidRDefault="00000000">
            <w:pPr>
              <w:widowControl/>
              <w:spacing w:line="480" w:lineRule="exact"/>
              <w:ind w:firstLineChars="100" w:firstLine="281"/>
              <w:rPr>
                <w:rFonts w:ascii="仿宋" w:eastAsia="仿宋" w:hAnsi="仿宋" w:cs="仿宋"/>
                <w:b/>
                <w:bCs/>
                <w:kern w:val="0"/>
                <w:sz w:val="28"/>
                <w:szCs w:val="28"/>
              </w:rPr>
            </w:pPr>
            <w:r w:rsidRPr="00BF6FA6">
              <w:rPr>
                <w:rFonts w:ascii="仿宋" w:eastAsia="仿宋" w:hAnsi="仿宋" w:cs="仿宋" w:hint="eastAsia"/>
                <w:b/>
                <w:bCs/>
                <w:kern w:val="0"/>
                <w:sz w:val="28"/>
                <w:szCs w:val="28"/>
              </w:rPr>
              <w:t>电梯</w:t>
            </w:r>
          </w:p>
        </w:tc>
        <w:tc>
          <w:tcPr>
            <w:tcW w:w="4437" w:type="dxa"/>
            <w:vAlign w:val="center"/>
          </w:tcPr>
          <w:p w14:paraId="5A251840" w14:textId="77777777" w:rsidR="00F3449C" w:rsidRPr="00BF6FA6" w:rsidRDefault="003713D9"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2部</w:t>
            </w:r>
          </w:p>
        </w:tc>
        <w:tc>
          <w:tcPr>
            <w:tcW w:w="2352" w:type="dxa"/>
            <w:vAlign w:val="center"/>
          </w:tcPr>
          <w:p w14:paraId="5C2035AD" w14:textId="77777777" w:rsidR="00F3449C" w:rsidRPr="00BF6FA6" w:rsidRDefault="00F3449C">
            <w:pPr>
              <w:widowControl/>
              <w:spacing w:line="480" w:lineRule="exact"/>
              <w:rPr>
                <w:rFonts w:ascii="仿宋" w:eastAsia="仿宋" w:hAnsi="仿宋" w:cs="仿宋"/>
                <w:kern w:val="0"/>
                <w:sz w:val="28"/>
                <w:szCs w:val="28"/>
              </w:rPr>
            </w:pPr>
          </w:p>
        </w:tc>
      </w:tr>
      <w:tr w:rsidR="00F3449C" w:rsidRPr="00BF6FA6" w14:paraId="0D0CCB95" w14:textId="77777777">
        <w:trPr>
          <w:trHeight w:val="283"/>
        </w:trPr>
        <w:tc>
          <w:tcPr>
            <w:tcW w:w="2010" w:type="dxa"/>
            <w:vAlign w:val="center"/>
          </w:tcPr>
          <w:p w14:paraId="62C94890" w14:textId="77777777" w:rsidR="00F3449C" w:rsidRPr="00BF6FA6" w:rsidRDefault="00000000" w:rsidP="00BF6FA6">
            <w:pPr>
              <w:widowControl/>
              <w:spacing w:line="480" w:lineRule="exact"/>
              <w:ind w:firstLineChars="100" w:firstLine="281"/>
              <w:rPr>
                <w:rFonts w:ascii="仿宋" w:eastAsia="仿宋" w:hAnsi="仿宋" w:cs="仿宋"/>
                <w:b/>
                <w:bCs/>
                <w:kern w:val="0"/>
                <w:sz w:val="28"/>
                <w:szCs w:val="28"/>
              </w:rPr>
            </w:pPr>
            <w:r w:rsidRPr="00BF6FA6">
              <w:rPr>
                <w:rFonts w:ascii="仿宋" w:eastAsia="仿宋" w:hAnsi="仿宋" w:cs="仿宋" w:hint="eastAsia"/>
                <w:b/>
                <w:bCs/>
                <w:kern w:val="0"/>
                <w:sz w:val="28"/>
                <w:szCs w:val="28"/>
              </w:rPr>
              <w:t>泵房</w:t>
            </w:r>
          </w:p>
        </w:tc>
        <w:tc>
          <w:tcPr>
            <w:tcW w:w="4437" w:type="dxa"/>
            <w:vAlign w:val="center"/>
          </w:tcPr>
          <w:p w14:paraId="5EF1A31D" w14:textId="77777777" w:rsidR="00F3449C" w:rsidRPr="00BF6FA6" w:rsidRDefault="003713D9"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消防水泵</w:t>
            </w:r>
            <w:r w:rsidR="006F7535" w:rsidRPr="00BF6FA6">
              <w:rPr>
                <w:rFonts w:ascii="仿宋" w:eastAsia="仿宋" w:hAnsi="仿宋" w:cs="仿宋" w:hint="eastAsia"/>
                <w:kern w:val="0"/>
                <w:sz w:val="28"/>
                <w:szCs w:val="28"/>
              </w:rPr>
              <w:t>1台</w:t>
            </w:r>
          </w:p>
        </w:tc>
        <w:tc>
          <w:tcPr>
            <w:tcW w:w="2352" w:type="dxa"/>
            <w:vAlign w:val="center"/>
          </w:tcPr>
          <w:p w14:paraId="770B7177" w14:textId="77777777" w:rsidR="00F3449C" w:rsidRPr="00BF6FA6" w:rsidRDefault="00F3449C">
            <w:pPr>
              <w:widowControl/>
              <w:spacing w:line="480" w:lineRule="exact"/>
              <w:rPr>
                <w:rFonts w:ascii="仿宋" w:eastAsia="仿宋" w:hAnsi="仿宋" w:cs="仿宋"/>
                <w:kern w:val="0"/>
                <w:sz w:val="28"/>
                <w:szCs w:val="28"/>
              </w:rPr>
            </w:pPr>
          </w:p>
        </w:tc>
      </w:tr>
      <w:tr w:rsidR="00F3449C" w:rsidRPr="00BF6FA6" w14:paraId="054BDD2F" w14:textId="77777777">
        <w:trPr>
          <w:trHeight w:val="283"/>
        </w:trPr>
        <w:tc>
          <w:tcPr>
            <w:tcW w:w="2010" w:type="dxa"/>
            <w:vAlign w:val="center"/>
          </w:tcPr>
          <w:p w14:paraId="3EEAD597" w14:textId="77777777" w:rsidR="00F3449C" w:rsidRPr="00BF6FA6" w:rsidRDefault="00000000" w:rsidP="00BF6FA6">
            <w:pPr>
              <w:widowControl/>
              <w:spacing w:line="480" w:lineRule="exact"/>
              <w:ind w:firstLineChars="100" w:firstLine="281"/>
              <w:rPr>
                <w:rFonts w:ascii="仿宋" w:eastAsia="仿宋" w:hAnsi="仿宋" w:cs="仿宋"/>
                <w:b/>
                <w:bCs/>
                <w:kern w:val="0"/>
                <w:sz w:val="28"/>
                <w:szCs w:val="28"/>
              </w:rPr>
            </w:pPr>
            <w:r w:rsidRPr="00BF6FA6">
              <w:rPr>
                <w:rFonts w:ascii="仿宋" w:eastAsia="仿宋" w:hAnsi="仿宋" w:cs="仿宋" w:hint="eastAsia"/>
                <w:b/>
                <w:bCs/>
                <w:kern w:val="0"/>
                <w:sz w:val="28"/>
                <w:szCs w:val="28"/>
              </w:rPr>
              <w:t>滴灌系统</w:t>
            </w:r>
          </w:p>
        </w:tc>
        <w:tc>
          <w:tcPr>
            <w:tcW w:w="4437" w:type="dxa"/>
            <w:vAlign w:val="center"/>
          </w:tcPr>
          <w:p w14:paraId="5210E01D" w14:textId="77777777" w:rsidR="00F3449C" w:rsidRPr="00BF6FA6" w:rsidRDefault="006F7535"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1套（需维修）</w:t>
            </w:r>
          </w:p>
        </w:tc>
        <w:tc>
          <w:tcPr>
            <w:tcW w:w="2352" w:type="dxa"/>
            <w:vAlign w:val="center"/>
          </w:tcPr>
          <w:p w14:paraId="6C72A5B4" w14:textId="77777777" w:rsidR="00F3449C" w:rsidRPr="00BF6FA6" w:rsidRDefault="00F3449C">
            <w:pPr>
              <w:widowControl/>
              <w:spacing w:line="480" w:lineRule="exact"/>
              <w:rPr>
                <w:rFonts w:ascii="仿宋" w:eastAsia="仿宋" w:hAnsi="仿宋" w:cs="仿宋"/>
                <w:kern w:val="0"/>
                <w:sz w:val="28"/>
                <w:szCs w:val="28"/>
              </w:rPr>
            </w:pPr>
          </w:p>
        </w:tc>
      </w:tr>
      <w:tr w:rsidR="00F3449C" w:rsidRPr="00BF6FA6" w14:paraId="3B3B65D1" w14:textId="77777777">
        <w:trPr>
          <w:trHeight w:val="283"/>
        </w:trPr>
        <w:tc>
          <w:tcPr>
            <w:tcW w:w="2010" w:type="dxa"/>
            <w:vAlign w:val="center"/>
          </w:tcPr>
          <w:p w14:paraId="4A71120A"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燃</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气</w:t>
            </w:r>
          </w:p>
        </w:tc>
        <w:tc>
          <w:tcPr>
            <w:tcW w:w="4437" w:type="dxa"/>
            <w:vAlign w:val="center"/>
          </w:tcPr>
          <w:p w14:paraId="6ECDEBC9" w14:textId="77777777" w:rsidR="00F3449C" w:rsidRPr="00BF6FA6" w:rsidRDefault="00E42D95"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已接通</w:t>
            </w:r>
            <w:r w:rsidR="00C729BE" w:rsidRPr="00BF6FA6">
              <w:rPr>
                <w:rFonts w:ascii="仿宋" w:eastAsia="仿宋" w:hAnsi="仿宋" w:cs="仿宋" w:hint="eastAsia"/>
                <w:kern w:val="0"/>
                <w:sz w:val="28"/>
                <w:szCs w:val="28"/>
              </w:rPr>
              <w:t>（使用过程中需按照相关规定加装熔断设施）</w:t>
            </w:r>
          </w:p>
        </w:tc>
        <w:tc>
          <w:tcPr>
            <w:tcW w:w="2352" w:type="dxa"/>
            <w:vAlign w:val="center"/>
          </w:tcPr>
          <w:p w14:paraId="6CDB7C45" w14:textId="77777777" w:rsidR="00F3449C" w:rsidRPr="00BF6FA6" w:rsidRDefault="00F3449C" w:rsidP="00BF6FA6">
            <w:pPr>
              <w:widowControl/>
              <w:spacing w:line="480" w:lineRule="exact"/>
              <w:rPr>
                <w:rFonts w:ascii="仿宋" w:eastAsia="仿宋" w:hAnsi="仿宋" w:cs="仿宋"/>
                <w:kern w:val="0"/>
                <w:sz w:val="28"/>
                <w:szCs w:val="28"/>
              </w:rPr>
            </w:pPr>
          </w:p>
        </w:tc>
      </w:tr>
      <w:tr w:rsidR="00F3449C" w:rsidRPr="00BF6FA6" w14:paraId="502C24BB" w14:textId="77777777">
        <w:trPr>
          <w:trHeight w:val="283"/>
        </w:trPr>
        <w:tc>
          <w:tcPr>
            <w:tcW w:w="2010" w:type="dxa"/>
            <w:vAlign w:val="center"/>
          </w:tcPr>
          <w:p w14:paraId="70BDDB6A" w14:textId="77777777" w:rsidR="00F3449C" w:rsidRPr="00BF6FA6" w:rsidRDefault="00000000" w:rsidP="00BF6FA6">
            <w:pPr>
              <w:widowControl/>
              <w:spacing w:line="480" w:lineRule="exact"/>
              <w:ind w:firstLineChars="100" w:firstLine="281"/>
              <w:rPr>
                <w:rFonts w:ascii="仿宋" w:eastAsia="仿宋" w:hAnsi="仿宋" w:cs="仿宋"/>
                <w:kern w:val="0"/>
                <w:sz w:val="28"/>
                <w:szCs w:val="28"/>
              </w:rPr>
            </w:pPr>
            <w:r w:rsidRPr="00BF6FA6">
              <w:rPr>
                <w:rFonts w:ascii="仿宋" w:eastAsia="仿宋" w:hAnsi="仿宋" w:cs="仿宋" w:hint="eastAsia"/>
                <w:b/>
                <w:bCs/>
                <w:kern w:val="0"/>
                <w:sz w:val="28"/>
                <w:szCs w:val="28"/>
              </w:rPr>
              <w:t>表</w:t>
            </w:r>
            <w:r w:rsidRPr="00BF6FA6">
              <w:rPr>
                <w:rFonts w:ascii="仿宋" w:eastAsia="仿宋" w:hAnsi="仿宋" w:cs="仿宋"/>
                <w:b/>
                <w:bCs/>
                <w:kern w:val="0"/>
                <w:sz w:val="28"/>
                <w:szCs w:val="28"/>
              </w:rPr>
              <w:t xml:space="preserve">   </w:t>
            </w:r>
            <w:r w:rsidRPr="00BF6FA6">
              <w:rPr>
                <w:rFonts w:ascii="仿宋" w:eastAsia="仿宋" w:hAnsi="仿宋" w:cs="仿宋" w:hint="eastAsia"/>
                <w:b/>
                <w:bCs/>
                <w:kern w:val="0"/>
                <w:sz w:val="28"/>
                <w:szCs w:val="28"/>
              </w:rPr>
              <w:t>底</w:t>
            </w:r>
          </w:p>
        </w:tc>
        <w:tc>
          <w:tcPr>
            <w:tcW w:w="6789" w:type="dxa"/>
            <w:gridSpan w:val="2"/>
            <w:vAlign w:val="center"/>
          </w:tcPr>
          <w:p w14:paraId="3E975F34"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电表读数：</w:t>
            </w:r>
            <w:r w:rsidRPr="00BF6FA6">
              <w:rPr>
                <w:rFonts w:ascii="仿宋" w:eastAsia="仿宋" w:hAnsi="仿宋" w:cs="仿宋"/>
                <w:kern w:val="0"/>
                <w:sz w:val="28"/>
                <w:szCs w:val="28"/>
              </w:rPr>
              <w:t xml:space="preserve">          水表读数：     </w:t>
            </w:r>
          </w:p>
        </w:tc>
      </w:tr>
    </w:tbl>
    <w:p w14:paraId="488A07C7" w14:textId="77777777" w:rsidR="00F3449C" w:rsidRPr="00BF6FA6" w:rsidRDefault="00F3449C">
      <w:pPr>
        <w:spacing w:line="360" w:lineRule="exact"/>
        <w:rPr>
          <w:rFonts w:ascii="仿宋" w:eastAsia="仿宋" w:hAnsi="仿宋" w:cs="仿宋"/>
          <w:b/>
          <w:sz w:val="28"/>
          <w:szCs w:val="28"/>
        </w:rPr>
      </w:pPr>
    </w:p>
    <w:p w14:paraId="72594212" w14:textId="77777777" w:rsidR="00F3449C" w:rsidRPr="00BF6FA6" w:rsidRDefault="00F3449C">
      <w:pPr>
        <w:spacing w:line="360" w:lineRule="exact"/>
        <w:rPr>
          <w:rFonts w:ascii="仿宋" w:eastAsia="仿宋" w:hAnsi="仿宋" w:cs="仿宋"/>
          <w:b/>
          <w:sz w:val="28"/>
          <w:szCs w:val="28"/>
        </w:rPr>
      </w:pPr>
    </w:p>
    <w:p w14:paraId="65489224" w14:textId="77777777" w:rsidR="00F3449C" w:rsidRPr="00BF6FA6" w:rsidRDefault="00F3449C">
      <w:pPr>
        <w:spacing w:line="360" w:lineRule="exact"/>
        <w:rPr>
          <w:rFonts w:ascii="仿宋" w:eastAsia="仿宋" w:hAnsi="仿宋" w:cs="仿宋"/>
          <w:b/>
          <w:sz w:val="28"/>
          <w:szCs w:val="28"/>
        </w:rPr>
      </w:pPr>
    </w:p>
    <w:p w14:paraId="2C1B549C" w14:textId="77777777" w:rsidR="00F3449C" w:rsidRPr="00BF6FA6" w:rsidRDefault="00F3449C">
      <w:pPr>
        <w:spacing w:line="360" w:lineRule="exact"/>
        <w:rPr>
          <w:rFonts w:ascii="仿宋" w:eastAsia="仿宋" w:hAnsi="仿宋" w:cs="仿宋"/>
          <w:b/>
          <w:sz w:val="28"/>
          <w:szCs w:val="28"/>
        </w:rPr>
      </w:pPr>
    </w:p>
    <w:p w14:paraId="2F899CDF" w14:textId="77777777" w:rsidR="00F3449C" w:rsidRPr="00BF6FA6" w:rsidRDefault="00F3449C">
      <w:pPr>
        <w:spacing w:line="360" w:lineRule="exact"/>
        <w:rPr>
          <w:rFonts w:ascii="仿宋" w:eastAsia="仿宋" w:hAnsi="仿宋" w:cs="仿宋"/>
          <w:b/>
          <w:sz w:val="28"/>
          <w:szCs w:val="28"/>
        </w:rPr>
      </w:pPr>
    </w:p>
    <w:p w14:paraId="4D53D354" w14:textId="77777777" w:rsidR="00C729BE" w:rsidRPr="00BF6FA6" w:rsidRDefault="00C729BE">
      <w:pPr>
        <w:spacing w:line="360" w:lineRule="exact"/>
        <w:rPr>
          <w:rFonts w:ascii="仿宋" w:eastAsia="仿宋" w:hAnsi="仿宋" w:cs="仿宋"/>
          <w:b/>
          <w:sz w:val="28"/>
          <w:szCs w:val="28"/>
        </w:rPr>
      </w:pPr>
    </w:p>
    <w:p w14:paraId="23DF1FD3" w14:textId="77777777" w:rsidR="00E42D95" w:rsidRPr="00BF6FA6" w:rsidRDefault="00E42D95">
      <w:pPr>
        <w:spacing w:line="360" w:lineRule="exact"/>
        <w:rPr>
          <w:rFonts w:ascii="仿宋" w:eastAsia="仿宋" w:hAnsi="仿宋" w:cs="仿宋"/>
          <w:b/>
          <w:sz w:val="28"/>
          <w:szCs w:val="28"/>
        </w:rPr>
      </w:pPr>
    </w:p>
    <w:p w14:paraId="41D4A11E" w14:textId="77777777" w:rsidR="00E42D95" w:rsidRPr="00BF6FA6" w:rsidRDefault="00E42D95">
      <w:pPr>
        <w:spacing w:line="360" w:lineRule="exact"/>
        <w:rPr>
          <w:rFonts w:ascii="仿宋" w:eastAsia="仿宋" w:hAnsi="仿宋" w:cs="仿宋"/>
          <w:b/>
          <w:sz w:val="28"/>
          <w:szCs w:val="28"/>
        </w:rPr>
      </w:pPr>
    </w:p>
    <w:p w14:paraId="1535CFF9" w14:textId="77777777" w:rsidR="00F3449C" w:rsidRPr="00BF6FA6" w:rsidRDefault="00F3449C">
      <w:pPr>
        <w:spacing w:line="360" w:lineRule="exact"/>
        <w:rPr>
          <w:rFonts w:ascii="仿宋" w:eastAsia="仿宋" w:hAnsi="仿宋" w:cs="仿宋"/>
          <w:b/>
          <w:sz w:val="28"/>
          <w:szCs w:val="28"/>
        </w:rPr>
      </w:pPr>
    </w:p>
    <w:p w14:paraId="4C782F4A" w14:textId="77777777" w:rsidR="00F3449C" w:rsidRPr="00BF6FA6" w:rsidRDefault="00000000">
      <w:pPr>
        <w:spacing w:line="360" w:lineRule="exact"/>
        <w:rPr>
          <w:rFonts w:ascii="仿宋" w:eastAsia="仿宋" w:hAnsi="仿宋" w:cs="仿宋"/>
          <w:b/>
          <w:sz w:val="28"/>
          <w:szCs w:val="28"/>
        </w:rPr>
      </w:pPr>
      <w:r w:rsidRPr="00BF6FA6">
        <w:rPr>
          <w:rFonts w:ascii="仿宋" w:eastAsia="仿宋" w:hAnsi="仿宋" w:cs="仿宋" w:hint="eastAsia"/>
          <w:b/>
          <w:sz w:val="28"/>
          <w:szCs w:val="28"/>
        </w:rPr>
        <w:lastRenderedPageBreak/>
        <w:t>附件三：《租赁房屋交付确认书》</w:t>
      </w:r>
    </w:p>
    <w:p w14:paraId="39BB0DB0" w14:textId="77777777" w:rsidR="00F3449C" w:rsidRPr="00BF6FA6" w:rsidRDefault="00F3449C" w:rsidP="00BF6FA6">
      <w:pPr>
        <w:widowControl/>
        <w:spacing w:before="106" w:line="440" w:lineRule="exact"/>
        <w:ind w:left="914" w:hangingChars="325" w:hanging="914"/>
        <w:rPr>
          <w:rFonts w:ascii="仿宋" w:eastAsia="仿宋" w:hAnsi="仿宋" w:cs="仿宋"/>
          <w:b/>
          <w:sz w:val="28"/>
          <w:szCs w:val="28"/>
        </w:rPr>
      </w:pPr>
    </w:p>
    <w:p w14:paraId="5808F0AD" w14:textId="77777777" w:rsidR="00F3449C" w:rsidRPr="00BF6FA6" w:rsidRDefault="00000000">
      <w:pPr>
        <w:spacing w:line="360" w:lineRule="auto"/>
        <w:jc w:val="center"/>
        <w:rPr>
          <w:rFonts w:ascii="宋体" w:eastAsia="宋体" w:hAnsi="宋体" w:cs="Times New Roman"/>
          <w:b/>
          <w:sz w:val="44"/>
          <w:szCs w:val="44"/>
        </w:rPr>
      </w:pPr>
      <w:r w:rsidRPr="00BF6FA6">
        <w:rPr>
          <w:rFonts w:ascii="宋体" w:eastAsia="宋体" w:hAnsi="宋体" w:cs="Times New Roman" w:hint="eastAsia"/>
          <w:b/>
          <w:sz w:val="44"/>
          <w:szCs w:val="44"/>
        </w:rPr>
        <w:t>租赁房屋</w:t>
      </w:r>
    </w:p>
    <w:p w14:paraId="6A061195" w14:textId="77777777" w:rsidR="00F3449C" w:rsidRPr="00BF6FA6" w:rsidRDefault="00000000">
      <w:pPr>
        <w:spacing w:line="360" w:lineRule="auto"/>
        <w:jc w:val="center"/>
        <w:rPr>
          <w:rFonts w:ascii="宋体" w:eastAsia="宋体" w:hAnsi="宋体" w:cs="Times New Roman"/>
          <w:b/>
          <w:sz w:val="44"/>
          <w:szCs w:val="44"/>
        </w:rPr>
      </w:pPr>
      <w:r w:rsidRPr="00BF6FA6">
        <w:rPr>
          <w:rFonts w:ascii="宋体" w:eastAsia="宋体" w:hAnsi="宋体" w:cs="Times New Roman" w:hint="eastAsia"/>
          <w:b/>
          <w:sz w:val="44"/>
          <w:szCs w:val="44"/>
        </w:rPr>
        <w:t>交 付 确 认 书</w:t>
      </w:r>
    </w:p>
    <w:p w14:paraId="05DD812F" w14:textId="77777777" w:rsidR="00F3449C" w:rsidRPr="00BF6FA6" w:rsidRDefault="00F3449C">
      <w:pPr>
        <w:spacing w:line="360" w:lineRule="auto"/>
        <w:ind w:firstLineChars="200" w:firstLine="480"/>
        <w:rPr>
          <w:rFonts w:ascii="宋体" w:eastAsia="宋体" w:hAnsi="宋体" w:cs="Times New Roman"/>
          <w:sz w:val="24"/>
          <w:u w:val="single"/>
        </w:rPr>
      </w:pPr>
    </w:p>
    <w:p w14:paraId="1DB1ABD0" w14:textId="77777777" w:rsidR="00F3449C" w:rsidRPr="00BF6FA6" w:rsidRDefault="00000000">
      <w:pPr>
        <w:spacing w:line="700" w:lineRule="exact"/>
        <w:ind w:firstLineChars="200" w:firstLine="560"/>
        <w:rPr>
          <w:rFonts w:ascii="仿宋" w:eastAsia="仿宋" w:hAnsi="仿宋" w:cs="仿宋"/>
          <w:sz w:val="28"/>
          <w:szCs w:val="28"/>
        </w:rPr>
      </w:pPr>
      <w:r w:rsidRPr="00BF6FA6">
        <w:rPr>
          <w:rFonts w:ascii="仿宋" w:eastAsia="仿宋" w:hAnsi="仿宋" w:cs="仿宋"/>
          <w:sz w:val="28"/>
          <w:szCs w:val="28"/>
          <w:u w:val="single"/>
        </w:rPr>
        <w:t xml:space="preserve">     </w:t>
      </w:r>
      <w:r w:rsidRPr="00BF6FA6">
        <w:rPr>
          <w:rFonts w:ascii="仿宋" w:eastAsia="仿宋" w:hAnsi="仿宋" w:cs="仿宋" w:hint="eastAsia"/>
          <w:sz w:val="28"/>
          <w:szCs w:val="28"/>
        </w:rPr>
        <w:t>年</w:t>
      </w:r>
      <w:r w:rsidRPr="00BF6FA6">
        <w:rPr>
          <w:rFonts w:ascii="仿宋" w:eastAsia="仿宋" w:hAnsi="仿宋" w:cs="仿宋"/>
          <w:sz w:val="28"/>
          <w:szCs w:val="28"/>
          <w:u w:val="single"/>
        </w:rPr>
        <w:t xml:space="preserve">      </w:t>
      </w:r>
      <w:r w:rsidRPr="00BF6FA6">
        <w:rPr>
          <w:rFonts w:ascii="仿宋" w:eastAsia="仿宋" w:hAnsi="仿宋" w:cs="仿宋" w:hint="eastAsia"/>
          <w:sz w:val="28"/>
          <w:szCs w:val="28"/>
        </w:rPr>
        <w:t>月</w:t>
      </w:r>
      <w:r w:rsidRPr="00BF6FA6">
        <w:rPr>
          <w:rFonts w:ascii="仿宋" w:eastAsia="仿宋" w:hAnsi="仿宋" w:cs="仿宋"/>
          <w:sz w:val="28"/>
          <w:szCs w:val="28"/>
          <w:u w:val="single"/>
        </w:rPr>
        <w:t xml:space="preserve">     </w:t>
      </w:r>
      <w:r w:rsidRPr="00BF6FA6">
        <w:rPr>
          <w:rFonts w:ascii="仿宋" w:eastAsia="仿宋" w:hAnsi="仿宋" w:cs="仿宋" w:hint="eastAsia"/>
          <w:sz w:val="28"/>
          <w:szCs w:val="28"/>
        </w:rPr>
        <w:t>日（下称“验收日”），甲方与乙方依据《租赁合同》（下称“租赁合同”）约定，对位于</w:t>
      </w:r>
      <w:r w:rsidRPr="00BF6FA6">
        <w:rPr>
          <w:rFonts w:ascii="仿宋" w:eastAsia="仿宋" w:hAnsi="仿宋" w:cs="仿宋"/>
          <w:sz w:val="28"/>
          <w:szCs w:val="28"/>
          <w:u w:val="single"/>
        </w:rPr>
        <w:t xml:space="preserve">                  </w:t>
      </w:r>
      <w:r w:rsidRPr="00BF6FA6">
        <w:rPr>
          <w:rFonts w:ascii="仿宋" w:eastAsia="仿宋" w:hAnsi="仿宋" w:cs="仿宋" w:hint="eastAsia"/>
          <w:sz w:val="28"/>
          <w:szCs w:val="28"/>
        </w:rPr>
        <w:t>租赁房屋进行了交接验收。</w:t>
      </w:r>
    </w:p>
    <w:p w14:paraId="441905D5" w14:textId="77777777" w:rsidR="00F3449C" w:rsidRPr="00BF6FA6" w:rsidRDefault="00000000">
      <w:pPr>
        <w:spacing w:line="7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经现场核实，□甲方</w:t>
      </w:r>
      <w:r w:rsidRPr="00BF6FA6">
        <w:rPr>
          <w:rFonts w:ascii="仿宋" w:eastAsia="仿宋" w:hAnsi="仿宋" w:cs="仿宋"/>
          <w:sz w:val="28"/>
          <w:szCs w:val="28"/>
        </w:rPr>
        <w:t>/□乙方移交的</w:t>
      </w:r>
      <w:r w:rsidRPr="00BF6FA6">
        <w:rPr>
          <w:rFonts w:ascii="仿宋" w:eastAsia="仿宋" w:hAnsi="仿宋" w:cs="仿宋" w:hint="eastAsia"/>
          <w:sz w:val="28"/>
          <w:szCs w:val="28"/>
        </w:rPr>
        <w:t>租赁房屋符合租赁合同约定的交付条件，□甲方</w:t>
      </w:r>
      <w:r w:rsidRPr="00BF6FA6">
        <w:rPr>
          <w:rFonts w:ascii="仿宋" w:eastAsia="仿宋" w:hAnsi="仿宋" w:cs="仿宋"/>
          <w:sz w:val="28"/>
          <w:szCs w:val="28"/>
        </w:rPr>
        <w:t>/□乙方没有异议。甲、乙双方确认，自验收日起，□甲方/□乙方正式将该</w:t>
      </w:r>
      <w:r w:rsidRPr="00BF6FA6">
        <w:rPr>
          <w:rFonts w:ascii="仿宋" w:eastAsia="仿宋" w:hAnsi="仿宋" w:cs="仿宋" w:hint="eastAsia"/>
          <w:sz w:val="28"/>
          <w:szCs w:val="28"/>
        </w:rPr>
        <w:t>租赁房屋移交给□甲方</w:t>
      </w:r>
      <w:r w:rsidRPr="00BF6FA6">
        <w:rPr>
          <w:rFonts w:ascii="仿宋" w:eastAsia="仿宋" w:hAnsi="仿宋" w:cs="仿宋"/>
          <w:sz w:val="28"/>
          <w:szCs w:val="28"/>
        </w:rPr>
        <w:t>/□乙方，由□甲方/□乙方按租赁合同的约定的用途使用。</w:t>
      </w:r>
    </w:p>
    <w:p w14:paraId="0F0189DC" w14:textId="77777777" w:rsidR="00F3449C" w:rsidRPr="00BF6FA6" w:rsidRDefault="00F3449C">
      <w:pPr>
        <w:spacing w:line="700" w:lineRule="exact"/>
        <w:ind w:left="1259" w:hanging="480"/>
        <w:rPr>
          <w:rFonts w:ascii="宋体" w:eastAsia="宋体" w:hAnsi="宋体" w:cs="Times New Roman"/>
          <w:sz w:val="24"/>
        </w:rPr>
      </w:pPr>
    </w:p>
    <w:p w14:paraId="4912695B" w14:textId="77777777" w:rsidR="00F3449C" w:rsidRPr="00BF6FA6" w:rsidRDefault="00F3449C">
      <w:pPr>
        <w:spacing w:line="360" w:lineRule="auto"/>
        <w:ind w:left="1259" w:hanging="480"/>
        <w:rPr>
          <w:rFonts w:ascii="宋体" w:eastAsia="宋体" w:hAnsi="宋体" w:cs="Times New Roman"/>
          <w:sz w:val="24"/>
        </w:rPr>
      </w:pPr>
    </w:p>
    <w:p w14:paraId="626096E2" w14:textId="77777777" w:rsidR="00F3449C" w:rsidRPr="00BF6FA6" w:rsidRDefault="00000000" w:rsidP="00BF6FA6">
      <w:pPr>
        <w:spacing w:line="520" w:lineRule="exact"/>
        <w:ind w:left="1259" w:hanging="480"/>
        <w:rPr>
          <w:rFonts w:ascii="仿宋" w:eastAsia="仿宋" w:hAnsi="仿宋" w:cs="仿宋"/>
          <w:sz w:val="28"/>
          <w:szCs w:val="28"/>
        </w:rPr>
      </w:pPr>
      <w:r w:rsidRPr="00BF6FA6">
        <w:rPr>
          <w:rFonts w:ascii="仿宋" w:eastAsia="仿宋" w:hAnsi="仿宋" w:cs="仿宋" w:hint="eastAsia"/>
          <w:sz w:val="28"/>
          <w:szCs w:val="28"/>
        </w:rPr>
        <w:t>交付方（盖章）：</w:t>
      </w:r>
    </w:p>
    <w:p w14:paraId="2E89393D" w14:textId="77777777" w:rsidR="00F3449C" w:rsidRPr="00BF6FA6" w:rsidRDefault="00F3449C" w:rsidP="00BF6FA6">
      <w:pPr>
        <w:spacing w:line="520" w:lineRule="exact"/>
        <w:ind w:left="1259" w:hanging="480"/>
        <w:rPr>
          <w:rFonts w:ascii="仿宋" w:eastAsia="仿宋" w:hAnsi="仿宋" w:cs="仿宋"/>
          <w:sz w:val="28"/>
          <w:szCs w:val="28"/>
        </w:rPr>
      </w:pPr>
    </w:p>
    <w:p w14:paraId="6165AA88" w14:textId="77777777" w:rsidR="00F3449C" w:rsidRPr="00BF6FA6" w:rsidRDefault="00000000" w:rsidP="00BF6FA6">
      <w:pPr>
        <w:spacing w:line="520" w:lineRule="exact"/>
        <w:ind w:left="1259" w:hanging="480"/>
        <w:rPr>
          <w:rFonts w:ascii="仿宋" w:eastAsia="仿宋" w:hAnsi="仿宋" w:cs="仿宋"/>
          <w:sz w:val="28"/>
          <w:szCs w:val="28"/>
        </w:rPr>
      </w:pPr>
      <w:r w:rsidRPr="00BF6FA6">
        <w:rPr>
          <w:rFonts w:ascii="仿宋" w:eastAsia="仿宋" w:hAnsi="仿宋" w:cs="仿宋" w:hint="eastAsia"/>
          <w:sz w:val="28"/>
          <w:szCs w:val="28"/>
        </w:rPr>
        <w:t>签字：</w:t>
      </w:r>
    </w:p>
    <w:p w14:paraId="144C074A" w14:textId="77777777" w:rsidR="00F3449C" w:rsidRPr="00BF6FA6" w:rsidRDefault="00F3449C" w:rsidP="00BF6FA6">
      <w:pPr>
        <w:spacing w:line="520" w:lineRule="exact"/>
        <w:ind w:left="1259" w:hanging="480"/>
        <w:rPr>
          <w:rFonts w:ascii="仿宋" w:eastAsia="仿宋" w:hAnsi="仿宋" w:cs="仿宋"/>
          <w:sz w:val="28"/>
          <w:szCs w:val="28"/>
        </w:rPr>
      </w:pPr>
    </w:p>
    <w:p w14:paraId="43C05A3B" w14:textId="77777777" w:rsidR="00F3449C" w:rsidRPr="00BF6FA6" w:rsidRDefault="00F3449C" w:rsidP="00BF6FA6">
      <w:pPr>
        <w:spacing w:line="520" w:lineRule="exact"/>
        <w:ind w:left="1259" w:hanging="480"/>
        <w:rPr>
          <w:rFonts w:ascii="仿宋" w:eastAsia="仿宋" w:hAnsi="仿宋" w:cs="仿宋"/>
          <w:sz w:val="28"/>
          <w:szCs w:val="28"/>
        </w:rPr>
      </w:pPr>
    </w:p>
    <w:p w14:paraId="455253B0" w14:textId="77777777" w:rsidR="00F3449C" w:rsidRPr="00BF6FA6" w:rsidRDefault="00000000" w:rsidP="00BF6FA6">
      <w:pPr>
        <w:spacing w:line="520" w:lineRule="exact"/>
        <w:ind w:left="1259" w:hanging="480"/>
        <w:rPr>
          <w:rFonts w:ascii="仿宋" w:eastAsia="仿宋" w:hAnsi="仿宋" w:cs="仿宋"/>
          <w:sz w:val="28"/>
          <w:szCs w:val="28"/>
        </w:rPr>
      </w:pPr>
      <w:r w:rsidRPr="00BF6FA6">
        <w:rPr>
          <w:rFonts w:ascii="仿宋" w:eastAsia="仿宋" w:hAnsi="仿宋" w:cs="仿宋" w:hint="eastAsia"/>
          <w:sz w:val="28"/>
          <w:szCs w:val="28"/>
        </w:rPr>
        <w:t>接收方（盖章）：</w:t>
      </w:r>
    </w:p>
    <w:p w14:paraId="02616101" w14:textId="77777777" w:rsidR="00F3449C" w:rsidRPr="00BF6FA6" w:rsidRDefault="00F3449C" w:rsidP="00BF6FA6">
      <w:pPr>
        <w:spacing w:line="520" w:lineRule="exact"/>
        <w:ind w:leftChars="167" w:left="581" w:hangingChars="82" w:hanging="230"/>
        <w:rPr>
          <w:rFonts w:ascii="仿宋" w:eastAsia="仿宋" w:hAnsi="仿宋" w:cs="仿宋"/>
          <w:b/>
          <w:sz w:val="28"/>
          <w:szCs w:val="28"/>
        </w:rPr>
      </w:pPr>
    </w:p>
    <w:p w14:paraId="6CD32393" w14:textId="77777777" w:rsidR="00F3449C" w:rsidRPr="00BF6FA6" w:rsidRDefault="00000000" w:rsidP="00BF6FA6">
      <w:pPr>
        <w:spacing w:line="520" w:lineRule="exact"/>
        <w:ind w:left="1259" w:hanging="480"/>
        <w:rPr>
          <w:rFonts w:ascii="仿宋" w:eastAsia="仿宋" w:hAnsi="仿宋" w:cs="仿宋"/>
          <w:sz w:val="28"/>
          <w:szCs w:val="28"/>
        </w:rPr>
      </w:pPr>
      <w:r w:rsidRPr="00BF6FA6">
        <w:rPr>
          <w:rFonts w:ascii="仿宋" w:eastAsia="仿宋" w:hAnsi="仿宋" w:cs="仿宋" w:hint="eastAsia"/>
          <w:sz w:val="28"/>
          <w:szCs w:val="28"/>
        </w:rPr>
        <w:t>签字：</w:t>
      </w:r>
    </w:p>
    <w:p w14:paraId="7B08B1CA" w14:textId="77777777" w:rsidR="00F3449C" w:rsidRPr="00BF6FA6" w:rsidRDefault="00F3449C" w:rsidP="00BF6FA6">
      <w:pPr>
        <w:spacing w:line="520" w:lineRule="exact"/>
        <w:ind w:left="1261" w:hanging="482"/>
        <w:rPr>
          <w:rFonts w:ascii="仿宋" w:eastAsia="仿宋" w:hAnsi="仿宋" w:cs="仿宋"/>
          <w:b/>
          <w:sz w:val="28"/>
          <w:szCs w:val="28"/>
        </w:rPr>
      </w:pPr>
    </w:p>
    <w:p w14:paraId="17999F2D" w14:textId="77777777" w:rsidR="00F3449C" w:rsidRPr="00BF6FA6" w:rsidRDefault="00000000" w:rsidP="00BF6FA6">
      <w:pPr>
        <w:spacing w:line="520" w:lineRule="exact"/>
        <w:ind w:left="1259" w:hanging="480"/>
        <w:rPr>
          <w:rFonts w:ascii="仿宋" w:eastAsia="仿宋" w:hAnsi="仿宋" w:cs="仿宋"/>
          <w:b/>
          <w:sz w:val="28"/>
          <w:szCs w:val="28"/>
        </w:rPr>
      </w:pPr>
      <w:r w:rsidRPr="00BF6FA6">
        <w:rPr>
          <w:rFonts w:ascii="仿宋" w:eastAsia="仿宋" w:hAnsi="仿宋" w:cs="仿宋" w:hint="eastAsia"/>
          <w:sz w:val="28"/>
          <w:szCs w:val="28"/>
        </w:rPr>
        <w:t>交付日期</w:t>
      </w:r>
      <w:r w:rsidRPr="00BF6FA6">
        <w:rPr>
          <w:rFonts w:ascii="仿宋" w:eastAsia="仿宋" w:hAnsi="仿宋" w:cs="仿宋" w:hint="eastAsia"/>
          <w:b/>
          <w:sz w:val="28"/>
          <w:szCs w:val="28"/>
        </w:rPr>
        <w:t>：</w:t>
      </w:r>
    </w:p>
    <w:p w14:paraId="7B7C4082" w14:textId="77777777" w:rsidR="00F3449C" w:rsidRPr="00BF6FA6" w:rsidRDefault="00000000" w:rsidP="00BF6FA6">
      <w:pPr>
        <w:spacing w:line="360" w:lineRule="auto"/>
        <w:rPr>
          <w:rFonts w:ascii="仿宋" w:eastAsia="仿宋" w:hAnsi="仿宋" w:cs="仿宋"/>
          <w:b/>
          <w:sz w:val="28"/>
          <w:szCs w:val="28"/>
        </w:rPr>
      </w:pPr>
      <w:r w:rsidRPr="00BF6FA6">
        <w:rPr>
          <w:rFonts w:ascii="仿宋" w:eastAsia="仿宋" w:hAnsi="仿宋" w:cs="仿宋" w:hint="eastAsia"/>
          <w:b/>
          <w:sz w:val="28"/>
          <w:szCs w:val="28"/>
        </w:rPr>
        <w:lastRenderedPageBreak/>
        <w:t>附件四：《租赁房屋交还确认书》</w:t>
      </w:r>
    </w:p>
    <w:p w14:paraId="68C3C026" w14:textId="77777777" w:rsidR="00F3449C" w:rsidRPr="00BF6FA6" w:rsidRDefault="00F3449C" w:rsidP="00BF6FA6">
      <w:pPr>
        <w:spacing w:line="360" w:lineRule="auto"/>
        <w:rPr>
          <w:rFonts w:ascii="仿宋" w:eastAsia="仿宋" w:hAnsi="仿宋" w:cs="仿宋"/>
          <w:b/>
          <w:sz w:val="28"/>
          <w:szCs w:val="28"/>
        </w:rPr>
      </w:pPr>
    </w:p>
    <w:p w14:paraId="38AF54A3" w14:textId="77777777" w:rsidR="00F3449C" w:rsidRPr="00BF6FA6" w:rsidRDefault="00000000">
      <w:pPr>
        <w:spacing w:line="360" w:lineRule="auto"/>
        <w:jc w:val="center"/>
        <w:rPr>
          <w:rFonts w:ascii="宋体" w:eastAsia="宋体" w:hAnsi="宋体" w:cs="Times New Roman"/>
          <w:b/>
          <w:sz w:val="44"/>
          <w:szCs w:val="44"/>
        </w:rPr>
      </w:pPr>
      <w:r w:rsidRPr="00BF6FA6">
        <w:rPr>
          <w:rFonts w:ascii="宋体" w:eastAsia="宋体" w:hAnsi="宋体" w:cs="Times New Roman" w:hint="eastAsia"/>
          <w:b/>
          <w:sz w:val="44"/>
          <w:szCs w:val="44"/>
        </w:rPr>
        <w:t>租赁房屋</w:t>
      </w:r>
    </w:p>
    <w:p w14:paraId="394EBB18" w14:textId="77777777" w:rsidR="00F3449C" w:rsidRPr="00BF6FA6" w:rsidRDefault="00000000">
      <w:pPr>
        <w:spacing w:line="360" w:lineRule="auto"/>
        <w:jc w:val="center"/>
        <w:rPr>
          <w:rFonts w:ascii="宋体" w:eastAsia="宋体" w:hAnsi="宋体" w:cs="Times New Roman"/>
          <w:b/>
          <w:sz w:val="44"/>
          <w:szCs w:val="44"/>
        </w:rPr>
      </w:pPr>
      <w:r w:rsidRPr="00BF6FA6">
        <w:rPr>
          <w:rFonts w:ascii="宋体" w:eastAsia="宋体" w:hAnsi="宋体" w:cs="Times New Roman" w:hint="eastAsia"/>
          <w:b/>
          <w:sz w:val="44"/>
          <w:szCs w:val="44"/>
        </w:rPr>
        <w:t>交 还 确 认 书</w:t>
      </w:r>
    </w:p>
    <w:p w14:paraId="1C6C654F" w14:textId="77777777" w:rsidR="00F3449C" w:rsidRPr="00BF6FA6" w:rsidRDefault="00F3449C" w:rsidP="00BF6FA6">
      <w:pPr>
        <w:widowControl/>
        <w:spacing w:line="520" w:lineRule="exact"/>
        <w:rPr>
          <w:rFonts w:ascii="仿宋" w:eastAsia="仿宋" w:hAnsi="仿宋" w:cs="仿宋"/>
          <w:kern w:val="0"/>
          <w:sz w:val="28"/>
          <w:szCs w:val="28"/>
        </w:rPr>
      </w:pPr>
    </w:p>
    <w:p w14:paraId="05773629" w14:textId="77777777" w:rsidR="00F3449C" w:rsidRPr="00BF6FA6" w:rsidRDefault="00000000" w:rsidP="00BF6FA6">
      <w:pPr>
        <w:spacing w:line="360" w:lineRule="auto"/>
        <w:rPr>
          <w:rFonts w:ascii="仿宋" w:eastAsia="仿宋" w:hAnsi="仿宋" w:cs="仿宋"/>
          <w:sz w:val="28"/>
          <w:szCs w:val="28"/>
          <w:u w:val="single"/>
        </w:rPr>
      </w:pPr>
      <w:r w:rsidRPr="00BF6FA6">
        <w:rPr>
          <w:rFonts w:ascii="仿宋" w:eastAsia="仿宋" w:hAnsi="仿宋" w:cs="仿宋" w:hint="eastAsia"/>
          <w:kern w:val="0"/>
          <w:sz w:val="28"/>
          <w:szCs w:val="28"/>
        </w:rPr>
        <w:t>甲方（出租方）：</w:t>
      </w:r>
      <w:r w:rsidRPr="00BF6FA6">
        <w:rPr>
          <w:rFonts w:ascii="仿宋" w:eastAsia="仿宋" w:hAnsi="仿宋" w:cs="仿宋" w:hint="eastAsia"/>
          <w:sz w:val="28"/>
          <w:szCs w:val="28"/>
          <w:u w:val="single"/>
        </w:rPr>
        <w:t>常州金融商务区投资发展有限公司</w:t>
      </w:r>
    </w:p>
    <w:p w14:paraId="496567AF" w14:textId="77777777" w:rsidR="00F3449C" w:rsidRPr="00BF6FA6" w:rsidRDefault="00000000" w:rsidP="00BF6FA6">
      <w:pPr>
        <w:widowControl/>
        <w:spacing w:line="480" w:lineRule="exact"/>
        <w:rPr>
          <w:rFonts w:ascii="仿宋" w:eastAsia="仿宋" w:hAnsi="仿宋" w:cs="仿宋"/>
          <w:kern w:val="0"/>
          <w:sz w:val="28"/>
          <w:szCs w:val="28"/>
        </w:rPr>
      </w:pPr>
      <w:r w:rsidRPr="00BF6FA6">
        <w:rPr>
          <w:rFonts w:ascii="仿宋" w:eastAsia="仿宋" w:hAnsi="仿宋" w:cs="仿宋" w:hint="eastAsia"/>
          <w:kern w:val="0"/>
          <w:sz w:val="28"/>
          <w:szCs w:val="28"/>
        </w:rPr>
        <w:t>乙方（承租方）：</w:t>
      </w:r>
      <w:r w:rsidRPr="00BF6FA6">
        <w:rPr>
          <w:rFonts w:ascii="仿宋" w:eastAsia="仿宋" w:hAnsi="仿宋" w:cs="仿宋" w:hint="eastAsia"/>
          <w:kern w:val="0"/>
          <w:sz w:val="28"/>
          <w:szCs w:val="28"/>
          <w:u w:val="single"/>
        </w:rPr>
        <w:t xml:space="preserve">                          </w:t>
      </w:r>
    </w:p>
    <w:p w14:paraId="52478588" w14:textId="77777777" w:rsidR="00F3449C" w:rsidRPr="00BF6FA6" w:rsidRDefault="00000000"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甲乙双方对编号为</w:t>
      </w:r>
      <w:r w:rsidRPr="00BF6FA6">
        <w:rPr>
          <w:rFonts w:ascii="仿宋" w:eastAsia="仿宋" w:hAnsi="仿宋" w:cs="仿宋" w:hint="eastAsia"/>
          <w:kern w:val="0"/>
          <w:sz w:val="28"/>
          <w:szCs w:val="28"/>
          <w:u w:val="single"/>
        </w:rPr>
        <w:t xml:space="preserve">          </w:t>
      </w:r>
      <w:r w:rsidRPr="00BF6FA6">
        <w:rPr>
          <w:rFonts w:ascii="仿宋" w:eastAsia="仿宋" w:hAnsi="仿宋" w:cs="仿宋" w:hint="eastAsia"/>
          <w:kern w:val="0"/>
          <w:sz w:val="28"/>
          <w:szCs w:val="28"/>
        </w:rPr>
        <w:t>《租赁合同》项下房屋进行了交还交接，并就此签署本确认书如下：</w:t>
      </w:r>
    </w:p>
    <w:p w14:paraId="1CDA8DE5" w14:textId="77777777" w:rsidR="00F3449C" w:rsidRPr="00BF6FA6" w:rsidRDefault="00000000"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一、甲乙双方确认，</w:t>
      </w:r>
      <w:r w:rsidRPr="00BF6FA6">
        <w:rPr>
          <w:rFonts w:ascii="仿宋" w:eastAsia="仿宋" w:hAnsi="仿宋" w:cs="仿宋" w:hint="eastAsia"/>
          <w:kern w:val="0"/>
          <w:sz w:val="28"/>
          <w:szCs w:val="28"/>
          <w:u w:val="single"/>
        </w:rPr>
        <w:t xml:space="preserve">    </w:t>
      </w:r>
      <w:r w:rsidRPr="00BF6FA6">
        <w:rPr>
          <w:rFonts w:ascii="仿宋" w:eastAsia="仿宋" w:hAnsi="仿宋" w:cs="仿宋" w:hint="eastAsia"/>
          <w:kern w:val="0"/>
          <w:sz w:val="28"/>
          <w:szCs w:val="28"/>
        </w:rPr>
        <w:t xml:space="preserve"> 年</w:t>
      </w:r>
      <w:r w:rsidRPr="00BF6FA6">
        <w:rPr>
          <w:rFonts w:ascii="仿宋" w:eastAsia="仿宋" w:hAnsi="仿宋" w:cs="仿宋" w:hint="eastAsia"/>
          <w:kern w:val="0"/>
          <w:sz w:val="28"/>
          <w:szCs w:val="28"/>
          <w:u w:val="single"/>
        </w:rPr>
        <w:t xml:space="preserve">    </w:t>
      </w:r>
      <w:r w:rsidRPr="00BF6FA6">
        <w:rPr>
          <w:rFonts w:ascii="仿宋" w:eastAsia="仿宋" w:hAnsi="仿宋" w:cs="仿宋" w:hint="eastAsia"/>
          <w:kern w:val="0"/>
          <w:sz w:val="28"/>
          <w:szCs w:val="28"/>
        </w:rPr>
        <w:t>月</w:t>
      </w:r>
      <w:r w:rsidRPr="00BF6FA6">
        <w:rPr>
          <w:rFonts w:ascii="仿宋" w:eastAsia="仿宋" w:hAnsi="仿宋" w:cs="仿宋" w:hint="eastAsia"/>
          <w:kern w:val="0"/>
          <w:sz w:val="28"/>
          <w:szCs w:val="28"/>
          <w:u w:val="single"/>
        </w:rPr>
        <w:t xml:space="preserve">    </w:t>
      </w:r>
      <w:r w:rsidRPr="00BF6FA6">
        <w:rPr>
          <w:rFonts w:ascii="仿宋" w:eastAsia="仿宋" w:hAnsi="仿宋" w:cs="仿宋" w:hint="eastAsia"/>
          <w:kern w:val="0"/>
          <w:sz w:val="28"/>
          <w:szCs w:val="28"/>
        </w:rPr>
        <w:t>日为乙方向甲方归还租赁房屋之日（即房屋归还日期）。</w:t>
      </w:r>
    </w:p>
    <w:p w14:paraId="07825BB8" w14:textId="77777777" w:rsidR="00F3449C" w:rsidRPr="00BF6FA6" w:rsidRDefault="00000000"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二、经甲乙双方现场核实确认，乙方移交的租赁房屋符合租赁合同约定的归还条件。自本确认书签署之日起，乙方正式将租赁房屋（计租面积</w:t>
      </w:r>
      <w:r w:rsidRPr="00BF6FA6">
        <w:rPr>
          <w:rFonts w:ascii="仿宋" w:eastAsia="仿宋" w:hAnsi="仿宋" w:cs="仿宋" w:hint="eastAsia"/>
          <w:kern w:val="0"/>
          <w:sz w:val="28"/>
          <w:szCs w:val="28"/>
          <w:u w:val="single"/>
        </w:rPr>
        <w:t xml:space="preserve">      </w:t>
      </w:r>
      <w:r w:rsidRPr="00BF6FA6">
        <w:rPr>
          <w:rFonts w:ascii="仿宋" w:eastAsia="仿宋" w:hAnsi="仿宋" w:cs="仿宋" w:hint="eastAsia"/>
          <w:kern w:val="0"/>
          <w:sz w:val="28"/>
          <w:szCs w:val="28"/>
        </w:rPr>
        <w:t>平方米）移交给甲方。</w:t>
      </w:r>
    </w:p>
    <w:p w14:paraId="2F0546EF" w14:textId="77777777" w:rsidR="00F3449C" w:rsidRPr="00BF6FA6" w:rsidRDefault="00000000"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三、本确认书经甲乙双方签署后生效。</w:t>
      </w:r>
    </w:p>
    <w:p w14:paraId="787F154A" w14:textId="77777777" w:rsidR="00F3449C" w:rsidRPr="00BF6FA6" w:rsidRDefault="00000000" w:rsidP="00BF6FA6">
      <w:pPr>
        <w:widowControl/>
        <w:spacing w:line="48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四、本确认书一式肆份，甲、乙双方各执两份，具同等法律效力。</w:t>
      </w:r>
    </w:p>
    <w:p w14:paraId="3E60A940" w14:textId="77777777" w:rsidR="00F3449C" w:rsidRPr="00BF6FA6" w:rsidRDefault="00F3449C" w:rsidP="00BF6FA6">
      <w:pPr>
        <w:widowControl/>
        <w:spacing w:line="480" w:lineRule="exact"/>
        <w:rPr>
          <w:rFonts w:ascii="仿宋" w:eastAsia="仿宋" w:hAnsi="仿宋" w:cs="仿宋"/>
          <w:kern w:val="0"/>
          <w:sz w:val="28"/>
          <w:szCs w:val="28"/>
        </w:rPr>
      </w:pPr>
    </w:p>
    <w:p w14:paraId="1D49CF59" w14:textId="77777777" w:rsidR="00F3449C" w:rsidRPr="00BF6FA6" w:rsidRDefault="00F3449C" w:rsidP="00BF6FA6">
      <w:pPr>
        <w:widowControl/>
        <w:spacing w:line="480" w:lineRule="exact"/>
        <w:ind w:firstLineChars="200" w:firstLine="560"/>
        <w:rPr>
          <w:rFonts w:ascii="仿宋" w:eastAsia="仿宋" w:hAnsi="仿宋" w:cs="仿宋"/>
          <w:kern w:val="0"/>
          <w:sz w:val="28"/>
          <w:szCs w:val="28"/>
        </w:rPr>
      </w:pPr>
    </w:p>
    <w:p w14:paraId="33A44DAB" w14:textId="77777777" w:rsidR="00F3449C" w:rsidRPr="00BF6FA6" w:rsidRDefault="00000000" w:rsidP="00BF6FA6">
      <w:pPr>
        <w:spacing w:line="360" w:lineRule="auto"/>
        <w:ind w:firstLineChars="200" w:firstLine="560"/>
        <w:rPr>
          <w:rFonts w:ascii="仿宋" w:eastAsia="仿宋" w:hAnsi="仿宋" w:cs="仿宋"/>
          <w:sz w:val="28"/>
          <w:szCs w:val="28"/>
          <w:u w:val="single"/>
        </w:rPr>
      </w:pPr>
      <w:r w:rsidRPr="00BF6FA6">
        <w:rPr>
          <w:rFonts w:ascii="仿宋" w:eastAsia="仿宋" w:hAnsi="仿宋" w:cs="仿宋" w:hint="eastAsia"/>
          <w:kern w:val="0"/>
          <w:sz w:val="28"/>
          <w:szCs w:val="28"/>
        </w:rPr>
        <w:t>甲方（盖章）：</w:t>
      </w:r>
      <w:r w:rsidRPr="00BF6FA6">
        <w:rPr>
          <w:rFonts w:ascii="仿宋" w:eastAsia="仿宋" w:hAnsi="仿宋" w:cs="仿宋" w:hint="eastAsia"/>
          <w:sz w:val="28"/>
          <w:szCs w:val="28"/>
        </w:rPr>
        <w:t>常州金融商务区投资发展有限公司</w:t>
      </w:r>
    </w:p>
    <w:p w14:paraId="414465C6" w14:textId="77777777" w:rsidR="00F3449C" w:rsidRPr="00BF6FA6" w:rsidRDefault="00000000" w:rsidP="00BF6FA6">
      <w:pPr>
        <w:widowControl/>
        <w:spacing w:line="52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法定代表人或授权代表人（签字或签章）：</w:t>
      </w:r>
    </w:p>
    <w:p w14:paraId="78012FCC" w14:textId="77777777" w:rsidR="00F3449C" w:rsidRPr="00BF6FA6" w:rsidRDefault="00F3449C" w:rsidP="00BF6FA6">
      <w:pPr>
        <w:spacing w:line="360" w:lineRule="auto"/>
        <w:rPr>
          <w:rFonts w:ascii="宋体" w:eastAsia="宋体" w:hAnsi="宋体" w:cs="Times New Roman"/>
          <w:b/>
          <w:sz w:val="24"/>
        </w:rPr>
      </w:pPr>
    </w:p>
    <w:p w14:paraId="6093A144" w14:textId="77777777" w:rsidR="00F3449C" w:rsidRPr="00BF6FA6" w:rsidRDefault="00F3449C" w:rsidP="00BF6FA6">
      <w:pPr>
        <w:spacing w:line="360" w:lineRule="auto"/>
        <w:rPr>
          <w:rFonts w:ascii="宋体" w:eastAsia="宋体" w:hAnsi="宋体" w:cs="Times New Roman"/>
          <w:b/>
          <w:sz w:val="24"/>
        </w:rPr>
      </w:pPr>
    </w:p>
    <w:p w14:paraId="1A9E86CC" w14:textId="77777777" w:rsidR="00F3449C" w:rsidRPr="00BF6FA6" w:rsidRDefault="00000000" w:rsidP="00BF6FA6">
      <w:pPr>
        <w:widowControl/>
        <w:spacing w:line="52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乙方（盖章）：</w:t>
      </w:r>
    </w:p>
    <w:p w14:paraId="4EA5F276" w14:textId="77777777" w:rsidR="00F3449C" w:rsidRPr="00BF6FA6" w:rsidRDefault="00000000" w:rsidP="00BF6FA6">
      <w:pPr>
        <w:widowControl/>
        <w:spacing w:line="520" w:lineRule="exact"/>
        <w:ind w:firstLineChars="200" w:firstLine="560"/>
        <w:rPr>
          <w:rFonts w:ascii="仿宋" w:eastAsia="仿宋" w:hAnsi="仿宋" w:cs="仿宋"/>
          <w:kern w:val="0"/>
          <w:sz w:val="28"/>
          <w:szCs w:val="28"/>
        </w:rPr>
      </w:pPr>
      <w:r w:rsidRPr="00BF6FA6">
        <w:rPr>
          <w:rFonts w:ascii="仿宋" w:eastAsia="仿宋" w:hAnsi="仿宋" w:cs="仿宋" w:hint="eastAsia"/>
          <w:kern w:val="0"/>
          <w:sz w:val="28"/>
          <w:szCs w:val="28"/>
        </w:rPr>
        <w:t>法定代表人或授权代表人（签字或签章）：</w:t>
      </w:r>
    </w:p>
    <w:p w14:paraId="4F53751A" w14:textId="77777777" w:rsidR="00F3449C" w:rsidRPr="00BF6FA6" w:rsidRDefault="00F3449C" w:rsidP="00BF6FA6">
      <w:pPr>
        <w:widowControl/>
        <w:spacing w:line="520" w:lineRule="exact"/>
        <w:ind w:firstLineChars="200" w:firstLine="560"/>
        <w:rPr>
          <w:rFonts w:ascii="仿宋" w:eastAsia="仿宋" w:hAnsi="仿宋" w:cs="仿宋"/>
          <w:kern w:val="0"/>
          <w:sz w:val="28"/>
          <w:szCs w:val="28"/>
        </w:rPr>
      </w:pPr>
    </w:p>
    <w:p w14:paraId="4FC05749" w14:textId="77777777" w:rsidR="00F3449C" w:rsidRPr="00BF6FA6" w:rsidRDefault="00F3449C" w:rsidP="00BF6FA6">
      <w:pPr>
        <w:widowControl/>
        <w:spacing w:line="520" w:lineRule="exact"/>
        <w:ind w:firstLineChars="200" w:firstLine="560"/>
        <w:rPr>
          <w:rFonts w:ascii="仿宋" w:eastAsia="仿宋" w:hAnsi="仿宋" w:cs="仿宋"/>
          <w:kern w:val="0"/>
          <w:sz w:val="28"/>
          <w:szCs w:val="28"/>
        </w:rPr>
      </w:pPr>
    </w:p>
    <w:p w14:paraId="20E17A7E" w14:textId="77777777" w:rsidR="00F3449C" w:rsidRPr="00BF6FA6" w:rsidRDefault="00000000" w:rsidP="00BF6FA6">
      <w:pPr>
        <w:spacing w:line="360" w:lineRule="auto"/>
        <w:rPr>
          <w:rFonts w:ascii="仿宋" w:eastAsia="仿宋" w:hAnsi="仿宋" w:cs="仿宋"/>
          <w:b/>
          <w:sz w:val="28"/>
          <w:szCs w:val="28"/>
        </w:rPr>
      </w:pPr>
      <w:r w:rsidRPr="00BF6FA6">
        <w:rPr>
          <w:rFonts w:ascii="仿宋" w:eastAsia="仿宋" w:hAnsi="仿宋" w:cs="仿宋" w:hint="eastAsia"/>
          <w:b/>
          <w:sz w:val="28"/>
          <w:szCs w:val="28"/>
        </w:rPr>
        <w:lastRenderedPageBreak/>
        <w:t>附件五：《通知送达信息表》</w:t>
      </w:r>
    </w:p>
    <w:p w14:paraId="0524E7A1" w14:textId="77777777" w:rsidR="00F3449C" w:rsidRPr="00BF6FA6" w:rsidRDefault="00000000" w:rsidP="00BF6FA6">
      <w:pPr>
        <w:spacing w:line="360" w:lineRule="auto"/>
        <w:rPr>
          <w:rFonts w:ascii="仿宋" w:eastAsia="仿宋" w:hAnsi="仿宋" w:cs="仿宋"/>
          <w:b/>
          <w:sz w:val="28"/>
          <w:szCs w:val="28"/>
        </w:rPr>
      </w:pPr>
      <w:r w:rsidRPr="00BF6FA6">
        <w:rPr>
          <w:rFonts w:ascii="仿宋" w:eastAsia="仿宋" w:hAnsi="仿宋" w:cs="仿宋" w:hint="eastAsia"/>
          <w:b/>
          <w:sz w:val="28"/>
          <w:szCs w:val="28"/>
        </w:rPr>
        <w:t xml:space="preserve"> </w:t>
      </w:r>
    </w:p>
    <w:p w14:paraId="73D6B346"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甲方：常州金融商务区投资发展有限公司</w:t>
      </w:r>
    </w:p>
    <w:p w14:paraId="0EA86F95"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地址：常州市天宁区金融商务广场2号楼六楼</w:t>
      </w:r>
    </w:p>
    <w:p w14:paraId="6ECD5103"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电话：0519-80586558</w:t>
      </w:r>
    </w:p>
    <w:p w14:paraId="55A9CE88"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传真：0519-80589990</w:t>
      </w:r>
    </w:p>
    <w:p w14:paraId="6E652DB7"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邮编： 213000</w:t>
      </w:r>
    </w:p>
    <w:p w14:paraId="3A97BE6A"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联系人：沈晶</w:t>
      </w:r>
    </w:p>
    <w:p w14:paraId="6A70C8F0"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邮箱：</w:t>
      </w:r>
      <w:r w:rsidRPr="00BF6FA6">
        <w:rPr>
          <w:rFonts w:ascii="仿宋" w:eastAsia="仿宋" w:hAnsi="仿宋" w:hint="eastAsia"/>
          <w:sz w:val="28"/>
          <w:szCs w:val="28"/>
        </w:rPr>
        <w:t>czfbdservice@czfbd.cn</w:t>
      </w:r>
    </w:p>
    <w:p w14:paraId="03D996A1" w14:textId="77777777" w:rsidR="00F3449C" w:rsidRPr="00BF6FA6" w:rsidRDefault="00F3449C" w:rsidP="00BF6FA6">
      <w:pPr>
        <w:spacing w:line="360" w:lineRule="auto"/>
        <w:rPr>
          <w:rFonts w:ascii="仿宋" w:eastAsia="仿宋" w:hAnsi="仿宋" w:cs="仿宋"/>
          <w:sz w:val="28"/>
          <w:szCs w:val="28"/>
        </w:rPr>
      </w:pPr>
    </w:p>
    <w:p w14:paraId="4D744021" w14:textId="77777777" w:rsidR="00F3449C" w:rsidRPr="00BF6FA6" w:rsidRDefault="00F3449C" w:rsidP="00BF6FA6">
      <w:pPr>
        <w:spacing w:line="360" w:lineRule="auto"/>
        <w:rPr>
          <w:rFonts w:ascii="仿宋" w:eastAsia="仿宋" w:hAnsi="仿宋" w:cs="仿宋"/>
          <w:sz w:val="28"/>
          <w:szCs w:val="28"/>
        </w:rPr>
      </w:pPr>
    </w:p>
    <w:p w14:paraId="7FCD212E" w14:textId="77777777" w:rsidR="00F3449C" w:rsidRPr="00BF6FA6" w:rsidRDefault="00F3449C" w:rsidP="00BF6FA6">
      <w:pPr>
        <w:spacing w:line="360" w:lineRule="auto"/>
        <w:rPr>
          <w:rFonts w:ascii="仿宋" w:eastAsia="仿宋" w:hAnsi="仿宋" w:cs="仿宋"/>
          <w:sz w:val="28"/>
          <w:szCs w:val="28"/>
        </w:rPr>
      </w:pPr>
    </w:p>
    <w:p w14:paraId="7B7ED0D4"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乙方：</w:t>
      </w:r>
    </w:p>
    <w:p w14:paraId="4B1E3D3E"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地址：</w:t>
      </w:r>
    </w:p>
    <w:p w14:paraId="62204079"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电话：</w:t>
      </w:r>
    </w:p>
    <w:p w14:paraId="0A5650B4"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传真：</w:t>
      </w:r>
    </w:p>
    <w:p w14:paraId="2C62CEB3"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邮编：</w:t>
      </w:r>
    </w:p>
    <w:p w14:paraId="65A0838A"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联系人：</w:t>
      </w:r>
    </w:p>
    <w:p w14:paraId="59E32F28"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sz w:val="28"/>
          <w:szCs w:val="28"/>
        </w:rPr>
        <w:t xml:space="preserve">邮箱： </w:t>
      </w:r>
    </w:p>
    <w:p w14:paraId="7B94EC31" w14:textId="77777777" w:rsidR="00F3449C" w:rsidRPr="00BF6FA6" w:rsidRDefault="00F3449C" w:rsidP="00BF6FA6">
      <w:pPr>
        <w:spacing w:line="360" w:lineRule="auto"/>
        <w:rPr>
          <w:rFonts w:ascii="宋体" w:eastAsia="宋体" w:hAnsi="宋体" w:cs="Times New Roman"/>
          <w:sz w:val="22"/>
          <w:szCs w:val="22"/>
        </w:rPr>
      </w:pPr>
    </w:p>
    <w:p w14:paraId="1B360BC3" w14:textId="77777777" w:rsidR="00F3449C" w:rsidRPr="00BF6FA6" w:rsidRDefault="00F3449C" w:rsidP="00BF6FA6">
      <w:pPr>
        <w:spacing w:line="360" w:lineRule="auto"/>
        <w:rPr>
          <w:rFonts w:ascii="宋体" w:eastAsia="宋体" w:hAnsi="宋体" w:cs="Times New Roman"/>
          <w:sz w:val="22"/>
          <w:szCs w:val="22"/>
        </w:rPr>
      </w:pPr>
    </w:p>
    <w:p w14:paraId="036E0A57" w14:textId="77777777" w:rsidR="00F3449C" w:rsidRPr="00BF6FA6" w:rsidRDefault="00000000" w:rsidP="00BF6FA6">
      <w:pPr>
        <w:spacing w:line="360" w:lineRule="auto"/>
        <w:rPr>
          <w:rFonts w:ascii="仿宋" w:eastAsia="仿宋" w:hAnsi="仿宋" w:cs="仿宋"/>
          <w:b/>
          <w:sz w:val="28"/>
          <w:szCs w:val="28"/>
        </w:rPr>
      </w:pPr>
      <w:r w:rsidRPr="00BF6FA6">
        <w:rPr>
          <w:rFonts w:ascii="宋体" w:eastAsia="宋体" w:hAnsi="宋体" w:cs="Times New Roman"/>
          <w:b/>
          <w:sz w:val="24"/>
        </w:rPr>
        <w:br w:type="page"/>
      </w:r>
      <w:r w:rsidRPr="00BF6FA6">
        <w:rPr>
          <w:rFonts w:ascii="仿宋" w:eastAsia="仿宋" w:hAnsi="仿宋" w:cs="仿宋" w:hint="eastAsia"/>
          <w:b/>
          <w:sz w:val="28"/>
          <w:szCs w:val="28"/>
        </w:rPr>
        <w:lastRenderedPageBreak/>
        <w:t>附件六：《补充条款》</w:t>
      </w:r>
    </w:p>
    <w:p w14:paraId="2F8F5E8F" w14:textId="77777777" w:rsidR="00F3449C" w:rsidRPr="00BF6FA6" w:rsidRDefault="00000000" w:rsidP="00BF6FA6">
      <w:pPr>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lang w:val="zh-CN"/>
        </w:rPr>
        <w:t>甲方和乙方已经就本合同进行了充分的协商,乙方已经充分理解了本合同全部条款的内容,仅就部分条款修改和补充如下</w:t>
      </w:r>
      <w:r w:rsidRPr="00BF6FA6">
        <w:rPr>
          <w:rFonts w:ascii="仿宋" w:eastAsia="仿宋" w:hAnsi="仿宋" w:cs="仿宋" w:hint="eastAsia"/>
          <w:sz w:val="28"/>
          <w:szCs w:val="28"/>
        </w:rPr>
        <w:t>：</w:t>
      </w:r>
    </w:p>
    <w:p w14:paraId="2A2B5B35"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一、合同修改部分：</w:t>
      </w:r>
    </w:p>
    <w:p w14:paraId="5C56D020"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hint="eastAsia"/>
          <w:sz w:val="28"/>
          <w:szCs w:val="28"/>
          <w:u w:val="single"/>
        </w:rPr>
        <w:t xml:space="preserve">                                                              </w:t>
      </w:r>
    </w:p>
    <w:p w14:paraId="097B4D98"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w:t>
      </w:r>
      <w:r w:rsidRPr="00BF6FA6">
        <w:rPr>
          <w:rFonts w:ascii="仿宋" w:eastAsia="仿宋" w:hAnsi="仿宋" w:cs="仿宋" w:hint="eastAsia"/>
          <w:sz w:val="28"/>
          <w:szCs w:val="28"/>
          <w:u w:val="single"/>
        </w:rPr>
        <w:t xml:space="preserve">                                                              </w:t>
      </w:r>
    </w:p>
    <w:p w14:paraId="5A5C7E42"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u w:val="single"/>
        </w:rPr>
      </w:pPr>
      <w:r w:rsidRPr="00BF6FA6">
        <w:rPr>
          <w:rFonts w:ascii="仿宋" w:eastAsia="仿宋" w:hAnsi="仿宋" w:cs="仿宋" w:hint="eastAsia"/>
          <w:sz w:val="28"/>
          <w:szCs w:val="28"/>
        </w:rPr>
        <w:t>3、</w:t>
      </w:r>
      <w:r w:rsidRPr="00BF6FA6">
        <w:rPr>
          <w:rFonts w:ascii="仿宋" w:eastAsia="仿宋" w:hAnsi="仿宋" w:cs="仿宋" w:hint="eastAsia"/>
          <w:sz w:val="28"/>
          <w:szCs w:val="28"/>
          <w:u w:val="single"/>
        </w:rPr>
        <w:t xml:space="preserve">                                                                  </w:t>
      </w:r>
    </w:p>
    <w:p w14:paraId="2964931A"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4、</w:t>
      </w:r>
      <w:r w:rsidRPr="00BF6FA6">
        <w:rPr>
          <w:rFonts w:ascii="仿宋" w:eastAsia="仿宋" w:hAnsi="仿宋" w:cs="仿宋" w:hint="eastAsia"/>
          <w:sz w:val="28"/>
          <w:szCs w:val="28"/>
          <w:u w:val="single"/>
        </w:rPr>
        <w:t xml:space="preserve">                                                                  </w:t>
      </w:r>
    </w:p>
    <w:p w14:paraId="126C2038"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p>
    <w:p w14:paraId="591CBAAA"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二、合同增加部分：</w:t>
      </w:r>
    </w:p>
    <w:p w14:paraId="3E32000C"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sz w:val="28"/>
          <w:szCs w:val="28"/>
        </w:rPr>
        <w:t>1</w:t>
      </w:r>
      <w:r w:rsidRPr="00BF6FA6">
        <w:rPr>
          <w:rFonts w:ascii="仿宋" w:eastAsia="仿宋" w:hAnsi="仿宋" w:cs="仿宋" w:hint="eastAsia"/>
          <w:sz w:val="28"/>
          <w:szCs w:val="28"/>
        </w:rPr>
        <w:t>、</w:t>
      </w:r>
      <w:r w:rsidRPr="00BF6FA6">
        <w:rPr>
          <w:rFonts w:ascii="仿宋" w:eastAsia="仿宋" w:hAnsi="仿宋" w:cs="仿宋" w:hint="eastAsia"/>
          <w:sz w:val="28"/>
          <w:szCs w:val="28"/>
          <w:u w:val="single"/>
        </w:rPr>
        <w:t xml:space="preserve">                                                              </w:t>
      </w:r>
    </w:p>
    <w:p w14:paraId="1F38A29B"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u w:val="single"/>
        </w:rPr>
      </w:pPr>
      <w:r w:rsidRPr="00BF6FA6">
        <w:rPr>
          <w:rFonts w:ascii="仿宋" w:eastAsia="仿宋" w:hAnsi="仿宋" w:cs="仿宋"/>
          <w:sz w:val="28"/>
          <w:szCs w:val="28"/>
        </w:rPr>
        <w:t>2</w:t>
      </w:r>
      <w:r w:rsidRPr="00BF6FA6">
        <w:rPr>
          <w:rFonts w:ascii="仿宋" w:eastAsia="仿宋" w:hAnsi="仿宋" w:cs="仿宋" w:hint="eastAsia"/>
          <w:sz w:val="28"/>
          <w:szCs w:val="28"/>
        </w:rPr>
        <w:t>、</w:t>
      </w:r>
      <w:r w:rsidRPr="00BF6FA6">
        <w:rPr>
          <w:rFonts w:ascii="仿宋" w:eastAsia="仿宋" w:hAnsi="仿宋" w:cs="仿宋" w:hint="eastAsia"/>
          <w:sz w:val="28"/>
          <w:szCs w:val="28"/>
          <w:u w:val="single"/>
        </w:rPr>
        <w:t xml:space="preserve">                                                                  </w:t>
      </w:r>
    </w:p>
    <w:p w14:paraId="5AC2CA68"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sz w:val="28"/>
          <w:szCs w:val="28"/>
        </w:rPr>
        <w:t>3</w:t>
      </w:r>
      <w:r w:rsidRPr="00BF6FA6">
        <w:rPr>
          <w:rFonts w:ascii="仿宋" w:eastAsia="仿宋" w:hAnsi="仿宋" w:cs="仿宋" w:hint="eastAsia"/>
          <w:sz w:val="28"/>
          <w:szCs w:val="28"/>
        </w:rPr>
        <w:t>、</w:t>
      </w:r>
      <w:r w:rsidRPr="00BF6FA6">
        <w:rPr>
          <w:rFonts w:ascii="仿宋" w:eastAsia="仿宋" w:hAnsi="仿宋" w:cs="仿宋" w:hint="eastAsia"/>
          <w:sz w:val="28"/>
          <w:szCs w:val="28"/>
          <w:u w:val="single"/>
        </w:rPr>
        <w:t xml:space="preserve">                                                                  </w:t>
      </w:r>
    </w:p>
    <w:p w14:paraId="7DDBD729"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p>
    <w:p w14:paraId="75DA48DC"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三、合同删除部分：</w:t>
      </w:r>
    </w:p>
    <w:p w14:paraId="522A219F"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w:t>
      </w:r>
      <w:r w:rsidRPr="00BF6FA6">
        <w:rPr>
          <w:rFonts w:ascii="仿宋" w:eastAsia="仿宋" w:hAnsi="仿宋" w:cs="仿宋" w:hint="eastAsia"/>
          <w:sz w:val="28"/>
          <w:szCs w:val="28"/>
          <w:u w:val="single"/>
        </w:rPr>
        <w:t xml:space="preserve">                                                              </w:t>
      </w:r>
    </w:p>
    <w:p w14:paraId="3558BAC9"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w:t>
      </w:r>
      <w:r w:rsidRPr="00BF6FA6">
        <w:rPr>
          <w:rFonts w:ascii="仿宋" w:eastAsia="仿宋" w:hAnsi="仿宋" w:cs="仿宋" w:hint="eastAsia"/>
          <w:sz w:val="28"/>
          <w:szCs w:val="28"/>
          <w:u w:val="single"/>
        </w:rPr>
        <w:t xml:space="preserve">                                                              </w:t>
      </w:r>
    </w:p>
    <w:p w14:paraId="28028BAF"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u w:val="single"/>
        </w:rPr>
      </w:pPr>
      <w:r w:rsidRPr="00BF6FA6">
        <w:rPr>
          <w:rFonts w:ascii="仿宋" w:eastAsia="仿宋" w:hAnsi="仿宋" w:cs="仿宋" w:hint="eastAsia"/>
          <w:sz w:val="28"/>
          <w:szCs w:val="28"/>
        </w:rPr>
        <w:t>3、</w:t>
      </w:r>
      <w:r w:rsidRPr="00BF6FA6">
        <w:rPr>
          <w:rFonts w:ascii="仿宋" w:eastAsia="仿宋" w:hAnsi="仿宋" w:cs="仿宋" w:hint="eastAsia"/>
          <w:sz w:val="28"/>
          <w:szCs w:val="28"/>
          <w:u w:val="single"/>
        </w:rPr>
        <w:t xml:space="preserve">                                                                  </w:t>
      </w:r>
    </w:p>
    <w:p w14:paraId="04B58A2D"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w:t>
      </w:r>
    </w:p>
    <w:p w14:paraId="43828C68" w14:textId="77777777" w:rsidR="00F3449C" w:rsidRPr="00BF6FA6" w:rsidRDefault="00000000" w:rsidP="00BF6FA6">
      <w:pPr>
        <w:widowControl/>
        <w:spacing w:beforeLines="50" w:before="156" w:line="40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 xml:space="preserve">五、本补充条款部分内容于 </w:t>
      </w:r>
      <w:r w:rsidRPr="00BF6FA6">
        <w:rPr>
          <w:rFonts w:ascii="仿宋" w:eastAsia="仿宋" w:hAnsi="仿宋" w:cs="仿宋" w:hint="eastAsia"/>
          <w:sz w:val="28"/>
          <w:szCs w:val="28"/>
          <w:u w:val="single"/>
        </w:rPr>
        <w:t xml:space="preserve">         </w:t>
      </w:r>
      <w:r w:rsidRPr="00BF6FA6">
        <w:rPr>
          <w:rFonts w:ascii="仿宋" w:eastAsia="仿宋" w:hAnsi="仿宋" w:cs="仿宋" w:hint="eastAsia"/>
          <w:sz w:val="28"/>
          <w:szCs w:val="28"/>
        </w:rPr>
        <w:t>通用条款内容不一致的，以本补充条款内容约定为准。</w:t>
      </w:r>
      <w:bookmarkStart w:id="71" w:name="_Toc406700387"/>
    </w:p>
    <w:p w14:paraId="02514422" w14:textId="77777777" w:rsidR="00F3449C" w:rsidRPr="00BF6FA6" w:rsidRDefault="00000000" w:rsidP="00BF6FA6">
      <w:pPr>
        <w:spacing w:line="440" w:lineRule="exact"/>
        <w:rPr>
          <w:rFonts w:ascii="仿宋" w:eastAsia="仿宋" w:hAnsi="仿宋" w:cs="仿宋"/>
          <w:b/>
          <w:sz w:val="28"/>
          <w:szCs w:val="28"/>
        </w:rPr>
      </w:pPr>
      <w:r w:rsidRPr="00BF6FA6">
        <w:rPr>
          <w:rFonts w:ascii="仿宋" w:eastAsia="仿宋" w:hAnsi="仿宋" w:cs="仿宋" w:hint="eastAsia"/>
          <w:sz w:val="28"/>
          <w:szCs w:val="28"/>
        </w:rPr>
        <w:t xml:space="preserve">                                          年    月    日</w:t>
      </w:r>
      <w:r w:rsidRPr="00BF6FA6">
        <w:rPr>
          <w:rFonts w:ascii="仿宋" w:eastAsia="仿宋" w:hAnsi="仿宋" w:cs="仿宋" w:hint="eastAsia"/>
          <w:b/>
          <w:sz w:val="28"/>
          <w:szCs w:val="28"/>
        </w:rPr>
        <w:br w:type="page"/>
      </w:r>
      <w:bookmarkEnd w:id="71"/>
    </w:p>
    <w:p w14:paraId="02AF715F" w14:textId="77777777" w:rsidR="00F3449C" w:rsidRPr="00BF6FA6" w:rsidRDefault="00000000" w:rsidP="00BF6FA6">
      <w:pPr>
        <w:spacing w:line="360" w:lineRule="auto"/>
        <w:rPr>
          <w:rFonts w:ascii="仿宋" w:eastAsia="仿宋" w:hAnsi="仿宋" w:cs="仿宋"/>
          <w:sz w:val="28"/>
          <w:szCs w:val="28"/>
        </w:rPr>
      </w:pPr>
      <w:r w:rsidRPr="00BF6FA6">
        <w:rPr>
          <w:rFonts w:ascii="仿宋" w:eastAsia="仿宋" w:hAnsi="仿宋" w:cs="仿宋" w:hint="eastAsia"/>
          <w:b/>
          <w:sz w:val="28"/>
          <w:szCs w:val="28"/>
        </w:rPr>
        <w:lastRenderedPageBreak/>
        <w:t>附件七：《餐饮业特别条款》</w:t>
      </w:r>
    </w:p>
    <w:p w14:paraId="1F9CF2A7" w14:textId="77777777" w:rsidR="00F3449C" w:rsidRPr="00BF6FA6" w:rsidRDefault="00000000" w:rsidP="00BF6FA6">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1.若乙方从事餐饮业，还应遵守以下规定：</w:t>
      </w:r>
    </w:p>
    <w:p w14:paraId="6315B06D"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1）乙方不得在租赁房屋内违规使用液化石油气或其它罐装气体；</w:t>
      </w:r>
    </w:p>
    <w:p w14:paraId="521E2DE6"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2）乙方在租赁房屋内所使用的盛载食物之容器、垃圾袋均需能化解并不含氯氟烃成份；</w:t>
      </w:r>
    </w:p>
    <w:p w14:paraId="6AD3A466"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3）因清理租赁房屋内各类垃圾、废物而产生的费用均由乙方负担；</w:t>
      </w:r>
    </w:p>
    <w:p w14:paraId="5456C0B5"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4）乙方不得在租赁房屋内进行生产、制造、加工或储存任何货物或商品，但与乙方在租赁房屋内进行的餐饮业务活动有关的食品、饮料等货物或商品除外；</w:t>
      </w:r>
    </w:p>
    <w:p w14:paraId="1F2BD013"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5）乙方应严格管理自己的雇员或员工，确保所有雇员或员工于上班期间遵守所有规章制度，包括但不限于不得在该物业内其它地方(包括该物业的公共地方、其它店铺等)进食、吸烟、休息或进行任何与营业无关的活动；</w:t>
      </w:r>
    </w:p>
    <w:p w14:paraId="6EDA2717"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sz w:val="28"/>
          <w:szCs w:val="28"/>
        </w:rPr>
        <w:t>6</w:t>
      </w:r>
      <w:r w:rsidRPr="00BF6FA6">
        <w:rPr>
          <w:rFonts w:ascii="仿宋" w:eastAsia="仿宋" w:hAnsi="仿宋" w:cs="仿宋" w:hint="eastAsia"/>
          <w:sz w:val="28"/>
          <w:szCs w:val="28"/>
        </w:rPr>
        <w:t>）租赁房屋的外立面设计须事先经甲方书面审批，且不得影响该物业及该商场的整体外观；</w:t>
      </w:r>
    </w:p>
    <w:p w14:paraId="421A946B"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乙方须于开业日之前根据有关政府公共卫生部门及其它相关部门颁布的法律、法规、政策等相关规定自费在租赁房屋内安装必备的厨房、烹饪设备及排水设施，且这些设备、设施的款式及设计在安装之前须征得甲方的书面同意。</w:t>
      </w:r>
    </w:p>
    <w:p w14:paraId="10BC987A"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乙方须在合同期内根据甲方的要求自费维修保养、更新替换、清洁租赁房屋前述设备、设施，并使该等设备、设施在使用过程中一直处于甲方满意的清洁、畅通及可使用状态(合理损耗除外)。若甲方要求，乙方应向甲方提供任何有关该等设备、设施维修保养的合同或契</w:t>
      </w:r>
      <w:r w:rsidRPr="00BF6FA6">
        <w:rPr>
          <w:rFonts w:ascii="仿宋" w:eastAsia="仿宋" w:hAnsi="仿宋" w:cs="仿宋" w:hint="eastAsia"/>
          <w:sz w:val="28"/>
          <w:szCs w:val="28"/>
        </w:rPr>
        <w:lastRenderedPageBreak/>
        <w:t>约。若乙方未能按甲方的要求对该等设备、设施进行维修保养、更新替换、清洁，则甲方有权自行聘请其它专业人员提供该等服务，因此而产生的一切费用应由乙方承担。</w:t>
      </w:r>
    </w:p>
    <w:p w14:paraId="2E323E5D"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在合同期届满或提前解除时，乙方须根据甲方的要求自费移去、拆除前述设备、设施，达到甲方接收的要求。</w:t>
      </w:r>
    </w:p>
    <w:p w14:paraId="588F388C" w14:textId="77777777" w:rsidR="00F3449C" w:rsidRPr="00BF6FA6" w:rsidRDefault="00000000" w:rsidP="00BF6FA6">
      <w:pPr>
        <w:spacing w:beforeLines="50" w:before="156" w:afterLines="50" w:after="156"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3.乙方在业务经营活动中发生的排放废气、废物、废水的行为须符合有关政府主管部门(包括但不限于环保部门)颁布的法律、法规及条例等相关规定。否则，乙方应承担及赔偿因该等违反上述法律、法规及条例等相关规定而对甲方所造成的任何损失、损害，包括但不限于任何第三方对甲方因此而提起相关诉讼所产生的一切费用。</w:t>
      </w:r>
    </w:p>
    <w:p w14:paraId="097926A2" w14:textId="77777777" w:rsidR="00F3449C" w:rsidRPr="00BF6FA6" w:rsidRDefault="00000000">
      <w:pPr>
        <w:widowControl/>
        <w:spacing w:beforeLines="50" w:before="156" w:line="520" w:lineRule="exact"/>
        <w:ind w:right="360"/>
        <w:rPr>
          <w:rFonts w:ascii="仿宋" w:eastAsia="仿宋" w:hAnsi="仿宋" w:cs="仿宋"/>
          <w:sz w:val="28"/>
          <w:szCs w:val="28"/>
        </w:rPr>
      </w:pPr>
      <w:r w:rsidRPr="00BF6FA6">
        <w:rPr>
          <w:rFonts w:ascii="仿宋" w:eastAsia="仿宋" w:hAnsi="仿宋" w:cs="仿宋" w:hint="eastAsia"/>
          <w:sz w:val="28"/>
          <w:szCs w:val="28"/>
        </w:rPr>
        <w:t xml:space="preserve">                                                </w:t>
      </w:r>
    </w:p>
    <w:p w14:paraId="07CBCB2E" w14:textId="77777777" w:rsidR="00F3449C" w:rsidRPr="00BF6FA6" w:rsidRDefault="00F3449C">
      <w:pPr>
        <w:widowControl/>
        <w:spacing w:beforeLines="50" w:before="156" w:line="520" w:lineRule="exact"/>
        <w:ind w:right="360"/>
        <w:rPr>
          <w:rFonts w:ascii="仿宋" w:eastAsia="仿宋" w:hAnsi="仿宋" w:cs="仿宋"/>
          <w:sz w:val="28"/>
          <w:szCs w:val="28"/>
        </w:rPr>
      </w:pPr>
    </w:p>
    <w:p w14:paraId="303E4B46" w14:textId="77777777" w:rsidR="00F3449C" w:rsidRPr="00BF6FA6" w:rsidRDefault="00000000" w:rsidP="00BF6FA6">
      <w:pPr>
        <w:widowControl/>
        <w:spacing w:beforeLines="50" w:before="156" w:line="520" w:lineRule="exact"/>
        <w:ind w:right="360"/>
        <w:rPr>
          <w:rFonts w:ascii="仿宋" w:eastAsia="仿宋" w:hAnsi="仿宋" w:cs="仿宋"/>
          <w:sz w:val="28"/>
          <w:szCs w:val="28"/>
        </w:rPr>
      </w:pPr>
      <w:r w:rsidRPr="00BF6FA6">
        <w:rPr>
          <w:rFonts w:ascii="仿宋" w:eastAsia="仿宋" w:hAnsi="仿宋" w:cs="仿宋" w:hint="eastAsia"/>
          <w:sz w:val="28"/>
          <w:szCs w:val="28"/>
        </w:rPr>
        <w:t xml:space="preserve">                             乙方签字（盖章）：</w:t>
      </w:r>
    </w:p>
    <w:p w14:paraId="60DA92AC" w14:textId="77777777" w:rsidR="00F3449C" w:rsidRPr="00BF6FA6" w:rsidRDefault="00F3449C">
      <w:pPr>
        <w:widowControl/>
        <w:spacing w:beforeLines="50" w:before="156" w:line="300" w:lineRule="auto"/>
        <w:ind w:right="360"/>
        <w:rPr>
          <w:rFonts w:ascii="微软雅黑" w:eastAsia="微软雅黑" w:hAnsi="微软雅黑" w:cs="Times New Roman"/>
          <w:sz w:val="18"/>
          <w:szCs w:val="22"/>
        </w:rPr>
      </w:pPr>
    </w:p>
    <w:p w14:paraId="3C39ACF2" w14:textId="77777777" w:rsidR="00F3449C" w:rsidRPr="00BF6FA6" w:rsidRDefault="00F3449C">
      <w:pPr>
        <w:spacing w:line="360" w:lineRule="auto"/>
        <w:rPr>
          <w:rFonts w:ascii="仿宋" w:eastAsia="仿宋" w:hAnsi="仿宋" w:cs="仿宋"/>
          <w:b/>
          <w:sz w:val="28"/>
          <w:szCs w:val="28"/>
        </w:rPr>
      </w:pPr>
    </w:p>
    <w:p w14:paraId="0BAC9F4D" w14:textId="77777777" w:rsidR="00F3449C" w:rsidRPr="00BF6FA6" w:rsidRDefault="00F3449C">
      <w:pPr>
        <w:spacing w:line="360" w:lineRule="auto"/>
        <w:rPr>
          <w:rFonts w:ascii="仿宋" w:eastAsia="仿宋" w:hAnsi="仿宋" w:cs="仿宋"/>
          <w:b/>
          <w:sz w:val="28"/>
          <w:szCs w:val="28"/>
        </w:rPr>
      </w:pPr>
    </w:p>
    <w:p w14:paraId="78680936" w14:textId="77777777" w:rsidR="00F3449C" w:rsidRPr="00BF6FA6" w:rsidRDefault="00F3449C">
      <w:pPr>
        <w:spacing w:line="360" w:lineRule="auto"/>
        <w:rPr>
          <w:rFonts w:ascii="仿宋" w:eastAsia="仿宋" w:hAnsi="仿宋" w:cs="仿宋"/>
          <w:b/>
          <w:sz w:val="28"/>
          <w:szCs w:val="28"/>
        </w:rPr>
      </w:pPr>
    </w:p>
    <w:p w14:paraId="4A365E51" w14:textId="77777777" w:rsidR="00F3449C" w:rsidRPr="00BF6FA6" w:rsidRDefault="00F3449C">
      <w:pPr>
        <w:spacing w:line="360" w:lineRule="auto"/>
        <w:rPr>
          <w:rFonts w:ascii="仿宋" w:eastAsia="仿宋" w:hAnsi="仿宋" w:cs="仿宋"/>
          <w:b/>
          <w:sz w:val="28"/>
          <w:szCs w:val="28"/>
        </w:rPr>
      </w:pPr>
    </w:p>
    <w:p w14:paraId="22CD3374" w14:textId="77777777" w:rsidR="00F3449C" w:rsidRPr="00BF6FA6" w:rsidRDefault="00F3449C">
      <w:pPr>
        <w:spacing w:line="360" w:lineRule="auto"/>
        <w:rPr>
          <w:rFonts w:ascii="仿宋" w:eastAsia="仿宋" w:hAnsi="仿宋" w:cs="仿宋"/>
          <w:b/>
          <w:sz w:val="28"/>
          <w:szCs w:val="28"/>
        </w:rPr>
      </w:pPr>
    </w:p>
    <w:p w14:paraId="353B9D71" w14:textId="77777777" w:rsidR="00F3449C" w:rsidRPr="00BF6FA6" w:rsidRDefault="00F3449C">
      <w:pPr>
        <w:spacing w:line="360" w:lineRule="auto"/>
        <w:rPr>
          <w:rFonts w:ascii="仿宋" w:eastAsia="仿宋" w:hAnsi="仿宋" w:cs="仿宋"/>
          <w:b/>
          <w:sz w:val="28"/>
          <w:szCs w:val="28"/>
        </w:rPr>
      </w:pPr>
    </w:p>
    <w:p w14:paraId="4B13C9A6" w14:textId="77777777" w:rsidR="00F3449C" w:rsidRPr="00BF6FA6" w:rsidRDefault="00F3449C">
      <w:pPr>
        <w:spacing w:line="360" w:lineRule="auto"/>
        <w:rPr>
          <w:rFonts w:ascii="仿宋" w:eastAsia="仿宋" w:hAnsi="仿宋" w:cs="仿宋"/>
          <w:b/>
          <w:sz w:val="28"/>
          <w:szCs w:val="28"/>
        </w:rPr>
      </w:pPr>
    </w:p>
    <w:p w14:paraId="512BB7BA" w14:textId="77777777" w:rsidR="00F3449C" w:rsidRPr="00BF6FA6" w:rsidRDefault="00F3449C">
      <w:pPr>
        <w:spacing w:line="360" w:lineRule="auto"/>
        <w:rPr>
          <w:rFonts w:ascii="仿宋" w:eastAsia="仿宋" w:hAnsi="仿宋" w:cs="仿宋"/>
          <w:b/>
          <w:sz w:val="28"/>
          <w:szCs w:val="28"/>
        </w:rPr>
      </w:pPr>
    </w:p>
    <w:p w14:paraId="15342CEB" w14:textId="77777777" w:rsidR="00F3449C" w:rsidRPr="00BF6FA6" w:rsidRDefault="00F3449C">
      <w:pPr>
        <w:spacing w:line="360" w:lineRule="auto"/>
        <w:rPr>
          <w:rFonts w:ascii="仿宋" w:eastAsia="仿宋" w:hAnsi="仿宋" w:cs="仿宋"/>
          <w:b/>
          <w:sz w:val="28"/>
          <w:szCs w:val="28"/>
        </w:rPr>
      </w:pPr>
    </w:p>
    <w:p w14:paraId="0DABFEC1" w14:textId="77777777" w:rsidR="00F3449C" w:rsidRPr="00BF6FA6" w:rsidRDefault="00000000">
      <w:pPr>
        <w:spacing w:line="360" w:lineRule="auto"/>
        <w:rPr>
          <w:rFonts w:ascii="仿宋" w:eastAsia="仿宋" w:hAnsi="仿宋" w:cs="仿宋"/>
          <w:b/>
          <w:sz w:val="28"/>
          <w:szCs w:val="28"/>
        </w:rPr>
      </w:pPr>
      <w:r w:rsidRPr="00BF6FA6">
        <w:rPr>
          <w:rFonts w:ascii="仿宋" w:eastAsia="仿宋" w:hAnsi="仿宋" w:cs="仿宋" w:hint="eastAsia"/>
          <w:b/>
          <w:sz w:val="28"/>
          <w:szCs w:val="28"/>
        </w:rPr>
        <w:lastRenderedPageBreak/>
        <w:t>附件八：《安全责任协议书》</w:t>
      </w:r>
    </w:p>
    <w:p w14:paraId="1A58DB40" w14:textId="77777777" w:rsidR="00F3449C" w:rsidRPr="00BF6FA6" w:rsidRDefault="00000000">
      <w:pPr>
        <w:jc w:val="center"/>
        <w:rPr>
          <w:rFonts w:ascii="仿宋" w:eastAsia="仿宋" w:hAnsi="仿宋" w:cs="仿宋"/>
          <w:b/>
          <w:sz w:val="28"/>
          <w:szCs w:val="28"/>
        </w:rPr>
      </w:pPr>
      <w:r w:rsidRPr="00BF6FA6">
        <w:rPr>
          <w:rFonts w:ascii="仿宋" w:eastAsia="仿宋" w:hAnsi="仿宋" w:cs="仿宋" w:hint="eastAsia"/>
          <w:b/>
          <w:sz w:val="28"/>
          <w:szCs w:val="28"/>
        </w:rPr>
        <w:t>安全责任协议书</w:t>
      </w:r>
    </w:p>
    <w:p w14:paraId="5DDFF55F" w14:textId="77777777" w:rsidR="00F3449C" w:rsidRPr="00BF6FA6" w:rsidRDefault="00000000">
      <w:pPr>
        <w:spacing w:line="520" w:lineRule="exact"/>
        <w:rPr>
          <w:rFonts w:ascii="仿宋" w:eastAsia="仿宋" w:hAnsi="仿宋" w:cs="仿宋"/>
          <w:sz w:val="28"/>
          <w:szCs w:val="28"/>
        </w:rPr>
      </w:pPr>
      <w:r w:rsidRPr="00BF6FA6">
        <w:rPr>
          <w:rFonts w:ascii="仿宋" w:eastAsia="仿宋" w:hAnsi="仿宋" w:cs="仿宋" w:hint="eastAsia"/>
          <w:sz w:val="28"/>
          <w:szCs w:val="28"/>
        </w:rPr>
        <w:t>出租方:</w:t>
      </w:r>
      <w:r w:rsidRPr="00BF6FA6">
        <w:rPr>
          <w:rFonts w:ascii="仿宋" w:eastAsia="仿宋" w:hAnsi="仿宋" w:cs="仿宋" w:hint="eastAsia"/>
          <w:sz w:val="28"/>
          <w:szCs w:val="28"/>
          <w:u w:val="single"/>
        </w:rPr>
        <w:t xml:space="preserve">常州金融商务区投资发展有限公司   </w:t>
      </w:r>
      <w:r w:rsidRPr="00BF6FA6">
        <w:rPr>
          <w:rFonts w:ascii="仿宋" w:eastAsia="仿宋" w:hAnsi="仿宋" w:cs="仿宋" w:hint="eastAsia"/>
          <w:sz w:val="28"/>
          <w:szCs w:val="28"/>
        </w:rPr>
        <w:t>(以下简称甲方)</w:t>
      </w:r>
    </w:p>
    <w:p w14:paraId="73D53685" w14:textId="77777777" w:rsidR="00F3449C" w:rsidRPr="00BF6FA6" w:rsidRDefault="00000000">
      <w:pPr>
        <w:spacing w:line="520" w:lineRule="exact"/>
        <w:rPr>
          <w:rFonts w:ascii="仿宋" w:eastAsia="仿宋" w:hAnsi="仿宋" w:cs="仿宋"/>
          <w:sz w:val="28"/>
          <w:szCs w:val="28"/>
        </w:rPr>
      </w:pPr>
      <w:r w:rsidRPr="00BF6FA6">
        <w:rPr>
          <w:rFonts w:ascii="仿宋" w:eastAsia="仿宋" w:hAnsi="仿宋" w:cs="仿宋" w:hint="eastAsia"/>
          <w:sz w:val="28"/>
          <w:szCs w:val="28"/>
        </w:rPr>
        <w:t xml:space="preserve">承租方: </w:t>
      </w:r>
      <w:r w:rsidRPr="00BF6FA6">
        <w:rPr>
          <w:rFonts w:ascii="仿宋" w:eastAsia="仿宋" w:hAnsi="仿宋" w:cs="仿宋" w:hint="eastAsia"/>
          <w:sz w:val="28"/>
          <w:szCs w:val="28"/>
          <w:u w:val="single"/>
        </w:rPr>
        <w:t xml:space="preserve">                                </w:t>
      </w:r>
      <w:r w:rsidRPr="00BF6FA6">
        <w:rPr>
          <w:rFonts w:ascii="仿宋" w:eastAsia="仿宋" w:hAnsi="仿宋" w:cs="仿宋" w:hint="eastAsia"/>
          <w:sz w:val="28"/>
          <w:szCs w:val="28"/>
        </w:rPr>
        <w:t>(以下简称乙方)</w:t>
      </w:r>
    </w:p>
    <w:p w14:paraId="55997391" w14:textId="77777777" w:rsidR="00F3449C" w:rsidRPr="00BF6FA6" w:rsidRDefault="00F3449C">
      <w:pPr>
        <w:spacing w:line="520" w:lineRule="exact"/>
        <w:rPr>
          <w:rFonts w:ascii="仿宋" w:eastAsia="仿宋" w:hAnsi="仿宋" w:cs="仿宋"/>
          <w:sz w:val="28"/>
          <w:szCs w:val="28"/>
        </w:rPr>
      </w:pPr>
    </w:p>
    <w:p w14:paraId="7AF36733" w14:textId="77777777" w:rsidR="00F3449C" w:rsidRPr="00BF6FA6" w:rsidRDefault="00000000">
      <w:pPr>
        <w:spacing w:line="520" w:lineRule="exact"/>
        <w:ind w:firstLineChars="200" w:firstLine="560"/>
        <w:rPr>
          <w:rFonts w:ascii="仿宋" w:eastAsia="仿宋" w:hAnsi="仿宋" w:cs="仿宋"/>
          <w:color w:val="000000"/>
          <w:sz w:val="28"/>
          <w:szCs w:val="28"/>
        </w:rPr>
      </w:pPr>
      <w:r w:rsidRPr="00BF6FA6">
        <w:rPr>
          <w:rFonts w:ascii="仿宋" w:eastAsia="仿宋" w:hAnsi="仿宋" w:cs="仿宋" w:hint="eastAsia"/>
          <w:sz w:val="28"/>
          <w:szCs w:val="28"/>
        </w:rPr>
        <w:t>为保障常州金融商务广场（以下简称“广场”）出租方及承租方的安全，坚持“安全第一、预防为主、责任明确”的基本原则，落实安全生产责任制，加强安全监督管理，甲、乙双方签订安全责任协议书。具体约定如下：</w:t>
      </w:r>
    </w:p>
    <w:p w14:paraId="66CB1473" w14:textId="77777777" w:rsidR="00F3449C" w:rsidRPr="00BF6FA6" w:rsidRDefault="00000000" w:rsidP="00BF6FA6">
      <w:pPr>
        <w:numPr>
          <w:ilvl w:val="0"/>
          <w:numId w:val="1"/>
        </w:numPr>
        <w:tabs>
          <w:tab w:val="left" w:pos="900"/>
          <w:tab w:val="left" w:pos="992"/>
        </w:tabs>
        <w:adjustRightInd w:val="0"/>
        <w:snapToGrid w:val="0"/>
        <w:spacing w:line="520" w:lineRule="exact"/>
        <w:ind w:firstLineChars="200" w:firstLine="562"/>
        <w:rPr>
          <w:rFonts w:ascii="仿宋" w:eastAsia="仿宋" w:hAnsi="仿宋" w:cs="仿宋"/>
          <w:b/>
          <w:bCs/>
          <w:sz w:val="28"/>
          <w:szCs w:val="28"/>
          <w:lang w:val="zh-CN"/>
        </w:rPr>
      </w:pPr>
      <w:r w:rsidRPr="00BF6FA6">
        <w:rPr>
          <w:rFonts w:ascii="仿宋" w:eastAsia="仿宋" w:hAnsi="仿宋" w:cs="仿宋" w:hint="eastAsia"/>
          <w:b/>
          <w:bCs/>
          <w:sz w:val="28"/>
          <w:szCs w:val="28"/>
          <w:lang w:val="zh-CN"/>
        </w:rPr>
        <w:t>甲方安全管理职责</w:t>
      </w:r>
    </w:p>
    <w:p w14:paraId="17DC629C"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lang w:val="zh-CN"/>
        </w:rPr>
        <w:t>1、</w:t>
      </w:r>
      <w:r w:rsidRPr="00BF6FA6">
        <w:rPr>
          <w:rFonts w:ascii="仿宋" w:eastAsia="仿宋" w:hAnsi="仿宋" w:cs="仿宋" w:hint="eastAsia"/>
          <w:sz w:val="28"/>
          <w:szCs w:val="28"/>
        </w:rPr>
        <w:t>认真贯彻和执行国家有关安全生产的方针政策、法律法规，在广场全面落实安全主体责任，规范安全管理行为，防止和减少安全事故的发生。</w:t>
      </w:r>
    </w:p>
    <w:p w14:paraId="7CBFC48C"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2、</w:t>
      </w:r>
      <w:r w:rsidRPr="00BF6FA6">
        <w:rPr>
          <w:rFonts w:ascii="仿宋" w:eastAsia="仿宋" w:hAnsi="仿宋" w:cs="仿宋" w:hint="eastAsia"/>
          <w:sz w:val="28"/>
          <w:szCs w:val="28"/>
          <w:lang w:val="zh-CN"/>
        </w:rPr>
        <w:t>出租的场所（包括特种设备）符合国家有关法律、法规规定，并具备基本的安全生产条件。</w:t>
      </w:r>
    </w:p>
    <w:p w14:paraId="63E432CE" w14:textId="77777777" w:rsidR="00F3449C" w:rsidRPr="00BF6FA6" w:rsidRDefault="00000000">
      <w:pPr>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3、</w:t>
      </w:r>
      <w:r w:rsidRPr="00BF6FA6">
        <w:rPr>
          <w:rFonts w:ascii="仿宋" w:eastAsia="仿宋" w:hAnsi="仿宋" w:cs="仿宋" w:hint="eastAsia"/>
          <w:sz w:val="28"/>
          <w:szCs w:val="28"/>
          <w:lang w:val="zh-CN"/>
        </w:rPr>
        <w:t>建立广场安全管理制度和安全管理网络，</w:t>
      </w:r>
      <w:r w:rsidRPr="00BF6FA6">
        <w:rPr>
          <w:rFonts w:ascii="仿宋" w:eastAsia="仿宋" w:hAnsi="仿宋" w:cs="仿宋" w:hint="eastAsia"/>
          <w:sz w:val="28"/>
          <w:szCs w:val="28"/>
        </w:rPr>
        <w:t>对乙方的安全工作统一协调、管理</w:t>
      </w:r>
      <w:r w:rsidRPr="00BF6FA6">
        <w:rPr>
          <w:rFonts w:ascii="仿宋" w:eastAsia="仿宋" w:hAnsi="仿宋" w:cs="仿宋" w:hint="eastAsia"/>
          <w:sz w:val="28"/>
          <w:szCs w:val="28"/>
          <w:lang w:val="zh-CN"/>
        </w:rPr>
        <w:t>。</w:t>
      </w:r>
    </w:p>
    <w:p w14:paraId="447E0418"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4</w:t>
      </w:r>
      <w:r w:rsidRPr="00BF6FA6">
        <w:rPr>
          <w:rFonts w:ascii="仿宋" w:eastAsia="仿宋" w:hAnsi="仿宋" w:cs="仿宋" w:hint="eastAsia"/>
          <w:sz w:val="28"/>
          <w:szCs w:val="28"/>
          <w:lang w:val="zh-CN"/>
        </w:rPr>
        <w:t>、</w:t>
      </w:r>
      <w:r w:rsidRPr="00BF6FA6">
        <w:rPr>
          <w:rFonts w:ascii="仿宋" w:eastAsia="仿宋" w:hAnsi="仿宋" w:cs="仿宋" w:hint="eastAsia"/>
          <w:sz w:val="28"/>
          <w:szCs w:val="28"/>
        </w:rPr>
        <w:t>做好广场安全检查及日常安全巡查工作，及时消除各种安全隐患。</w:t>
      </w:r>
      <w:r w:rsidRPr="00BF6FA6">
        <w:rPr>
          <w:rFonts w:ascii="仿宋" w:eastAsia="仿宋" w:hAnsi="仿宋" w:cs="仿宋" w:hint="eastAsia"/>
          <w:sz w:val="28"/>
          <w:szCs w:val="28"/>
          <w:lang w:val="zh-CN"/>
        </w:rPr>
        <w:t>发现乙方有安全生产违法行为，</w:t>
      </w:r>
      <w:r w:rsidRPr="00BF6FA6">
        <w:rPr>
          <w:rFonts w:ascii="仿宋" w:eastAsia="仿宋" w:hAnsi="仿宋" w:cs="仿宋" w:hint="eastAsia"/>
          <w:sz w:val="28"/>
          <w:szCs w:val="28"/>
        </w:rPr>
        <w:t>可</w:t>
      </w:r>
      <w:r w:rsidRPr="00BF6FA6">
        <w:rPr>
          <w:rFonts w:ascii="仿宋" w:eastAsia="仿宋" w:hAnsi="仿宋" w:cs="仿宋" w:hint="eastAsia"/>
          <w:sz w:val="28"/>
          <w:szCs w:val="28"/>
          <w:lang w:val="zh-CN"/>
        </w:rPr>
        <w:t>要求承租方停止违法行为，必要时，及时向所在地方的安全生产、消防、技监等部门报告。</w:t>
      </w:r>
    </w:p>
    <w:p w14:paraId="316FDED7"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5、</w:t>
      </w:r>
      <w:r w:rsidRPr="00BF6FA6">
        <w:rPr>
          <w:rFonts w:ascii="仿宋" w:eastAsia="仿宋" w:hAnsi="仿宋" w:cs="仿宋" w:hint="eastAsia"/>
          <w:sz w:val="28"/>
          <w:szCs w:val="28"/>
          <w:lang w:val="zh-CN"/>
        </w:rPr>
        <w:t>对安全生产监管、消防、质量技监等部门检查发现的事故隐患，按照安全管理职责</w:t>
      </w:r>
      <w:r w:rsidRPr="00BF6FA6">
        <w:rPr>
          <w:rFonts w:ascii="仿宋" w:eastAsia="仿宋" w:hAnsi="仿宋" w:cs="仿宋" w:hint="eastAsia"/>
          <w:sz w:val="28"/>
          <w:szCs w:val="28"/>
        </w:rPr>
        <w:t>，</w:t>
      </w:r>
      <w:r w:rsidRPr="00BF6FA6">
        <w:rPr>
          <w:rFonts w:ascii="仿宋" w:eastAsia="仿宋" w:hAnsi="仿宋" w:cs="仿宋" w:hint="eastAsia"/>
          <w:sz w:val="28"/>
          <w:szCs w:val="28"/>
          <w:lang w:val="zh-CN"/>
        </w:rPr>
        <w:t>落实整改或督促乙方进行整改，整改结果应满足相关部门要求。</w:t>
      </w:r>
    </w:p>
    <w:p w14:paraId="2BC4BAF1"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6、审核办理乙方装修、用电扩容、动火作业、商业促销等活动的手续，监督相应活动安全措施的落实。</w:t>
      </w:r>
    </w:p>
    <w:p w14:paraId="35448B6A"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7、紧急情况下，甲方有权在临时告知乙方后直接进入承租区域</w:t>
      </w:r>
      <w:r w:rsidRPr="00BF6FA6">
        <w:rPr>
          <w:rFonts w:ascii="仿宋" w:eastAsia="仿宋" w:hAnsi="仿宋" w:cs="仿宋" w:hint="eastAsia"/>
          <w:sz w:val="28"/>
          <w:szCs w:val="28"/>
        </w:rPr>
        <w:lastRenderedPageBreak/>
        <w:t>进行安全检查和情况处置。</w:t>
      </w:r>
    </w:p>
    <w:p w14:paraId="21A52F83" w14:textId="77777777" w:rsidR="00F3449C" w:rsidRPr="00BF6FA6" w:rsidRDefault="00000000">
      <w:pPr>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8、法律法规及合同规定甲方的其他相关责任。</w:t>
      </w:r>
    </w:p>
    <w:p w14:paraId="591C6B70" w14:textId="77777777" w:rsidR="00F3449C" w:rsidRPr="00BF6FA6" w:rsidRDefault="00000000" w:rsidP="00BF6FA6">
      <w:pPr>
        <w:tabs>
          <w:tab w:val="left" w:pos="900"/>
          <w:tab w:val="left" w:pos="992"/>
        </w:tabs>
        <w:adjustRightInd w:val="0"/>
        <w:snapToGrid w:val="0"/>
        <w:spacing w:line="520" w:lineRule="exact"/>
        <w:ind w:firstLineChars="200" w:firstLine="562"/>
        <w:rPr>
          <w:rFonts w:ascii="仿宋" w:eastAsia="仿宋" w:hAnsi="仿宋" w:cs="仿宋"/>
          <w:b/>
          <w:bCs/>
          <w:sz w:val="28"/>
          <w:szCs w:val="28"/>
          <w:lang w:val="zh-CN"/>
        </w:rPr>
      </w:pPr>
      <w:r w:rsidRPr="00BF6FA6">
        <w:rPr>
          <w:rFonts w:ascii="仿宋" w:eastAsia="仿宋" w:hAnsi="仿宋" w:cs="仿宋" w:hint="eastAsia"/>
          <w:b/>
          <w:bCs/>
          <w:sz w:val="28"/>
          <w:szCs w:val="28"/>
        </w:rPr>
        <w:t>二、</w:t>
      </w:r>
      <w:r w:rsidRPr="00BF6FA6">
        <w:rPr>
          <w:rFonts w:ascii="仿宋" w:eastAsia="仿宋" w:hAnsi="仿宋" w:cs="仿宋" w:hint="eastAsia"/>
          <w:b/>
          <w:bCs/>
          <w:sz w:val="28"/>
          <w:szCs w:val="28"/>
          <w:lang w:val="zh-CN"/>
        </w:rPr>
        <w:t>乙方安全管理职责</w:t>
      </w:r>
    </w:p>
    <w:p w14:paraId="32528007"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1</w:t>
      </w:r>
      <w:r w:rsidRPr="00BF6FA6">
        <w:rPr>
          <w:rFonts w:ascii="仿宋" w:eastAsia="仿宋" w:hAnsi="仿宋" w:cs="仿宋" w:hint="eastAsia"/>
          <w:sz w:val="28"/>
          <w:szCs w:val="28"/>
          <w:lang w:val="zh-CN"/>
        </w:rPr>
        <w:t>、严格遵守《安全生产法》等法律、法规，具备相应安全生产资质和条件，承担相应的安全生产责任，服从甲方或甲方委托管理方在安全管理工作中的统一协调、管理。</w:t>
      </w:r>
    </w:p>
    <w:p w14:paraId="22066C4E"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2、</w:t>
      </w:r>
      <w:r w:rsidRPr="00BF6FA6">
        <w:rPr>
          <w:rFonts w:ascii="仿宋" w:eastAsia="仿宋" w:hAnsi="仿宋" w:cs="仿宋" w:hint="eastAsia"/>
          <w:sz w:val="28"/>
          <w:szCs w:val="28"/>
          <w:lang w:val="zh-CN"/>
        </w:rPr>
        <w:t>根据实际工作需要建立健全安全生产、消防的各项规章制度和安全操作规程，落实安全生产责任及安全管理人员，加强对从业人员的安全生产、消防及正确使用特种设备的日常教育和培训，特种作业人员做到持证上岗。制定事故防范措施和应急救援预案。</w:t>
      </w:r>
    </w:p>
    <w:p w14:paraId="6B75A50E" w14:textId="77777777" w:rsidR="00F3449C" w:rsidRPr="00BF6FA6" w:rsidRDefault="00000000">
      <w:pPr>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lang w:val="zh-CN"/>
        </w:rPr>
        <w:t>3、加强安全检查，及时消除事故隐患。在装修和设备安装时应符合有关技术标准和安全规定；各类电器和机械设备应符合安全规定；不得擅自对原有结构、幕墙、各类系统等内容进行改动。</w:t>
      </w:r>
      <w:r w:rsidRPr="00BF6FA6">
        <w:rPr>
          <w:rFonts w:ascii="仿宋" w:eastAsia="仿宋" w:hAnsi="仿宋" w:cs="仿宋" w:hint="eastAsia"/>
          <w:sz w:val="28"/>
          <w:szCs w:val="28"/>
        </w:rPr>
        <w:t>因乙方原因造成公用安全系统损坏,并给甲方或第三方造成损失的，乙方承担修复、赔偿，支付相关费用等责任。</w:t>
      </w:r>
    </w:p>
    <w:p w14:paraId="1B49F72F"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lang w:val="zh-CN"/>
        </w:rPr>
        <w:t>4、不得堵塞、封闭、占用疏散通道和安全出口。</w:t>
      </w:r>
    </w:p>
    <w:p w14:paraId="7F9C8B87"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lang w:val="zh-CN"/>
        </w:rPr>
        <w:t>5、不得在出租场所内设置员工集体宿舍。</w:t>
      </w:r>
    </w:p>
    <w:p w14:paraId="33A1C8DB"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lang w:val="zh-CN"/>
        </w:rPr>
        <w:t>6、乙方对所用设备、器材等安全性负全责。出租场所内特种设备（如有）经检测、检验（验收）合格后使用，并按规定进行年检复审。电器线路架设符合《低压用户电器装置规程》的规定。</w:t>
      </w:r>
    </w:p>
    <w:p w14:paraId="60A35B7D"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7、自行遵守地下停车场安全管理规定，不得带入、存放易燃易爆、有毒有害等会危险物品或违法违禁物品，人员和车辆、货物不得占用安全通道，遮挡安全标识;负责教育和监督乙方人员按安全操作规程作业，不得损坏安全设施和安全标识。如有损坏，乙方承担修复、赔偿，支付相关费用等责任。</w:t>
      </w:r>
    </w:p>
    <w:p w14:paraId="75F9B3C2"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8、如进行装修、用电扩容、动火作业等事项，须事先报广场物</w:t>
      </w:r>
      <w:r w:rsidRPr="00BF6FA6">
        <w:rPr>
          <w:rFonts w:ascii="仿宋" w:eastAsia="仿宋" w:hAnsi="仿宋" w:cs="仿宋" w:hint="eastAsia"/>
          <w:sz w:val="28"/>
          <w:szCs w:val="28"/>
        </w:rPr>
        <w:lastRenderedPageBreak/>
        <w:t>管部门审核，经书面同意后方可实施，实施过程中的安全管理及造成的安全事故由乙方全权负责。</w:t>
      </w:r>
    </w:p>
    <w:p w14:paraId="07720228"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8</w:t>
      </w:r>
      <w:r w:rsidRPr="00BF6FA6">
        <w:rPr>
          <w:rFonts w:ascii="仿宋" w:eastAsia="仿宋" w:hAnsi="仿宋" w:cs="仿宋" w:hint="eastAsia"/>
          <w:sz w:val="28"/>
          <w:szCs w:val="28"/>
          <w:lang w:val="zh-CN"/>
        </w:rPr>
        <w:t>、发生生产安全事故，按照事故类别，及时、如实报告上级有关监管部门。</w:t>
      </w:r>
    </w:p>
    <w:p w14:paraId="3BC96291" w14:textId="77777777" w:rsidR="00F3449C" w:rsidRPr="00BF6FA6" w:rsidRDefault="00000000" w:rsidP="00BF6FA6">
      <w:pPr>
        <w:tabs>
          <w:tab w:val="left" w:pos="900"/>
          <w:tab w:val="left" w:pos="992"/>
        </w:tabs>
        <w:adjustRightInd w:val="0"/>
        <w:snapToGrid w:val="0"/>
        <w:spacing w:line="520" w:lineRule="exact"/>
        <w:ind w:firstLineChars="200" w:firstLine="560"/>
        <w:rPr>
          <w:rFonts w:ascii="仿宋" w:eastAsia="仿宋" w:hAnsi="仿宋" w:cs="仿宋"/>
          <w:sz w:val="28"/>
          <w:szCs w:val="28"/>
          <w:lang w:val="zh-CN"/>
        </w:rPr>
      </w:pPr>
      <w:r w:rsidRPr="00BF6FA6">
        <w:rPr>
          <w:rFonts w:ascii="仿宋" w:eastAsia="仿宋" w:hAnsi="仿宋" w:cs="仿宋" w:hint="eastAsia"/>
          <w:sz w:val="28"/>
          <w:szCs w:val="28"/>
        </w:rPr>
        <w:t>9</w:t>
      </w:r>
      <w:r w:rsidRPr="00BF6FA6">
        <w:rPr>
          <w:rFonts w:ascii="仿宋" w:eastAsia="仿宋" w:hAnsi="仿宋" w:cs="仿宋" w:hint="eastAsia"/>
          <w:sz w:val="28"/>
          <w:szCs w:val="28"/>
          <w:lang w:val="zh-CN"/>
        </w:rPr>
        <w:t>、租赁期内，乙方对自己所有经营活动、安全管理等行为负全责。无论甲方是否履行安全生产管理职责，造成后果均由乙方承担，如造成甲方损失的由乙方负责赔偿。</w:t>
      </w:r>
    </w:p>
    <w:p w14:paraId="37D72AB2"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10、法律法规及合同规定乙方的其他相关责任。</w:t>
      </w:r>
    </w:p>
    <w:p w14:paraId="548DB638" w14:textId="77777777" w:rsidR="00F3449C" w:rsidRPr="00BF6FA6" w:rsidRDefault="00F3449C">
      <w:pPr>
        <w:spacing w:line="520" w:lineRule="exact"/>
        <w:ind w:firstLineChars="200" w:firstLine="560"/>
        <w:rPr>
          <w:rFonts w:ascii="仿宋" w:eastAsia="仿宋" w:hAnsi="仿宋" w:cs="仿宋"/>
          <w:sz w:val="28"/>
          <w:szCs w:val="28"/>
        </w:rPr>
      </w:pPr>
    </w:p>
    <w:p w14:paraId="5B946E17" w14:textId="77777777" w:rsidR="00F3449C" w:rsidRPr="00BF6FA6" w:rsidRDefault="00F3449C">
      <w:pPr>
        <w:spacing w:line="520" w:lineRule="exact"/>
        <w:ind w:firstLineChars="200" w:firstLine="562"/>
        <w:rPr>
          <w:rFonts w:ascii="仿宋" w:eastAsia="仿宋" w:hAnsi="仿宋" w:cs="仿宋"/>
          <w:b/>
          <w:bCs/>
          <w:sz w:val="28"/>
          <w:szCs w:val="28"/>
        </w:rPr>
      </w:pPr>
    </w:p>
    <w:p w14:paraId="685049D6" w14:textId="77777777" w:rsidR="00F3449C" w:rsidRPr="00BF6FA6" w:rsidRDefault="00F3449C">
      <w:pPr>
        <w:spacing w:line="520" w:lineRule="exact"/>
        <w:ind w:firstLineChars="200" w:firstLine="560"/>
        <w:rPr>
          <w:rFonts w:ascii="仿宋" w:eastAsia="仿宋" w:hAnsi="仿宋" w:cs="仿宋"/>
          <w:sz w:val="28"/>
          <w:szCs w:val="28"/>
        </w:rPr>
      </w:pPr>
    </w:p>
    <w:p w14:paraId="6B2D7CA4" w14:textId="77777777" w:rsidR="00F3449C" w:rsidRPr="00BF6FA6" w:rsidRDefault="00F3449C">
      <w:pPr>
        <w:spacing w:line="520" w:lineRule="exact"/>
        <w:ind w:firstLineChars="200" w:firstLine="560"/>
        <w:rPr>
          <w:rFonts w:ascii="仿宋" w:eastAsia="仿宋" w:hAnsi="仿宋" w:cs="仿宋"/>
          <w:sz w:val="28"/>
          <w:szCs w:val="28"/>
        </w:rPr>
      </w:pPr>
    </w:p>
    <w:p w14:paraId="4B13A0FB" w14:textId="77777777" w:rsidR="00F3449C" w:rsidRPr="00BF6FA6" w:rsidRDefault="00F3449C">
      <w:pPr>
        <w:spacing w:line="520" w:lineRule="exact"/>
        <w:rPr>
          <w:rFonts w:ascii="仿宋" w:eastAsia="仿宋" w:hAnsi="仿宋" w:cs="仿宋"/>
          <w:sz w:val="28"/>
          <w:szCs w:val="28"/>
        </w:rPr>
      </w:pPr>
    </w:p>
    <w:p w14:paraId="4B138B55" w14:textId="77777777" w:rsidR="00F3449C" w:rsidRPr="00BF6FA6" w:rsidRDefault="00F3449C">
      <w:pPr>
        <w:spacing w:line="520" w:lineRule="exact"/>
        <w:ind w:firstLineChars="200" w:firstLine="560"/>
        <w:rPr>
          <w:rFonts w:ascii="仿宋" w:eastAsia="仿宋" w:hAnsi="仿宋" w:cs="仿宋"/>
          <w:sz w:val="28"/>
          <w:szCs w:val="28"/>
        </w:rPr>
      </w:pPr>
    </w:p>
    <w:p w14:paraId="47D52707"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甲方:                                 乙方:</w:t>
      </w:r>
    </w:p>
    <w:p w14:paraId="574707A4" w14:textId="77777777" w:rsidR="00F3449C" w:rsidRPr="00BF6FA6" w:rsidRDefault="00000000">
      <w:pPr>
        <w:spacing w:line="520" w:lineRule="exact"/>
        <w:ind w:firstLineChars="200" w:firstLine="560"/>
        <w:rPr>
          <w:rFonts w:ascii="仿宋" w:eastAsia="仿宋" w:hAnsi="仿宋" w:cs="仿宋"/>
          <w:sz w:val="28"/>
          <w:szCs w:val="28"/>
        </w:rPr>
      </w:pPr>
      <w:r w:rsidRPr="00BF6FA6">
        <w:rPr>
          <w:rFonts w:ascii="仿宋" w:eastAsia="仿宋" w:hAnsi="仿宋" w:cs="仿宋" w:hint="eastAsia"/>
          <w:sz w:val="28"/>
          <w:szCs w:val="28"/>
        </w:rPr>
        <w:t>代表人（签署):                        代表人（签署):</w:t>
      </w:r>
    </w:p>
    <w:p w14:paraId="5AFCFF16" w14:textId="77777777" w:rsidR="00F3449C" w:rsidRPr="00BF6FA6" w:rsidRDefault="00000000">
      <w:pPr>
        <w:spacing w:line="520" w:lineRule="exact"/>
        <w:ind w:firstLineChars="300" w:firstLine="840"/>
        <w:rPr>
          <w:rFonts w:ascii="仿宋" w:eastAsia="仿宋" w:hAnsi="仿宋" w:cs="仿宋"/>
          <w:sz w:val="28"/>
          <w:szCs w:val="28"/>
        </w:rPr>
      </w:pPr>
      <w:r w:rsidRPr="00BF6FA6">
        <w:rPr>
          <w:rFonts w:ascii="仿宋" w:eastAsia="仿宋" w:hAnsi="仿宋" w:cs="仿宋" w:hint="eastAsia"/>
          <w:sz w:val="28"/>
          <w:szCs w:val="28"/>
        </w:rPr>
        <w:t>年   月   日                          年   月   日</w:t>
      </w:r>
    </w:p>
    <w:p w14:paraId="36D2C709" w14:textId="77777777" w:rsidR="00F3449C" w:rsidRPr="00BF6FA6" w:rsidRDefault="00F3449C">
      <w:pPr>
        <w:spacing w:line="520" w:lineRule="exact"/>
        <w:ind w:firstLineChars="300" w:firstLine="840"/>
        <w:rPr>
          <w:rFonts w:ascii="仿宋" w:eastAsia="仿宋" w:hAnsi="仿宋" w:cs="仿宋"/>
          <w:sz w:val="28"/>
          <w:szCs w:val="28"/>
        </w:rPr>
      </w:pPr>
    </w:p>
    <w:p w14:paraId="4F2A6827" w14:textId="77777777" w:rsidR="00F3449C" w:rsidRPr="00BF6FA6" w:rsidRDefault="00F3449C">
      <w:pPr>
        <w:spacing w:line="520" w:lineRule="exact"/>
        <w:ind w:firstLineChars="300" w:firstLine="840"/>
        <w:rPr>
          <w:rFonts w:ascii="仿宋" w:eastAsia="仿宋" w:hAnsi="仿宋" w:cs="仿宋"/>
          <w:sz w:val="28"/>
          <w:szCs w:val="28"/>
        </w:rPr>
      </w:pPr>
    </w:p>
    <w:p w14:paraId="28EA8FBD" w14:textId="77777777" w:rsidR="00F3449C" w:rsidRPr="00BF6FA6" w:rsidRDefault="00F3449C">
      <w:pPr>
        <w:spacing w:line="520" w:lineRule="exact"/>
        <w:rPr>
          <w:rFonts w:ascii="仿宋" w:eastAsia="仿宋" w:hAnsi="仿宋" w:cs="仿宋"/>
          <w:sz w:val="28"/>
          <w:szCs w:val="28"/>
        </w:rPr>
      </w:pPr>
    </w:p>
    <w:p w14:paraId="49990AE5" w14:textId="77777777" w:rsidR="00F3449C" w:rsidRPr="00BF6FA6" w:rsidRDefault="00F3449C">
      <w:pPr>
        <w:spacing w:line="360" w:lineRule="auto"/>
        <w:rPr>
          <w:rFonts w:ascii="仿宋" w:eastAsia="仿宋" w:hAnsi="仿宋" w:cs="仿宋"/>
          <w:b/>
          <w:sz w:val="28"/>
          <w:szCs w:val="28"/>
        </w:rPr>
      </w:pPr>
    </w:p>
    <w:p w14:paraId="0F43C6BD" w14:textId="77777777" w:rsidR="00F3449C" w:rsidRPr="00BF6FA6" w:rsidRDefault="00F3449C">
      <w:pPr>
        <w:spacing w:line="360" w:lineRule="auto"/>
        <w:rPr>
          <w:rFonts w:ascii="仿宋" w:eastAsia="仿宋" w:hAnsi="仿宋" w:cs="仿宋"/>
          <w:b/>
          <w:sz w:val="28"/>
          <w:szCs w:val="28"/>
        </w:rPr>
      </w:pPr>
    </w:p>
    <w:p w14:paraId="362C0871" w14:textId="77777777" w:rsidR="00F3449C" w:rsidRPr="00BF6FA6" w:rsidRDefault="00F3449C">
      <w:pPr>
        <w:spacing w:line="360" w:lineRule="auto"/>
        <w:rPr>
          <w:rFonts w:ascii="仿宋" w:eastAsia="仿宋" w:hAnsi="仿宋" w:cs="仿宋"/>
          <w:b/>
          <w:sz w:val="28"/>
          <w:szCs w:val="28"/>
        </w:rPr>
      </w:pPr>
    </w:p>
    <w:p w14:paraId="524CB157" w14:textId="77777777" w:rsidR="00F3449C" w:rsidRPr="00BF6FA6" w:rsidRDefault="00F3449C">
      <w:pPr>
        <w:spacing w:line="360" w:lineRule="auto"/>
        <w:rPr>
          <w:rFonts w:ascii="仿宋" w:eastAsia="仿宋" w:hAnsi="仿宋" w:cs="仿宋"/>
          <w:b/>
          <w:sz w:val="28"/>
          <w:szCs w:val="28"/>
        </w:rPr>
      </w:pPr>
    </w:p>
    <w:p w14:paraId="633C2BB9" w14:textId="77777777" w:rsidR="00F3449C" w:rsidRPr="00BF6FA6" w:rsidRDefault="00F3449C">
      <w:pPr>
        <w:spacing w:line="360" w:lineRule="auto"/>
        <w:rPr>
          <w:rFonts w:ascii="仿宋" w:eastAsia="仿宋" w:hAnsi="仿宋" w:cs="仿宋"/>
          <w:b/>
          <w:sz w:val="28"/>
          <w:szCs w:val="28"/>
        </w:rPr>
      </w:pPr>
    </w:p>
    <w:p w14:paraId="16663F3C" w14:textId="77777777" w:rsidR="00F3449C" w:rsidRDefault="00000000">
      <w:pPr>
        <w:spacing w:line="360" w:lineRule="auto"/>
        <w:rPr>
          <w:rFonts w:ascii="仿宋" w:eastAsia="仿宋" w:hAnsi="仿宋" w:cs="仿宋"/>
          <w:b/>
          <w:sz w:val="28"/>
          <w:szCs w:val="28"/>
        </w:rPr>
      </w:pPr>
      <w:r w:rsidRPr="00BF6FA6">
        <w:rPr>
          <w:rFonts w:ascii="仿宋" w:eastAsia="仿宋" w:hAnsi="仿宋" w:cs="仿宋" w:hint="eastAsia"/>
          <w:b/>
          <w:sz w:val="28"/>
          <w:szCs w:val="28"/>
        </w:rPr>
        <w:lastRenderedPageBreak/>
        <w:t>附件九：《乙方资质证明文件》（个人或法人身份证/营业执照/拟经营品牌授权证明）</w:t>
      </w:r>
    </w:p>
    <w:sectPr w:rsidR="00F3449C">
      <w:type w:val="continuous"/>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99FD56" w14:textId="77777777" w:rsidR="00A5529B" w:rsidRDefault="00A5529B">
      <w:r>
        <w:separator/>
      </w:r>
    </w:p>
  </w:endnote>
  <w:endnote w:type="continuationSeparator" w:id="0">
    <w:p w14:paraId="3AB39B2C" w14:textId="77777777" w:rsidR="00A5529B" w:rsidRDefault="00A552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华文细黑">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8C433B" w14:textId="77777777" w:rsidR="00F3449C" w:rsidRDefault="00F3449C">
    <w:pPr>
      <w:pStyle w:val="af3"/>
      <w:ind w:left="1139" w:hanging="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497A9" w14:textId="77777777" w:rsidR="00F3449C" w:rsidRDefault="00000000">
    <w:pPr>
      <w:pStyle w:val="af3"/>
      <w:ind w:left="1139" w:hanging="360"/>
    </w:pPr>
    <w:r>
      <w:rPr>
        <w:noProof/>
      </w:rPr>
      <mc:AlternateContent>
        <mc:Choice Requires="wps">
          <w:drawing>
            <wp:anchor distT="0" distB="0" distL="114300" distR="114300" simplePos="0" relativeHeight="251660288" behindDoc="0" locked="0" layoutInCell="1" allowOverlap="1" wp14:anchorId="7E0CBE25" wp14:editId="31B396FE">
              <wp:simplePos x="0" y="0"/>
              <wp:positionH relativeFrom="margin">
                <wp:posOffset>2604654</wp:posOffset>
              </wp:positionH>
              <wp:positionV relativeFrom="paragraph">
                <wp:posOffset>-2655</wp:posOffset>
              </wp:positionV>
              <wp:extent cx="235527" cy="138545"/>
              <wp:effectExtent l="0" t="0" r="12700" b="13970"/>
              <wp:wrapNone/>
              <wp:docPr id="16" name="文本框 16"/>
              <wp:cNvGraphicFramePr/>
              <a:graphic xmlns:a="http://schemas.openxmlformats.org/drawingml/2006/main">
                <a:graphicData uri="http://schemas.microsoft.com/office/word/2010/wordprocessingShape">
                  <wps:wsp>
                    <wps:cNvSpPr txBox="1"/>
                    <wps:spPr>
                      <a:xfrm>
                        <a:off x="0" y="0"/>
                        <a:ext cx="235527" cy="1385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270DC5" w14:textId="77777777" w:rsidR="00F3449C" w:rsidRDefault="00000000">
                          <w:pPr>
                            <w:pStyle w:val="af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7E0CBE25" id="_x0000_t202" coordsize="21600,21600" o:spt="202" path="m,l,21600r21600,l21600,xe">
              <v:stroke joinstyle="miter"/>
              <v:path gradientshapeok="t" o:connecttype="rect"/>
            </v:shapetype>
            <v:shape id="文本框 16" o:spid="_x0000_s1028" type="#_x0000_t202" style="position:absolute;left:0;text-align:left;margin-left:205.1pt;margin-top:-.2pt;width:18.55pt;height:10.9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" filled="f" stroked="f" strokeweight=".5pt">
              <v:textbox inset="0,0,0,0">
                <w:txbxContent>
                  <w:p w14:paraId="27270DC5" w14:textId="77777777" w:rsidR="00F3449C" w:rsidRDefault="00000000">
                    <w:pPr>
                      <w:pStyle w:val="af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95D022" w14:textId="77777777" w:rsidR="00F3449C" w:rsidRDefault="00000000">
    <w:pPr>
      <w:pStyle w:val="af3"/>
      <w:ind w:left="1139" w:hanging="360"/>
    </w:pPr>
    <w:r>
      <w:rPr>
        <w:noProof/>
      </w:rPr>
      <mc:AlternateContent>
        <mc:Choice Requires="wps">
          <w:drawing>
            <wp:anchor distT="0" distB="0" distL="114300" distR="114300" simplePos="0" relativeHeight="251661312" behindDoc="0" locked="0" layoutInCell="1" allowOverlap="1" wp14:anchorId="546671B4" wp14:editId="2192016C">
              <wp:simplePos x="0" y="0"/>
              <wp:positionH relativeFrom="margin">
                <wp:posOffset>2604655</wp:posOffset>
              </wp:positionH>
              <wp:positionV relativeFrom="paragraph">
                <wp:posOffset>-2655</wp:posOffset>
              </wp:positionV>
              <wp:extent cx="187036" cy="117763"/>
              <wp:effectExtent l="0" t="0" r="3810" b="0"/>
              <wp:wrapNone/>
              <wp:docPr id="17" name="文本框 17"/>
              <wp:cNvGraphicFramePr/>
              <a:graphic xmlns:a="http://schemas.openxmlformats.org/drawingml/2006/main">
                <a:graphicData uri="http://schemas.microsoft.com/office/word/2010/wordprocessingShape">
                  <wps:wsp>
                    <wps:cNvSpPr txBox="1"/>
                    <wps:spPr>
                      <a:xfrm>
                        <a:off x="0" y="0"/>
                        <a:ext cx="187036" cy="117763"/>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451D55" w14:textId="77777777" w:rsidR="00F3449C" w:rsidRDefault="00000000">
                          <w:pPr>
                            <w:pStyle w:val="af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w14:anchorId="546671B4" id="_x0000_t202" coordsize="21600,21600" o:spt="202" path="m,l,21600r21600,l21600,xe">
              <v:stroke joinstyle="miter"/>
              <v:path gradientshapeok="t" o:connecttype="rect"/>
            </v:shapetype>
            <v:shape id="文本框 17" o:spid="_x0000_s1029" type="#_x0000_t202" style="position:absolute;left:0;text-align:left;margin-left:205.1pt;margin-top:-.2pt;width:14.75pt;height:9.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" filled="f" stroked="f" strokeweight=".5pt">
              <v:textbox inset="0,0,0,0">
                <w:txbxContent>
                  <w:p w14:paraId="06451D55" w14:textId="77777777" w:rsidR="00F3449C" w:rsidRDefault="00000000">
                    <w:pPr>
                      <w:pStyle w:val="af3"/>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0E65BD" w14:textId="77777777" w:rsidR="00A5529B" w:rsidRDefault="00A5529B">
      <w:r>
        <w:separator/>
      </w:r>
    </w:p>
  </w:footnote>
  <w:footnote w:type="continuationSeparator" w:id="0">
    <w:p w14:paraId="240AABB0" w14:textId="77777777" w:rsidR="00A5529B" w:rsidRDefault="00A552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EEB5" w14:textId="77777777" w:rsidR="00F3449C" w:rsidRDefault="00F3449C">
    <w:pPr>
      <w:pStyle w:val="af5"/>
      <w:pBdr>
        <w:bottom w:val="none" w:sz="0" w:space="0" w:color="auto"/>
      </w:pBd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B5F82" w14:textId="77777777" w:rsidR="00F3449C" w:rsidRDefault="00F3449C">
    <w:pPr>
      <w:pStyle w:val="af5"/>
      <w:jc w:val="bot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C5917" w14:textId="77777777" w:rsidR="00F3449C" w:rsidRDefault="00F3449C">
    <w:pPr>
      <w:pStyle w:val="af5"/>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66DF1F"/>
    <w:multiLevelType w:val="singleLevel"/>
    <w:tmpl w:val="FF66DF1F"/>
    <w:lvl w:ilvl="0">
      <w:start w:val="1"/>
      <w:numFmt w:val="chineseCounting"/>
      <w:suff w:val="nothing"/>
      <w:lvlText w:val="%1、"/>
      <w:lvlJc w:val="left"/>
      <w:rPr>
        <w:rFonts w:hint="eastAsia"/>
      </w:rPr>
    </w:lvl>
  </w:abstractNum>
  <w:num w:numId="1" w16cid:durableId="6699127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defaultTabStop w:val="420"/>
  <w:drawingGridHorizontalSpacing w:val="105"/>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dmZTRiNTQwZGFkM2JkZGE1ODNjODQxMGVkZDIzODQifQ=="/>
  </w:docVars>
  <w:rsids>
    <w:rsidRoot w:val="2DC0060F"/>
    <w:rsid w:val="00005420"/>
    <w:rsid w:val="00056E79"/>
    <w:rsid w:val="00067045"/>
    <w:rsid w:val="00072DC3"/>
    <w:rsid w:val="000768DE"/>
    <w:rsid w:val="00081DB9"/>
    <w:rsid w:val="00086522"/>
    <w:rsid w:val="000A1793"/>
    <w:rsid w:val="000B099C"/>
    <w:rsid w:val="000B0E4B"/>
    <w:rsid w:val="000B0EF0"/>
    <w:rsid w:val="000C7328"/>
    <w:rsid w:val="000D0ED0"/>
    <w:rsid w:val="000D4DB2"/>
    <w:rsid w:val="000D5977"/>
    <w:rsid w:val="000D70F3"/>
    <w:rsid w:val="000E15BA"/>
    <w:rsid w:val="000E307F"/>
    <w:rsid w:val="000F0327"/>
    <w:rsid w:val="000F75BB"/>
    <w:rsid w:val="000F7F11"/>
    <w:rsid w:val="00106A75"/>
    <w:rsid w:val="00110858"/>
    <w:rsid w:val="00123FCE"/>
    <w:rsid w:val="00130414"/>
    <w:rsid w:val="001375D1"/>
    <w:rsid w:val="00152CC8"/>
    <w:rsid w:val="00154BF3"/>
    <w:rsid w:val="00154D2A"/>
    <w:rsid w:val="00157799"/>
    <w:rsid w:val="00160715"/>
    <w:rsid w:val="001625A0"/>
    <w:rsid w:val="0017168A"/>
    <w:rsid w:val="00174220"/>
    <w:rsid w:val="00181D4C"/>
    <w:rsid w:val="001846AA"/>
    <w:rsid w:val="001849F7"/>
    <w:rsid w:val="00184F71"/>
    <w:rsid w:val="001A30A8"/>
    <w:rsid w:val="001A3C4B"/>
    <w:rsid w:val="001D2461"/>
    <w:rsid w:val="001D557D"/>
    <w:rsid w:val="001E7C2D"/>
    <w:rsid w:val="001F263A"/>
    <w:rsid w:val="001F3408"/>
    <w:rsid w:val="00224C95"/>
    <w:rsid w:val="00226F01"/>
    <w:rsid w:val="00231AAE"/>
    <w:rsid w:val="00232B7E"/>
    <w:rsid w:val="00233CF0"/>
    <w:rsid w:val="00240843"/>
    <w:rsid w:val="00247495"/>
    <w:rsid w:val="00254765"/>
    <w:rsid w:val="0025625D"/>
    <w:rsid w:val="00276616"/>
    <w:rsid w:val="002817B3"/>
    <w:rsid w:val="002873CA"/>
    <w:rsid w:val="002A5AE9"/>
    <w:rsid w:val="002B1175"/>
    <w:rsid w:val="002B12F9"/>
    <w:rsid w:val="002B612A"/>
    <w:rsid w:val="002E4CE2"/>
    <w:rsid w:val="002F07D6"/>
    <w:rsid w:val="002F08C1"/>
    <w:rsid w:val="00302D4B"/>
    <w:rsid w:val="003030F4"/>
    <w:rsid w:val="00313D3E"/>
    <w:rsid w:val="00343454"/>
    <w:rsid w:val="00357004"/>
    <w:rsid w:val="00364150"/>
    <w:rsid w:val="003664DD"/>
    <w:rsid w:val="003713D9"/>
    <w:rsid w:val="00372BD2"/>
    <w:rsid w:val="00377460"/>
    <w:rsid w:val="00377FDF"/>
    <w:rsid w:val="0039564E"/>
    <w:rsid w:val="00395682"/>
    <w:rsid w:val="003A08B8"/>
    <w:rsid w:val="003A4D03"/>
    <w:rsid w:val="003B0DE5"/>
    <w:rsid w:val="003B77CF"/>
    <w:rsid w:val="003B7B4A"/>
    <w:rsid w:val="003C30A0"/>
    <w:rsid w:val="003D129E"/>
    <w:rsid w:val="003D5C35"/>
    <w:rsid w:val="003E69A0"/>
    <w:rsid w:val="003F1082"/>
    <w:rsid w:val="003F219D"/>
    <w:rsid w:val="004129FE"/>
    <w:rsid w:val="00412F16"/>
    <w:rsid w:val="004218A7"/>
    <w:rsid w:val="00446044"/>
    <w:rsid w:val="004560C0"/>
    <w:rsid w:val="00467E1C"/>
    <w:rsid w:val="0047024C"/>
    <w:rsid w:val="004D1E7E"/>
    <w:rsid w:val="004D7047"/>
    <w:rsid w:val="004F1A46"/>
    <w:rsid w:val="004F2644"/>
    <w:rsid w:val="004F3B7D"/>
    <w:rsid w:val="004F6E82"/>
    <w:rsid w:val="00506288"/>
    <w:rsid w:val="00513D8F"/>
    <w:rsid w:val="00516B45"/>
    <w:rsid w:val="00516BAD"/>
    <w:rsid w:val="005179A2"/>
    <w:rsid w:val="005320A1"/>
    <w:rsid w:val="00540C31"/>
    <w:rsid w:val="00544E41"/>
    <w:rsid w:val="00545DF3"/>
    <w:rsid w:val="0055022F"/>
    <w:rsid w:val="00563D40"/>
    <w:rsid w:val="00567033"/>
    <w:rsid w:val="005829DD"/>
    <w:rsid w:val="00582D30"/>
    <w:rsid w:val="005C7E71"/>
    <w:rsid w:val="005D7428"/>
    <w:rsid w:val="005E00CD"/>
    <w:rsid w:val="005F6D29"/>
    <w:rsid w:val="00601343"/>
    <w:rsid w:val="00602F69"/>
    <w:rsid w:val="006207B7"/>
    <w:rsid w:val="006268A3"/>
    <w:rsid w:val="00634F3F"/>
    <w:rsid w:val="00642833"/>
    <w:rsid w:val="00644978"/>
    <w:rsid w:val="00645CC3"/>
    <w:rsid w:val="006742EF"/>
    <w:rsid w:val="006742FE"/>
    <w:rsid w:val="00676CC6"/>
    <w:rsid w:val="00681D1C"/>
    <w:rsid w:val="00684D15"/>
    <w:rsid w:val="00691B9D"/>
    <w:rsid w:val="00691E4E"/>
    <w:rsid w:val="006A4AA0"/>
    <w:rsid w:val="006B4E9B"/>
    <w:rsid w:val="006C01AD"/>
    <w:rsid w:val="006C0355"/>
    <w:rsid w:val="006D2C6B"/>
    <w:rsid w:val="006D3269"/>
    <w:rsid w:val="006F1449"/>
    <w:rsid w:val="006F14FF"/>
    <w:rsid w:val="006F7535"/>
    <w:rsid w:val="00723A46"/>
    <w:rsid w:val="0073365D"/>
    <w:rsid w:val="00761548"/>
    <w:rsid w:val="00763AAE"/>
    <w:rsid w:val="00793A53"/>
    <w:rsid w:val="00793F1C"/>
    <w:rsid w:val="00795727"/>
    <w:rsid w:val="007B157F"/>
    <w:rsid w:val="007D03AA"/>
    <w:rsid w:val="007E4E48"/>
    <w:rsid w:val="007E67EB"/>
    <w:rsid w:val="0080092F"/>
    <w:rsid w:val="008103A9"/>
    <w:rsid w:val="00816B2C"/>
    <w:rsid w:val="008222AE"/>
    <w:rsid w:val="00823C2E"/>
    <w:rsid w:val="00837898"/>
    <w:rsid w:val="00852D07"/>
    <w:rsid w:val="008569ED"/>
    <w:rsid w:val="008779F2"/>
    <w:rsid w:val="008957E0"/>
    <w:rsid w:val="0089598E"/>
    <w:rsid w:val="008A15C9"/>
    <w:rsid w:val="008B4055"/>
    <w:rsid w:val="008B4A9E"/>
    <w:rsid w:val="008C51C0"/>
    <w:rsid w:val="008C6859"/>
    <w:rsid w:val="008D7B02"/>
    <w:rsid w:val="008F0E7F"/>
    <w:rsid w:val="008F2CE8"/>
    <w:rsid w:val="008F4D27"/>
    <w:rsid w:val="0090455B"/>
    <w:rsid w:val="00905CFC"/>
    <w:rsid w:val="00906FA9"/>
    <w:rsid w:val="009202A0"/>
    <w:rsid w:val="00922E04"/>
    <w:rsid w:val="00935890"/>
    <w:rsid w:val="00937FB7"/>
    <w:rsid w:val="00942A5D"/>
    <w:rsid w:val="00947332"/>
    <w:rsid w:val="00950F2D"/>
    <w:rsid w:val="009543B6"/>
    <w:rsid w:val="00954C18"/>
    <w:rsid w:val="00966B15"/>
    <w:rsid w:val="00974C10"/>
    <w:rsid w:val="0098129B"/>
    <w:rsid w:val="0099501D"/>
    <w:rsid w:val="009965B6"/>
    <w:rsid w:val="009B1BE9"/>
    <w:rsid w:val="009B2220"/>
    <w:rsid w:val="009C6E95"/>
    <w:rsid w:val="009D3F78"/>
    <w:rsid w:val="009E11D7"/>
    <w:rsid w:val="009E3F9D"/>
    <w:rsid w:val="009E6EF0"/>
    <w:rsid w:val="00A06477"/>
    <w:rsid w:val="00A10CAA"/>
    <w:rsid w:val="00A10E72"/>
    <w:rsid w:val="00A32233"/>
    <w:rsid w:val="00A54915"/>
    <w:rsid w:val="00A5529B"/>
    <w:rsid w:val="00A560BC"/>
    <w:rsid w:val="00A71A1C"/>
    <w:rsid w:val="00A81E1D"/>
    <w:rsid w:val="00A961E2"/>
    <w:rsid w:val="00AA2285"/>
    <w:rsid w:val="00AA47EA"/>
    <w:rsid w:val="00AA601B"/>
    <w:rsid w:val="00AB2B71"/>
    <w:rsid w:val="00AB4DDB"/>
    <w:rsid w:val="00AC5BBB"/>
    <w:rsid w:val="00AD26D6"/>
    <w:rsid w:val="00AE516D"/>
    <w:rsid w:val="00AF2163"/>
    <w:rsid w:val="00AF47C7"/>
    <w:rsid w:val="00B01909"/>
    <w:rsid w:val="00B01C9A"/>
    <w:rsid w:val="00B01D08"/>
    <w:rsid w:val="00B02A78"/>
    <w:rsid w:val="00B066CE"/>
    <w:rsid w:val="00B138BC"/>
    <w:rsid w:val="00B26D6B"/>
    <w:rsid w:val="00B407C6"/>
    <w:rsid w:val="00B46FC5"/>
    <w:rsid w:val="00B571B6"/>
    <w:rsid w:val="00B66F3D"/>
    <w:rsid w:val="00B67503"/>
    <w:rsid w:val="00B840B3"/>
    <w:rsid w:val="00B90CA5"/>
    <w:rsid w:val="00B95108"/>
    <w:rsid w:val="00BA161B"/>
    <w:rsid w:val="00BB0200"/>
    <w:rsid w:val="00BB0767"/>
    <w:rsid w:val="00BC6397"/>
    <w:rsid w:val="00BD2BBB"/>
    <w:rsid w:val="00BD33D9"/>
    <w:rsid w:val="00BD729E"/>
    <w:rsid w:val="00BF6FA6"/>
    <w:rsid w:val="00C12DFD"/>
    <w:rsid w:val="00C13426"/>
    <w:rsid w:val="00C13E8D"/>
    <w:rsid w:val="00C417D8"/>
    <w:rsid w:val="00C45DE8"/>
    <w:rsid w:val="00C46835"/>
    <w:rsid w:val="00C667A9"/>
    <w:rsid w:val="00C6797C"/>
    <w:rsid w:val="00C729BE"/>
    <w:rsid w:val="00C7397A"/>
    <w:rsid w:val="00C82DC8"/>
    <w:rsid w:val="00CB1135"/>
    <w:rsid w:val="00CB7127"/>
    <w:rsid w:val="00CC0800"/>
    <w:rsid w:val="00CC457F"/>
    <w:rsid w:val="00CD4FBE"/>
    <w:rsid w:val="00CE0957"/>
    <w:rsid w:val="00CE6FD5"/>
    <w:rsid w:val="00CF69E0"/>
    <w:rsid w:val="00D148E1"/>
    <w:rsid w:val="00D162E6"/>
    <w:rsid w:val="00D249BA"/>
    <w:rsid w:val="00D411E3"/>
    <w:rsid w:val="00D416CA"/>
    <w:rsid w:val="00D437B2"/>
    <w:rsid w:val="00D44B2A"/>
    <w:rsid w:val="00D5368E"/>
    <w:rsid w:val="00D53D83"/>
    <w:rsid w:val="00D81BF8"/>
    <w:rsid w:val="00D851A3"/>
    <w:rsid w:val="00D865EA"/>
    <w:rsid w:val="00D86728"/>
    <w:rsid w:val="00D93DAC"/>
    <w:rsid w:val="00D956AF"/>
    <w:rsid w:val="00D97C73"/>
    <w:rsid w:val="00DA3B87"/>
    <w:rsid w:val="00DC5D22"/>
    <w:rsid w:val="00DE2602"/>
    <w:rsid w:val="00DE7522"/>
    <w:rsid w:val="00DF5376"/>
    <w:rsid w:val="00E0131D"/>
    <w:rsid w:val="00E03F88"/>
    <w:rsid w:val="00E15CBC"/>
    <w:rsid w:val="00E17973"/>
    <w:rsid w:val="00E17DD8"/>
    <w:rsid w:val="00E265C0"/>
    <w:rsid w:val="00E27509"/>
    <w:rsid w:val="00E30557"/>
    <w:rsid w:val="00E42D95"/>
    <w:rsid w:val="00E43E9D"/>
    <w:rsid w:val="00E52742"/>
    <w:rsid w:val="00E527AD"/>
    <w:rsid w:val="00E60D73"/>
    <w:rsid w:val="00E651F4"/>
    <w:rsid w:val="00E656B7"/>
    <w:rsid w:val="00E65A7D"/>
    <w:rsid w:val="00E720F7"/>
    <w:rsid w:val="00E740FA"/>
    <w:rsid w:val="00E77295"/>
    <w:rsid w:val="00E85003"/>
    <w:rsid w:val="00EB53D6"/>
    <w:rsid w:val="00EC3089"/>
    <w:rsid w:val="00EC3E8E"/>
    <w:rsid w:val="00ED6F38"/>
    <w:rsid w:val="00EF04CD"/>
    <w:rsid w:val="00EF2321"/>
    <w:rsid w:val="00F03E79"/>
    <w:rsid w:val="00F240AF"/>
    <w:rsid w:val="00F3449C"/>
    <w:rsid w:val="00F53675"/>
    <w:rsid w:val="00F55132"/>
    <w:rsid w:val="00F575C3"/>
    <w:rsid w:val="00F63915"/>
    <w:rsid w:val="00F64697"/>
    <w:rsid w:val="00F6799B"/>
    <w:rsid w:val="00F824E6"/>
    <w:rsid w:val="00F85CC7"/>
    <w:rsid w:val="00F929FF"/>
    <w:rsid w:val="00F976EF"/>
    <w:rsid w:val="00FB3B2B"/>
    <w:rsid w:val="00FB7EF2"/>
    <w:rsid w:val="00FC7BF2"/>
    <w:rsid w:val="00FD030A"/>
    <w:rsid w:val="00FD4480"/>
    <w:rsid w:val="00FD523E"/>
    <w:rsid w:val="00FD6715"/>
    <w:rsid w:val="00FE5833"/>
    <w:rsid w:val="00FF3B7B"/>
    <w:rsid w:val="017457FF"/>
    <w:rsid w:val="017B297B"/>
    <w:rsid w:val="01DF3BA2"/>
    <w:rsid w:val="02E76AA0"/>
    <w:rsid w:val="05730118"/>
    <w:rsid w:val="06A16227"/>
    <w:rsid w:val="06FC0A46"/>
    <w:rsid w:val="079129C1"/>
    <w:rsid w:val="07CB0DF0"/>
    <w:rsid w:val="087955B9"/>
    <w:rsid w:val="095C2FB8"/>
    <w:rsid w:val="09725890"/>
    <w:rsid w:val="09880D71"/>
    <w:rsid w:val="0A5D7C8E"/>
    <w:rsid w:val="0A64256D"/>
    <w:rsid w:val="0A78096B"/>
    <w:rsid w:val="0A7B04A7"/>
    <w:rsid w:val="0B19083A"/>
    <w:rsid w:val="0FF34AF3"/>
    <w:rsid w:val="10584FEE"/>
    <w:rsid w:val="128861D9"/>
    <w:rsid w:val="151E402A"/>
    <w:rsid w:val="16255FA0"/>
    <w:rsid w:val="165F238B"/>
    <w:rsid w:val="16E22A34"/>
    <w:rsid w:val="1836248B"/>
    <w:rsid w:val="18AD7BC8"/>
    <w:rsid w:val="1B151C69"/>
    <w:rsid w:val="1B9F38C9"/>
    <w:rsid w:val="1D01461F"/>
    <w:rsid w:val="1DA976E6"/>
    <w:rsid w:val="1DB44846"/>
    <w:rsid w:val="1E0B0CEA"/>
    <w:rsid w:val="1EB86B84"/>
    <w:rsid w:val="1F326E7C"/>
    <w:rsid w:val="1F7A08D5"/>
    <w:rsid w:val="1F8149B2"/>
    <w:rsid w:val="1F8F0438"/>
    <w:rsid w:val="204B1F94"/>
    <w:rsid w:val="20CC3BB8"/>
    <w:rsid w:val="21175609"/>
    <w:rsid w:val="211865F8"/>
    <w:rsid w:val="215063C0"/>
    <w:rsid w:val="217001E2"/>
    <w:rsid w:val="21821F3F"/>
    <w:rsid w:val="223E3E3C"/>
    <w:rsid w:val="2262063B"/>
    <w:rsid w:val="22BB548D"/>
    <w:rsid w:val="22CA2BB8"/>
    <w:rsid w:val="22D90A01"/>
    <w:rsid w:val="24E646BF"/>
    <w:rsid w:val="25862539"/>
    <w:rsid w:val="26C72FB3"/>
    <w:rsid w:val="2DC0060F"/>
    <w:rsid w:val="2FD07E46"/>
    <w:rsid w:val="2FE35242"/>
    <w:rsid w:val="302B3222"/>
    <w:rsid w:val="30F02897"/>
    <w:rsid w:val="31CB2FDF"/>
    <w:rsid w:val="31CD4B24"/>
    <w:rsid w:val="33CC5AAC"/>
    <w:rsid w:val="35E444E9"/>
    <w:rsid w:val="363103E0"/>
    <w:rsid w:val="373B4CBF"/>
    <w:rsid w:val="374A4922"/>
    <w:rsid w:val="391F24BF"/>
    <w:rsid w:val="3A1E6F8F"/>
    <w:rsid w:val="3DDD5E48"/>
    <w:rsid w:val="3E624FA1"/>
    <w:rsid w:val="3F250D36"/>
    <w:rsid w:val="3F484A89"/>
    <w:rsid w:val="3FB56496"/>
    <w:rsid w:val="404D3C72"/>
    <w:rsid w:val="40975E6A"/>
    <w:rsid w:val="40F57964"/>
    <w:rsid w:val="415C6B92"/>
    <w:rsid w:val="4367727A"/>
    <w:rsid w:val="447A49E3"/>
    <w:rsid w:val="44B745CF"/>
    <w:rsid w:val="46A510E4"/>
    <w:rsid w:val="47F55B58"/>
    <w:rsid w:val="485939F0"/>
    <w:rsid w:val="4B371CAE"/>
    <w:rsid w:val="4BC77161"/>
    <w:rsid w:val="4BEA5F34"/>
    <w:rsid w:val="4CC20D17"/>
    <w:rsid w:val="4D8E0F84"/>
    <w:rsid w:val="4DFE75C3"/>
    <w:rsid w:val="4F111E0D"/>
    <w:rsid w:val="4FA469FB"/>
    <w:rsid w:val="4FCF61D4"/>
    <w:rsid w:val="51B47BBE"/>
    <w:rsid w:val="52EE454E"/>
    <w:rsid w:val="5373125B"/>
    <w:rsid w:val="551417FB"/>
    <w:rsid w:val="55287EB0"/>
    <w:rsid w:val="569622D0"/>
    <w:rsid w:val="58087EDF"/>
    <w:rsid w:val="584E5210"/>
    <w:rsid w:val="58F43399"/>
    <w:rsid w:val="5AFD0239"/>
    <w:rsid w:val="5B360D63"/>
    <w:rsid w:val="5CDF56E9"/>
    <w:rsid w:val="5CE81DEA"/>
    <w:rsid w:val="5CF53766"/>
    <w:rsid w:val="5DEA17AE"/>
    <w:rsid w:val="5F02780E"/>
    <w:rsid w:val="5F704E3A"/>
    <w:rsid w:val="5FBC1730"/>
    <w:rsid w:val="61455005"/>
    <w:rsid w:val="621F4E6B"/>
    <w:rsid w:val="62450571"/>
    <w:rsid w:val="63613902"/>
    <w:rsid w:val="6366568F"/>
    <w:rsid w:val="63681068"/>
    <w:rsid w:val="67EF34F3"/>
    <w:rsid w:val="69F04FE9"/>
    <w:rsid w:val="6A361F3E"/>
    <w:rsid w:val="6BA31580"/>
    <w:rsid w:val="6C1256EA"/>
    <w:rsid w:val="6CBF51E6"/>
    <w:rsid w:val="6D746DD0"/>
    <w:rsid w:val="6FE02D3A"/>
    <w:rsid w:val="70380103"/>
    <w:rsid w:val="70652C32"/>
    <w:rsid w:val="71C57148"/>
    <w:rsid w:val="727F47EA"/>
    <w:rsid w:val="744348FA"/>
    <w:rsid w:val="767E1BCE"/>
    <w:rsid w:val="77920469"/>
    <w:rsid w:val="78767001"/>
    <w:rsid w:val="79A23563"/>
    <w:rsid w:val="7D4D726E"/>
    <w:rsid w:val="7E0C249D"/>
    <w:rsid w:val="7E2F1853"/>
    <w:rsid w:val="7EBA39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5C708DE6"/>
  <w15:docId w15:val="{73E1BC8F-0050-4513-B945-6666A27F0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qFormat="1"/>
    <w:lsdException w:name="annotation text" w:qFormat="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qFormat="1"/>
    <w:lsdException w:name="line number" w:semiHidden="1" w:unhideWhenUsed="1"/>
    <w:lsdException w:name="page number" w:qFormat="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qFormat="1"/>
    <w:lsdException w:name="Body Text Indent 3" w:semiHidden="1" w:unhideWhenUsed="1"/>
    <w:lsdException w:name="Block Text" w:semiHidden="1" w:unhideWhenUsed="1"/>
    <w:lsdException w:name="Hyperlink" w:uiPriority="99" w:unhideWhenUsed="1" w:qFormat="1"/>
    <w:lsdException w:name="FollowedHyperlink" w:qFormat="1"/>
    <w:lsdException w:name="Strong" w:qFormat="1"/>
    <w:lsdException w:name="Emphasis" w:qFormat="1"/>
    <w:lsdException w:name="Document Map" w:qFormat="1"/>
    <w:lsdException w:name="Plain Text" w:qFormat="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qFormat/>
    <w:pPr>
      <w:keepNext/>
      <w:keepLines/>
      <w:spacing w:before="340" w:after="330" w:line="576" w:lineRule="auto"/>
      <w:ind w:leftChars="371" w:left="571" w:hangingChars="200" w:hanging="200"/>
      <w:jc w:val="center"/>
      <w:outlineLvl w:val="0"/>
    </w:pPr>
    <w:rPr>
      <w:rFonts w:ascii="Times New Roman" w:eastAsia="黑体" w:hAnsi="Times New Roman" w:cs="Times New Roman"/>
      <w:bCs/>
      <w:kern w:val="44"/>
      <w:sz w:val="44"/>
      <w:szCs w:val="44"/>
    </w:rPr>
  </w:style>
  <w:style w:type="paragraph" w:styleId="2">
    <w:name w:val="heading 2"/>
    <w:basedOn w:val="a"/>
    <w:next w:val="a0"/>
    <w:link w:val="20"/>
    <w:qFormat/>
    <w:pPr>
      <w:keepNext/>
      <w:spacing w:beforeLines="100" w:line="380" w:lineRule="atLeast"/>
      <w:ind w:leftChars="371" w:left="571" w:hangingChars="200" w:hanging="200"/>
      <w:jc w:val="right"/>
      <w:outlineLvl w:val="1"/>
    </w:pPr>
    <w:rPr>
      <w:rFonts w:ascii="Times New Roman" w:eastAsia="黑体" w:hAnsi="Times New Roman" w:cs="Times New Roman"/>
      <w:sz w:val="24"/>
      <w:szCs w:val="20"/>
    </w:rPr>
  </w:style>
  <w:style w:type="paragraph" w:styleId="3">
    <w:name w:val="heading 3"/>
    <w:basedOn w:val="a"/>
    <w:next w:val="a"/>
    <w:link w:val="30"/>
    <w:qFormat/>
    <w:pPr>
      <w:keepNext/>
      <w:keepLines/>
      <w:spacing w:before="260" w:after="260" w:line="415" w:lineRule="auto"/>
      <w:ind w:leftChars="371" w:left="571" w:hangingChars="200" w:hanging="200"/>
      <w:outlineLvl w:val="2"/>
    </w:pPr>
    <w:rPr>
      <w:rFonts w:ascii="Times New Roman" w:eastAsia="宋体" w:hAnsi="Times New Roman" w:cs="Times New Roman"/>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Chars="371" w:left="571" w:firstLineChars="200" w:firstLine="420"/>
    </w:pPr>
    <w:rPr>
      <w:rFonts w:ascii="Times New Roman" w:eastAsia="宋体" w:hAnsi="Times New Roman" w:cs="Times New Roman"/>
    </w:rPr>
  </w:style>
  <w:style w:type="paragraph" w:styleId="a4">
    <w:name w:val="Document Map"/>
    <w:basedOn w:val="a"/>
    <w:link w:val="a5"/>
    <w:qFormat/>
    <w:pPr>
      <w:shd w:val="clear" w:color="auto" w:fill="000080"/>
      <w:ind w:leftChars="371" w:left="571" w:hangingChars="200" w:hanging="200"/>
    </w:pPr>
    <w:rPr>
      <w:rFonts w:ascii="Times New Roman" w:eastAsia="宋体" w:hAnsi="Times New Roman" w:cs="Times New Roman"/>
    </w:rPr>
  </w:style>
  <w:style w:type="paragraph" w:styleId="a6">
    <w:name w:val="annotation text"/>
    <w:basedOn w:val="a"/>
    <w:link w:val="a7"/>
    <w:qFormat/>
    <w:pPr>
      <w:jc w:val="left"/>
    </w:pPr>
  </w:style>
  <w:style w:type="paragraph" w:styleId="a8">
    <w:name w:val="Body Text"/>
    <w:basedOn w:val="a"/>
    <w:semiHidden/>
    <w:unhideWhenUsed/>
    <w:qFormat/>
    <w:pPr>
      <w:spacing w:after="120"/>
    </w:pPr>
  </w:style>
  <w:style w:type="paragraph" w:styleId="a9">
    <w:name w:val="Body Text Indent"/>
    <w:basedOn w:val="a"/>
    <w:link w:val="aa"/>
    <w:qFormat/>
    <w:pPr>
      <w:spacing w:line="360" w:lineRule="auto"/>
      <w:ind w:leftChars="371" w:left="571" w:firstLineChars="200" w:firstLine="480"/>
    </w:pPr>
    <w:rPr>
      <w:rFonts w:ascii="华文中宋" w:eastAsia="华文中宋" w:hAnsi="华文中宋" w:cs="Times New Roman"/>
      <w:sz w:val="24"/>
    </w:rPr>
  </w:style>
  <w:style w:type="paragraph" w:styleId="ab">
    <w:name w:val="Plain Text"/>
    <w:basedOn w:val="a"/>
    <w:link w:val="ac"/>
    <w:qFormat/>
    <w:pPr>
      <w:ind w:leftChars="371" w:left="571" w:hangingChars="200" w:hanging="200"/>
    </w:pPr>
    <w:rPr>
      <w:rFonts w:ascii="宋体" w:eastAsia="宋体" w:hAnsi="Courier New" w:cs="Courier New"/>
      <w:szCs w:val="21"/>
    </w:rPr>
  </w:style>
  <w:style w:type="paragraph" w:styleId="ad">
    <w:name w:val="Date"/>
    <w:basedOn w:val="a"/>
    <w:next w:val="a"/>
    <w:link w:val="ae"/>
    <w:qFormat/>
    <w:pPr>
      <w:ind w:leftChars="2500" w:left="100" w:hangingChars="200" w:hanging="200"/>
    </w:pPr>
    <w:rPr>
      <w:rFonts w:ascii="Times New Roman" w:eastAsia="宋体" w:hAnsi="Times New Roman" w:cs="Times New Roman"/>
    </w:rPr>
  </w:style>
  <w:style w:type="paragraph" w:styleId="21">
    <w:name w:val="Body Text Indent 2"/>
    <w:basedOn w:val="a"/>
    <w:link w:val="22"/>
    <w:qFormat/>
    <w:pPr>
      <w:spacing w:line="360" w:lineRule="auto"/>
      <w:ind w:firstLineChars="200" w:firstLine="480"/>
    </w:pPr>
    <w:rPr>
      <w:rFonts w:ascii="Times New Roman" w:eastAsia="宋体" w:hAnsi="Times New Roman" w:cs="Times New Roman"/>
      <w:sz w:val="24"/>
    </w:rPr>
  </w:style>
  <w:style w:type="paragraph" w:styleId="af">
    <w:name w:val="endnote text"/>
    <w:basedOn w:val="a"/>
    <w:link w:val="af0"/>
    <w:semiHidden/>
    <w:unhideWhenUsed/>
    <w:qFormat/>
    <w:pPr>
      <w:snapToGrid w:val="0"/>
      <w:jc w:val="left"/>
    </w:pPr>
  </w:style>
  <w:style w:type="paragraph" w:styleId="af1">
    <w:name w:val="Balloon Text"/>
    <w:basedOn w:val="a"/>
    <w:link w:val="af2"/>
    <w:qFormat/>
    <w:pPr>
      <w:ind w:leftChars="371" w:left="571" w:hangingChars="200" w:hanging="200"/>
    </w:pPr>
    <w:rPr>
      <w:rFonts w:eastAsia="微软雅黑" w:cs="Times New Roman"/>
      <w:sz w:val="18"/>
      <w:szCs w:val="18"/>
    </w:rPr>
  </w:style>
  <w:style w:type="paragraph" w:styleId="af3">
    <w:name w:val="footer"/>
    <w:basedOn w:val="a"/>
    <w:link w:val="af4"/>
    <w:uiPriority w:val="99"/>
    <w:qFormat/>
    <w:pPr>
      <w:tabs>
        <w:tab w:val="center" w:pos="4153"/>
        <w:tab w:val="right" w:pos="8306"/>
      </w:tabs>
      <w:snapToGrid w:val="0"/>
      <w:jc w:val="left"/>
    </w:pPr>
    <w:rPr>
      <w:sz w:val="18"/>
      <w:szCs w:val="18"/>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
    <w:next w:val="a"/>
    <w:uiPriority w:val="39"/>
    <w:qFormat/>
    <w:pPr>
      <w:ind w:leftChars="371" w:left="371" w:hangingChars="200" w:hanging="200"/>
    </w:pPr>
    <w:rPr>
      <w:rFonts w:ascii="Times New Roman" w:eastAsia="宋体" w:hAnsi="Times New Roman" w:cs="Times New Roman"/>
    </w:rPr>
  </w:style>
  <w:style w:type="paragraph" w:styleId="af7">
    <w:name w:val="footnote text"/>
    <w:basedOn w:val="a"/>
    <w:link w:val="af8"/>
    <w:qFormat/>
    <w:pPr>
      <w:snapToGrid w:val="0"/>
      <w:ind w:leftChars="371" w:left="571" w:hangingChars="200" w:hanging="200"/>
      <w:jc w:val="left"/>
    </w:pPr>
    <w:rPr>
      <w:rFonts w:ascii="Times New Roman" w:eastAsia="宋体" w:hAnsi="Times New Roman" w:cs="Times New Roman"/>
      <w:sz w:val="18"/>
      <w:szCs w:val="18"/>
    </w:rPr>
  </w:style>
  <w:style w:type="paragraph" w:styleId="af9">
    <w:name w:val="Normal (Web)"/>
    <w:basedOn w:val="a"/>
    <w:qFormat/>
    <w:pPr>
      <w:widowControl/>
      <w:spacing w:before="100" w:beforeAutospacing="1" w:after="100" w:afterAutospacing="1"/>
      <w:jc w:val="left"/>
    </w:pPr>
    <w:rPr>
      <w:rFonts w:ascii="宋体" w:eastAsia="宋体" w:hAnsi="宋体" w:cs="Times New Roman" w:hint="eastAsia"/>
      <w:color w:val="000000"/>
      <w:kern w:val="0"/>
      <w:sz w:val="24"/>
    </w:rPr>
  </w:style>
  <w:style w:type="paragraph" w:styleId="afa">
    <w:name w:val="Title"/>
    <w:basedOn w:val="a"/>
    <w:next w:val="a"/>
    <w:link w:val="afb"/>
    <w:qFormat/>
    <w:pPr>
      <w:spacing w:before="240" w:after="60"/>
      <w:ind w:leftChars="371" w:left="571" w:hangingChars="200" w:hanging="200"/>
      <w:jc w:val="center"/>
      <w:outlineLvl w:val="0"/>
    </w:pPr>
    <w:rPr>
      <w:rFonts w:asciiTheme="majorHAnsi" w:eastAsia="宋体" w:hAnsiTheme="majorHAnsi" w:cstheme="majorBidi"/>
      <w:b/>
      <w:bCs/>
      <w:sz w:val="32"/>
      <w:szCs w:val="32"/>
    </w:rPr>
  </w:style>
  <w:style w:type="paragraph" w:styleId="afc">
    <w:name w:val="annotation subject"/>
    <w:basedOn w:val="a6"/>
    <w:next w:val="a6"/>
    <w:link w:val="afd"/>
    <w:qFormat/>
    <w:pPr>
      <w:ind w:leftChars="371" w:left="571" w:hangingChars="200" w:hanging="200"/>
    </w:pPr>
    <w:rPr>
      <w:rFonts w:eastAsia="微软雅黑" w:cs="Times New Roman"/>
      <w:b/>
      <w:bCs/>
      <w:sz w:val="24"/>
    </w:rPr>
  </w:style>
  <w:style w:type="table" w:styleId="afe">
    <w:name w:val="Table Grid"/>
    <w:basedOn w:val="a2"/>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ndnote reference"/>
    <w:basedOn w:val="a1"/>
    <w:semiHidden/>
    <w:unhideWhenUsed/>
    <w:qFormat/>
    <w:rPr>
      <w:vertAlign w:val="superscript"/>
    </w:rPr>
  </w:style>
  <w:style w:type="character" w:styleId="aff0">
    <w:name w:val="page number"/>
    <w:qFormat/>
    <w:rPr>
      <w:rFonts w:cs="Times New Roman"/>
    </w:rPr>
  </w:style>
  <w:style w:type="character" w:styleId="aff1">
    <w:name w:val="FollowedHyperlink"/>
    <w:basedOn w:val="a1"/>
    <w:qFormat/>
    <w:rPr>
      <w:color w:val="954F72" w:themeColor="followedHyperlink"/>
      <w:u w:val="single"/>
    </w:rPr>
  </w:style>
  <w:style w:type="character" w:styleId="aff2">
    <w:name w:val="Hyperlink"/>
    <w:basedOn w:val="a1"/>
    <w:uiPriority w:val="99"/>
    <w:unhideWhenUsed/>
    <w:qFormat/>
    <w:rPr>
      <w:color w:val="0563C1" w:themeColor="hyperlink"/>
      <w:u w:val="single"/>
    </w:rPr>
  </w:style>
  <w:style w:type="character" w:styleId="aff3">
    <w:name w:val="annotation reference"/>
    <w:qFormat/>
    <w:rPr>
      <w:rFonts w:cs="Times New Roman"/>
      <w:sz w:val="21"/>
      <w:szCs w:val="21"/>
    </w:rPr>
  </w:style>
  <w:style w:type="character" w:styleId="aff4">
    <w:name w:val="footnote reference"/>
    <w:basedOn w:val="a1"/>
    <w:qFormat/>
    <w:rPr>
      <w:vertAlign w:val="superscript"/>
    </w:rPr>
  </w:style>
  <w:style w:type="character" w:customStyle="1" w:styleId="10">
    <w:name w:val="标题 1 字符"/>
    <w:basedOn w:val="a1"/>
    <w:link w:val="1"/>
    <w:qFormat/>
    <w:rPr>
      <w:rFonts w:ascii="Times New Roman" w:eastAsia="黑体" w:hAnsi="Times New Roman" w:cs="Times New Roman"/>
      <w:bCs/>
      <w:kern w:val="44"/>
      <w:sz w:val="44"/>
      <w:szCs w:val="44"/>
    </w:rPr>
  </w:style>
  <w:style w:type="character" w:customStyle="1" w:styleId="20">
    <w:name w:val="标题 2 字符"/>
    <w:basedOn w:val="a1"/>
    <w:link w:val="2"/>
    <w:qFormat/>
    <w:rPr>
      <w:rFonts w:ascii="Times New Roman" w:eastAsia="黑体" w:hAnsi="Times New Roman" w:cs="Times New Roman"/>
      <w:kern w:val="2"/>
      <w:sz w:val="24"/>
    </w:rPr>
  </w:style>
  <w:style w:type="character" w:customStyle="1" w:styleId="30">
    <w:name w:val="标题 3 字符"/>
    <w:basedOn w:val="a1"/>
    <w:link w:val="3"/>
    <w:qFormat/>
    <w:rPr>
      <w:rFonts w:ascii="Times New Roman" w:eastAsia="宋体" w:hAnsi="Times New Roman" w:cs="Times New Roman"/>
      <w:b/>
      <w:bCs/>
      <w:kern w:val="2"/>
      <w:sz w:val="32"/>
      <w:szCs w:val="32"/>
    </w:rPr>
  </w:style>
  <w:style w:type="character" w:customStyle="1" w:styleId="af6">
    <w:name w:val="页眉 字符"/>
    <w:basedOn w:val="a1"/>
    <w:link w:val="af5"/>
    <w:qFormat/>
    <w:rPr>
      <w:kern w:val="2"/>
      <w:sz w:val="18"/>
      <w:szCs w:val="18"/>
    </w:rPr>
  </w:style>
  <w:style w:type="character" w:customStyle="1" w:styleId="af4">
    <w:name w:val="页脚 字符"/>
    <w:basedOn w:val="a1"/>
    <w:link w:val="af3"/>
    <w:uiPriority w:val="99"/>
    <w:qFormat/>
    <w:rPr>
      <w:kern w:val="2"/>
      <w:sz w:val="18"/>
      <w:szCs w:val="18"/>
    </w:rPr>
  </w:style>
  <w:style w:type="character" w:customStyle="1" w:styleId="a7">
    <w:name w:val="批注文字 字符"/>
    <w:basedOn w:val="a1"/>
    <w:link w:val="a6"/>
    <w:uiPriority w:val="99"/>
    <w:qFormat/>
    <w:rPr>
      <w:kern w:val="2"/>
      <w:sz w:val="21"/>
      <w:szCs w:val="24"/>
    </w:rPr>
  </w:style>
  <w:style w:type="character" w:customStyle="1" w:styleId="afd">
    <w:name w:val="批注主题 字符"/>
    <w:basedOn w:val="a7"/>
    <w:link w:val="afc"/>
    <w:qFormat/>
    <w:rPr>
      <w:rFonts w:eastAsia="微软雅黑" w:cs="Times New Roman"/>
      <w:b/>
      <w:bCs/>
      <w:kern w:val="2"/>
      <w:sz w:val="24"/>
      <w:szCs w:val="24"/>
    </w:rPr>
  </w:style>
  <w:style w:type="character" w:customStyle="1" w:styleId="a5">
    <w:name w:val="文档结构图 字符"/>
    <w:basedOn w:val="a1"/>
    <w:link w:val="a4"/>
    <w:qFormat/>
    <w:rPr>
      <w:rFonts w:ascii="Times New Roman" w:eastAsia="宋体" w:hAnsi="Times New Roman" w:cs="Times New Roman"/>
      <w:kern w:val="2"/>
      <w:sz w:val="21"/>
      <w:szCs w:val="24"/>
      <w:shd w:val="clear" w:color="auto" w:fill="000080"/>
    </w:rPr>
  </w:style>
  <w:style w:type="character" w:customStyle="1" w:styleId="aa">
    <w:name w:val="正文文本缩进 字符"/>
    <w:basedOn w:val="a1"/>
    <w:link w:val="a9"/>
    <w:qFormat/>
    <w:rPr>
      <w:rFonts w:ascii="华文中宋" w:eastAsia="华文中宋" w:hAnsi="华文中宋" w:cs="Times New Roman"/>
      <w:kern w:val="2"/>
      <w:sz w:val="24"/>
      <w:szCs w:val="24"/>
    </w:rPr>
  </w:style>
  <w:style w:type="character" w:customStyle="1" w:styleId="ac">
    <w:name w:val="纯文本 字符"/>
    <w:basedOn w:val="a1"/>
    <w:link w:val="ab"/>
    <w:qFormat/>
    <w:rPr>
      <w:rFonts w:ascii="宋体" w:eastAsia="宋体" w:hAnsi="Courier New" w:cs="Courier New"/>
      <w:kern w:val="2"/>
      <w:sz w:val="21"/>
      <w:szCs w:val="21"/>
    </w:rPr>
  </w:style>
  <w:style w:type="character" w:customStyle="1" w:styleId="ae">
    <w:name w:val="日期 字符"/>
    <w:basedOn w:val="a1"/>
    <w:link w:val="ad"/>
    <w:qFormat/>
    <w:rPr>
      <w:rFonts w:ascii="Times New Roman" w:eastAsia="宋体" w:hAnsi="Times New Roman" w:cs="Times New Roman"/>
      <w:kern w:val="2"/>
      <w:sz w:val="21"/>
      <w:szCs w:val="24"/>
    </w:rPr>
  </w:style>
  <w:style w:type="character" w:customStyle="1" w:styleId="af2">
    <w:name w:val="批注框文本 字符"/>
    <w:basedOn w:val="a1"/>
    <w:link w:val="af1"/>
    <w:qFormat/>
    <w:rPr>
      <w:rFonts w:eastAsia="微软雅黑" w:cs="Times New Roman"/>
      <w:kern w:val="2"/>
      <w:sz w:val="18"/>
      <w:szCs w:val="18"/>
    </w:rPr>
  </w:style>
  <w:style w:type="character" w:customStyle="1" w:styleId="af8">
    <w:name w:val="脚注文本 字符"/>
    <w:basedOn w:val="a1"/>
    <w:link w:val="af7"/>
    <w:qFormat/>
    <w:rPr>
      <w:rFonts w:ascii="Times New Roman" w:eastAsia="宋体" w:hAnsi="Times New Roman" w:cs="Times New Roman"/>
      <w:kern w:val="2"/>
      <w:sz w:val="18"/>
      <w:szCs w:val="18"/>
    </w:rPr>
  </w:style>
  <w:style w:type="character" w:customStyle="1" w:styleId="afb">
    <w:name w:val="标题 字符"/>
    <w:basedOn w:val="a1"/>
    <w:link w:val="afa"/>
    <w:qFormat/>
    <w:rPr>
      <w:rFonts w:asciiTheme="majorHAnsi" w:eastAsia="宋体" w:hAnsiTheme="majorHAnsi" w:cstheme="majorBidi"/>
      <w:b/>
      <w:bCs/>
      <w:kern w:val="2"/>
      <w:sz w:val="32"/>
      <w:szCs w:val="32"/>
    </w:rPr>
  </w:style>
  <w:style w:type="character" w:customStyle="1" w:styleId="Char">
    <w:name w:val="批注文字 Char"/>
    <w:qFormat/>
    <w:rPr>
      <w:rFonts w:cs="Times New Roman"/>
      <w:kern w:val="2"/>
      <w:sz w:val="24"/>
      <w:szCs w:val="24"/>
    </w:rPr>
  </w:style>
  <w:style w:type="character" w:customStyle="1" w:styleId="Char0">
    <w:name w:val="批注主题 Char"/>
    <w:qFormat/>
    <w:rPr>
      <w:rFonts w:cs="Times New Roman"/>
      <w:b/>
      <w:bCs/>
      <w:kern w:val="2"/>
      <w:sz w:val="24"/>
      <w:szCs w:val="24"/>
    </w:rPr>
  </w:style>
  <w:style w:type="character" w:customStyle="1" w:styleId="Char1">
    <w:name w:val="批注框文本 Char"/>
    <w:qFormat/>
    <w:rPr>
      <w:rFonts w:cs="Times New Roman"/>
      <w:kern w:val="2"/>
      <w:sz w:val="18"/>
      <w:szCs w:val="18"/>
    </w:rPr>
  </w:style>
  <w:style w:type="paragraph" w:customStyle="1" w:styleId="Char2">
    <w:name w:val="Char"/>
    <w:basedOn w:val="a"/>
    <w:qFormat/>
    <w:pPr>
      <w:ind w:leftChars="371" w:left="571" w:hangingChars="200" w:hanging="200"/>
    </w:pPr>
    <w:rPr>
      <w:rFonts w:ascii="Arial" w:eastAsia="宋体" w:hAnsi="Arial" w:cs="Arial"/>
      <w:sz w:val="20"/>
      <w:szCs w:val="20"/>
    </w:rPr>
  </w:style>
  <w:style w:type="paragraph" w:customStyle="1" w:styleId="11">
    <w:name w:val="列出段落1"/>
    <w:basedOn w:val="a"/>
    <w:uiPriority w:val="99"/>
    <w:qFormat/>
    <w:pPr>
      <w:ind w:leftChars="371" w:left="571" w:firstLineChars="200" w:firstLine="420"/>
    </w:pPr>
    <w:rPr>
      <w:rFonts w:ascii="Times New Roman" w:eastAsia="宋体" w:hAnsi="Times New Roman" w:cs="Times New Roman"/>
    </w:rPr>
  </w:style>
  <w:style w:type="paragraph" w:customStyle="1" w:styleId="TOC10">
    <w:name w:val="TOC 标题1"/>
    <w:basedOn w:val="1"/>
    <w:next w:val="a"/>
    <w:uiPriority w:val="39"/>
    <w:unhideWhenUsed/>
    <w:qFormat/>
    <w:pPr>
      <w:widowControl/>
      <w:spacing w:before="480" w:after="0" w:line="276" w:lineRule="auto"/>
      <w:ind w:leftChars="0" w:left="0" w:firstLineChars="0" w:firstLine="0"/>
      <w:jc w:val="left"/>
      <w:outlineLvl w:val="9"/>
    </w:pPr>
    <w:rPr>
      <w:rFonts w:asciiTheme="majorHAnsi" w:eastAsiaTheme="majorEastAsia" w:hAnsiTheme="majorHAnsi" w:cstheme="majorBidi"/>
      <w:b/>
      <w:color w:val="2E74B5" w:themeColor="accent1" w:themeShade="BF"/>
      <w:kern w:val="0"/>
      <w:sz w:val="28"/>
      <w:szCs w:val="28"/>
    </w:rPr>
  </w:style>
  <w:style w:type="paragraph" w:styleId="aff5">
    <w:name w:val="List Paragraph"/>
    <w:basedOn w:val="a"/>
    <w:uiPriority w:val="99"/>
    <w:unhideWhenUsed/>
    <w:qFormat/>
    <w:pPr>
      <w:ind w:firstLineChars="200" w:firstLine="420"/>
    </w:pPr>
    <w:rPr>
      <w:rFonts w:ascii="Times New Roman" w:eastAsia="宋体" w:hAnsi="Times New Roman" w:cs="Times New Roman"/>
      <w:szCs w:val="20"/>
    </w:rPr>
  </w:style>
  <w:style w:type="character" w:customStyle="1" w:styleId="font01">
    <w:name w:val="font01"/>
    <w:qFormat/>
    <w:rPr>
      <w:rFonts w:ascii="华文细黑" w:eastAsia="华文细黑" w:hAnsi="华文细黑" w:cs="华文细黑" w:hint="eastAsia"/>
      <w:b/>
      <w:color w:val="000000"/>
      <w:sz w:val="18"/>
      <w:szCs w:val="18"/>
      <w:u w:val="none"/>
    </w:rPr>
  </w:style>
  <w:style w:type="character" w:customStyle="1" w:styleId="font31">
    <w:name w:val="font31"/>
    <w:qFormat/>
    <w:rPr>
      <w:rFonts w:ascii="华文细黑" w:eastAsia="华文细黑" w:hAnsi="华文细黑" w:cs="华文细黑" w:hint="eastAsia"/>
      <w:b/>
      <w:color w:val="000000"/>
      <w:sz w:val="18"/>
      <w:szCs w:val="18"/>
      <w:u w:val="none"/>
    </w:rPr>
  </w:style>
  <w:style w:type="character" w:customStyle="1" w:styleId="22">
    <w:name w:val="正文文本缩进 2 字符"/>
    <w:basedOn w:val="a1"/>
    <w:link w:val="21"/>
    <w:qFormat/>
    <w:rPr>
      <w:rFonts w:ascii="Times New Roman" w:eastAsia="宋体" w:hAnsi="Times New Roman" w:cs="Times New Roman"/>
      <w:kern w:val="2"/>
      <w:sz w:val="24"/>
      <w:szCs w:val="24"/>
    </w:rPr>
  </w:style>
  <w:style w:type="paragraph" w:customStyle="1" w:styleId="WW-HTML">
    <w:name w:val="WW-HTML 预先格式化"/>
    <w:basedOn w:val="a"/>
    <w:uiPriority w:val="99"/>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left"/>
    </w:pPr>
    <w:rPr>
      <w:rFonts w:ascii="Calibri" w:eastAsia="宋体" w:hAnsi="Calibri" w:cs="Times New Roman"/>
      <w:color w:val="000000"/>
      <w:kern w:val="3276"/>
      <w:sz w:val="20"/>
      <w:szCs w:val="20"/>
    </w:rPr>
  </w:style>
  <w:style w:type="paragraph" w:customStyle="1" w:styleId="p0">
    <w:name w:val="p0"/>
    <w:basedOn w:val="a"/>
    <w:qFormat/>
    <w:pPr>
      <w:widowControl/>
    </w:pPr>
    <w:rPr>
      <w:rFonts w:ascii="Times New Roman" w:eastAsia="宋体" w:hAnsi="Times New Roman" w:cs="Times New Roman"/>
      <w:kern w:val="0"/>
      <w:szCs w:val="21"/>
    </w:rPr>
  </w:style>
  <w:style w:type="character" w:customStyle="1" w:styleId="Char3">
    <w:name w:val="标题 Char"/>
    <w:qFormat/>
    <w:rPr>
      <w:rFonts w:ascii="Cambria" w:hAnsi="Cambria" w:cs="Times New Roman"/>
      <w:b/>
      <w:bCs/>
      <w:kern w:val="2"/>
      <w:sz w:val="32"/>
      <w:szCs w:val="32"/>
    </w:rPr>
  </w:style>
  <w:style w:type="paragraph" w:customStyle="1" w:styleId="TOC2">
    <w:name w:val="TOC 标题2"/>
    <w:basedOn w:val="1"/>
    <w:next w:val="a"/>
    <w:uiPriority w:val="39"/>
    <w:semiHidden/>
    <w:unhideWhenUsed/>
    <w:qFormat/>
    <w:pPr>
      <w:widowControl/>
      <w:spacing w:before="480" w:after="0" w:line="276" w:lineRule="auto"/>
      <w:ind w:leftChars="0" w:left="0" w:firstLineChars="0" w:firstLine="0"/>
      <w:jc w:val="left"/>
      <w:outlineLvl w:val="9"/>
    </w:pPr>
    <w:rPr>
      <w:rFonts w:ascii="Cambria" w:eastAsia="宋体" w:hAnsi="Cambria"/>
      <w:b/>
      <w:color w:val="365F91"/>
      <w:kern w:val="0"/>
      <w:sz w:val="28"/>
      <w:szCs w:val="28"/>
    </w:rPr>
  </w:style>
  <w:style w:type="character" w:customStyle="1" w:styleId="Char4">
    <w:name w:val="页脚 Char"/>
    <w:uiPriority w:val="99"/>
    <w:qFormat/>
    <w:rPr>
      <w:kern w:val="2"/>
      <w:sz w:val="18"/>
      <w:szCs w:val="24"/>
    </w:rPr>
  </w:style>
  <w:style w:type="character" w:customStyle="1" w:styleId="Char5">
    <w:name w:val="页眉 Char"/>
    <w:uiPriority w:val="99"/>
    <w:qFormat/>
    <w:rPr>
      <w:kern w:val="2"/>
      <w:sz w:val="18"/>
      <w:szCs w:val="24"/>
    </w:rPr>
  </w:style>
  <w:style w:type="character" w:customStyle="1" w:styleId="Char6">
    <w:name w:val="文档结构图 Char"/>
    <w:qFormat/>
    <w:rPr>
      <w:rFonts w:ascii="宋体"/>
      <w:kern w:val="2"/>
      <w:sz w:val="18"/>
      <w:szCs w:val="18"/>
    </w:rPr>
  </w:style>
  <w:style w:type="paragraph" w:customStyle="1" w:styleId="12">
    <w:name w:val="修订1"/>
    <w:hidden/>
    <w:uiPriority w:val="99"/>
    <w:unhideWhenUsed/>
    <w:qFormat/>
    <w:rPr>
      <w:kern w:val="2"/>
      <w:sz w:val="21"/>
      <w:szCs w:val="24"/>
    </w:rPr>
  </w:style>
  <w:style w:type="character" w:customStyle="1" w:styleId="af0">
    <w:name w:val="尾注文本 字符"/>
    <w:basedOn w:val="a1"/>
    <w:link w:val="af"/>
    <w:semiHidden/>
    <w:qFormat/>
    <w:rPr>
      <w:kern w:val="2"/>
      <w:sz w:val="21"/>
      <w:szCs w:val="24"/>
    </w:rPr>
  </w:style>
  <w:style w:type="paragraph" w:styleId="aff6">
    <w:name w:val="No Spacing"/>
    <w:uiPriority w:val="1"/>
    <w:qFormat/>
    <w:pPr>
      <w:spacing w:beforeLines="100" w:before="100" w:afterLines="100" w:after="100"/>
    </w:pPr>
    <w:rPr>
      <w:spacing w:val="-8"/>
      <w:sz w:val="21"/>
      <w:szCs w:val="28"/>
    </w:rPr>
  </w:style>
  <w:style w:type="character" w:customStyle="1" w:styleId="fontstyle01">
    <w:name w:val="fontstyle01"/>
    <w:basedOn w:val="a1"/>
    <w:rPr>
      <w:rFonts w:ascii="宋体" w:eastAsia="宋体" w:hAnsi="宋体" w:hint="eastAsia"/>
      <w:color w:val="000000"/>
      <w:sz w:val="22"/>
      <w:szCs w:val="22"/>
    </w:rPr>
  </w:style>
  <w:style w:type="paragraph" w:customStyle="1" w:styleId="23">
    <w:name w:val="修订2"/>
    <w:hidden/>
    <w:uiPriority w:val="99"/>
    <w:semiHidden/>
    <w:rPr>
      <w:rFonts w:asciiTheme="minorHAnsi" w:eastAsiaTheme="minorEastAsia" w:hAnsiTheme="minorHAnsi" w:cstheme="minorBidi"/>
      <w:kern w:val="2"/>
      <w:sz w:val="21"/>
      <w:szCs w:val="24"/>
    </w:rPr>
  </w:style>
  <w:style w:type="paragraph" w:styleId="aff7">
    <w:name w:val="Revision"/>
    <w:hidden/>
    <w:uiPriority w:val="99"/>
    <w:semiHidden/>
    <w:rsid w:val="00FD523E"/>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847011">
      <w:bodyDiv w:val="1"/>
      <w:marLeft w:val="0"/>
      <w:marRight w:val="0"/>
      <w:marTop w:val="0"/>
      <w:marBottom w:val="0"/>
      <w:divBdr>
        <w:top w:val="none" w:sz="0" w:space="0" w:color="auto"/>
        <w:left w:val="none" w:sz="0" w:space="0" w:color="auto"/>
        <w:bottom w:val="none" w:sz="0" w:space="0" w:color="auto"/>
        <w:right w:val="none" w:sz="0" w:space="0" w:color="auto"/>
      </w:divBdr>
    </w:div>
    <w:div w:id="1465538692">
      <w:bodyDiv w:val="1"/>
      <w:marLeft w:val="0"/>
      <w:marRight w:val="0"/>
      <w:marTop w:val="0"/>
      <w:marBottom w:val="0"/>
      <w:divBdr>
        <w:top w:val="none" w:sz="0" w:space="0" w:color="auto"/>
        <w:left w:val="none" w:sz="0" w:space="0" w:color="auto"/>
        <w:bottom w:val="none" w:sz="0" w:space="0" w:color="auto"/>
        <w:right w:val="none" w:sz="0" w:space="0" w:color="auto"/>
      </w:divBdr>
    </w:div>
    <w:div w:id="17108371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1.png"/><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81D9B44-87BA-491B-A2CB-E2E7E6D82C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534</TotalTime>
  <Pages>42</Pages>
  <Words>3441</Words>
  <Characters>19617</Characters>
  <Application>Microsoft Office Word</Application>
  <DocSecurity>0</DocSecurity>
  <Lines>163</Lines>
  <Paragraphs>46</Paragraphs>
  <ScaleCrop>false</ScaleCrop>
  <Company>Lenovo</Company>
  <LinksUpToDate>false</LinksUpToDate>
  <CharactersWithSpaces>23012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王诗睿</dc:creator>
  <cp:lastModifiedBy>fzcking@outlook.com</cp:lastModifiedBy>
  <cp:revision>40</cp:revision>
  <cp:lastPrinted>2023-04-13T09:14:00Z</cp:lastPrinted>
  <dcterms:created xsi:type="dcterms:W3CDTF">2023-04-07T05:56:00Z</dcterms:created>
  <dcterms:modified xsi:type="dcterms:W3CDTF">2023-04-21T07:45:00Z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401408A07D0D4470A6A11C877AD38D1C</vt:lpwstr>
  </property>
</Properties>
</file>