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B2118" w:rsidRDefault="00DB2118" w:rsidP="00DB2118">
      <w:pPr>
        <w:spacing w:line="360" w:lineRule="auto"/>
        <w:jc w:val="center"/>
        <w:rPr>
          <w:rFonts w:ascii="宋体" w:hAnsi="宋体" w:cs="宋体"/>
          <w:b/>
          <w:sz w:val="36"/>
          <w:szCs w:val="36"/>
        </w:rPr>
      </w:pPr>
      <w:r>
        <w:rPr>
          <w:rFonts w:ascii="宋体" w:hAnsi="宋体" w:cs="宋体" w:hint="eastAsia"/>
          <w:b/>
          <w:sz w:val="36"/>
          <w:szCs w:val="36"/>
        </w:rPr>
        <w:t>廉政责任书</w:t>
      </w:r>
    </w:p>
    <w:p w:rsidR="00781E30" w:rsidRPr="00781E30" w:rsidRDefault="00781E30" w:rsidP="00781E30">
      <w:pPr>
        <w:spacing w:line="560" w:lineRule="exact"/>
        <w:rPr>
          <w:rFonts w:ascii="宋体" w:hAnsi="宋体" w:cs="宋体"/>
          <w:sz w:val="24"/>
        </w:rPr>
      </w:pPr>
      <w:r w:rsidRPr="00781E30">
        <w:rPr>
          <w:rFonts w:ascii="宋体" w:hAnsi="宋体" w:cs="宋体" w:hint="eastAsia"/>
          <w:sz w:val="24"/>
        </w:rPr>
        <w:t>甲方（聘请方）：</w:t>
      </w:r>
      <w:r w:rsidR="00184C74" w:rsidRPr="00184C74">
        <w:rPr>
          <w:rFonts w:ascii="宋体" w:hAnsi="宋体" w:cs="宋体" w:hint="eastAsia"/>
          <w:sz w:val="24"/>
        </w:rPr>
        <w:t>常州市恐龙人教育科技有限公司</w:t>
      </w:r>
    </w:p>
    <w:p w:rsidR="00CF074C" w:rsidRDefault="00781E30" w:rsidP="00781E30">
      <w:pPr>
        <w:spacing w:line="560" w:lineRule="exact"/>
        <w:rPr>
          <w:rFonts w:ascii="宋体" w:hAnsi="宋体" w:cs="宋体"/>
          <w:sz w:val="24"/>
        </w:rPr>
      </w:pPr>
      <w:r w:rsidRPr="00781E30">
        <w:rPr>
          <w:rFonts w:ascii="宋体" w:hAnsi="宋体" w:cs="宋体" w:hint="eastAsia"/>
          <w:sz w:val="24"/>
        </w:rPr>
        <w:t>乙方（受聘方）：</w:t>
      </w:r>
    </w:p>
    <w:p w:rsidR="00DB2118" w:rsidRPr="00781E30" w:rsidRDefault="00DB2118" w:rsidP="00781E30">
      <w:pPr>
        <w:spacing w:line="560" w:lineRule="exact"/>
        <w:rPr>
          <w:rFonts w:ascii="等线" w:eastAsia="等线" w:hAnsi="等线"/>
          <w:b/>
          <w:sz w:val="44"/>
          <w:szCs w:val="44"/>
        </w:rPr>
      </w:pPr>
      <w:r>
        <w:rPr>
          <w:rFonts w:ascii="宋体" w:hAnsi="宋体" w:cs="宋体" w:hint="eastAsia"/>
          <w:sz w:val="24"/>
        </w:rPr>
        <w:t xml:space="preserve"> </w:t>
      </w:r>
      <w:r>
        <w:rPr>
          <w:rFonts w:ascii="宋体" w:hAnsi="宋体" w:cs="宋体"/>
          <w:sz w:val="24"/>
        </w:rPr>
        <w:t xml:space="preserve">   </w:t>
      </w:r>
      <w:r>
        <w:rPr>
          <w:rFonts w:ascii="宋体" w:hAnsi="宋体" w:cs="宋体" w:hint="eastAsia"/>
          <w:sz w:val="24"/>
        </w:rPr>
        <w:t xml:space="preserve"> 本责任书适用于</w:t>
      </w:r>
      <w:r w:rsidR="0094265A">
        <w:rPr>
          <w:rFonts w:ascii="宋体" w:hAnsi="宋体" w:cs="宋体" w:hint="eastAsia"/>
          <w:sz w:val="24"/>
        </w:rPr>
        <w:t>江苏龙城国有控股集团有限公司</w:t>
      </w:r>
      <w:r>
        <w:rPr>
          <w:rFonts w:ascii="宋体" w:hAnsi="宋体" w:cs="宋体" w:hint="eastAsia"/>
          <w:sz w:val="24"/>
        </w:rPr>
        <w:t>及其子公司签订的所有非工程类合同，乙甲双方于</w:t>
      </w:r>
      <w:r w:rsidR="00000E99">
        <w:rPr>
          <w:rFonts w:ascii="宋体" w:hAnsi="宋体" w:cs="宋体"/>
          <w:sz w:val="24"/>
        </w:rPr>
        <w:t xml:space="preserve">    </w:t>
      </w:r>
      <w:r w:rsidR="00D970CF">
        <w:rPr>
          <w:rFonts w:ascii="宋体" w:hAnsi="宋体" w:cs="宋体"/>
          <w:sz w:val="24"/>
        </w:rPr>
        <w:t>年</w:t>
      </w:r>
      <w:r w:rsidR="00D07926">
        <w:rPr>
          <w:rFonts w:ascii="宋体" w:hAnsi="宋体" w:cs="宋体"/>
          <w:sz w:val="24"/>
        </w:rPr>
        <w:t xml:space="preserve">  </w:t>
      </w:r>
      <w:r w:rsidR="00000E99">
        <w:rPr>
          <w:rFonts w:ascii="宋体" w:hAnsi="宋体" w:cs="宋体"/>
          <w:sz w:val="24"/>
        </w:rPr>
        <w:t xml:space="preserve">  </w:t>
      </w:r>
      <w:r w:rsidR="00D970CF">
        <w:rPr>
          <w:rFonts w:ascii="宋体" w:hAnsi="宋体" w:cs="宋体"/>
          <w:sz w:val="24"/>
        </w:rPr>
        <w:t>月</w:t>
      </w:r>
      <w:r w:rsidR="00D07926">
        <w:rPr>
          <w:rFonts w:ascii="宋体" w:hAnsi="宋体" w:cs="宋体"/>
          <w:sz w:val="24"/>
        </w:rPr>
        <w:t xml:space="preserve"> </w:t>
      </w:r>
      <w:r w:rsidR="00000E99">
        <w:rPr>
          <w:rFonts w:ascii="宋体" w:hAnsi="宋体" w:cs="宋体"/>
          <w:sz w:val="24"/>
        </w:rPr>
        <w:t xml:space="preserve">  </w:t>
      </w:r>
      <w:r w:rsidR="00D07926">
        <w:rPr>
          <w:rFonts w:ascii="宋体" w:hAnsi="宋体" w:cs="宋体"/>
          <w:sz w:val="24"/>
        </w:rPr>
        <w:t xml:space="preserve"> </w:t>
      </w:r>
      <w:r w:rsidR="00D970CF">
        <w:rPr>
          <w:rFonts w:ascii="宋体" w:hAnsi="宋体" w:cs="宋体"/>
          <w:sz w:val="24"/>
        </w:rPr>
        <w:t>日</w:t>
      </w:r>
      <w:r>
        <w:rPr>
          <w:rFonts w:ascii="宋体" w:hAnsi="宋体" w:cs="宋体" w:hint="eastAsia"/>
          <w:sz w:val="24"/>
        </w:rPr>
        <w:t>签订了《</w:t>
      </w:r>
      <w:r w:rsidR="00184C74" w:rsidRPr="00184C74">
        <w:rPr>
          <w:rFonts w:ascii="宋体" w:hAnsi="宋体" w:cs="宋体" w:hint="eastAsia"/>
          <w:sz w:val="24"/>
        </w:rPr>
        <w:t>租赁合同</w:t>
      </w:r>
      <w:r>
        <w:rPr>
          <w:rFonts w:ascii="宋体" w:hAnsi="宋体" w:cs="宋体" w:hint="eastAsia"/>
          <w:sz w:val="24"/>
        </w:rPr>
        <w:t>》（以下简称该合同），为规范乙甲双方在合作过程中的廉洁行为，保证双方合作的公平、公正性，根据国家有关法律法规和廉政建设责任制规定，特订立本廉政责任书，供双方遵守执行。</w:t>
      </w:r>
    </w:p>
    <w:p w:rsidR="00DB2118" w:rsidRDefault="00DB2118" w:rsidP="00DB2118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第一条双方权利和义务</w:t>
      </w:r>
    </w:p>
    <w:p w:rsidR="00DB2118" w:rsidRDefault="00DB2118" w:rsidP="00DB2118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（一）严格遵守党和国家有关法律法规及双方单位的有关廉政规定。 </w:t>
      </w:r>
    </w:p>
    <w:p w:rsidR="00DB2118" w:rsidRDefault="00DB2118" w:rsidP="00DB2118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（二）严格履行双方签订的该合同文件，自觉按该合同执行。 </w:t>
      </w:r>
    </w:p>
    <w:p w:rsidR="00DB2118" w:rsidRDefault="00DB2118" w:rsidP="00DB2118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（三）双方的业务活动坚持公开、公平、公正、诚实、信用的原则（除法律认定的商业秘密和合同文件另有规定之外），不得损害国家和集体利益及违反乙、甲双方管理规章制度。 </w:t>
      </w:r>
    </w:p>
    <w:p w:rsidR="00DB2118" w:rsidRDefault="00DB2118" w:rsidP="00DB2118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（四）发现对方在业务活动中有违规、违纪、违法行为的，应及时提醒对方，情节严重的，应向其上级主管部门或纪检监察部门举报。</w:t>
      </w:r>
    </w:p>
    <w:p w:rsidR="00DB2118" w:rsidRDefault="00DB2118" w:rsidP="00DB2118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（五）不准向对方和相关单位索要或接受回扣、礼金、有价证券、贵重物品和好处费、感谢费等。</w:t>
      </w:r>
    </w:p>
    <w:p w:rsidR="00DB2118" w:rsidRDefault="00DB2118" w:rsidP="00DB2118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（六）不准在对方和相关单位报销任何应由本方或个人支付的费用。</w:t>
      </w:r>
    </w:p>
    <w:p w:rsidR="00DB2118" w:rsidRDefault="00DB2118" w:rsidP="00DB2118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（七）不准要求、暗示和接受对方和相关单位为个人提供住房装修、婚丧嫁娶、配偶子女的工作安排以及出国（境）、旅游等提供方便。</w:t>
      </w:r>
    </w:p>
    <w:p w:rsidR="00DB2118" w:rsidRDefault="00DB2118" w:rsidP="00DB2118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（八）不准参加有可能影响公正执行合同的对方和相关单位的宴请和健身、娱乐等活动。</w:t>
      </w:r>
    </w:p>
    <w:p w:rsidR="00DB2118" w:rsidRDefault="00DB2118" w:rsidP="00DB2118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（九）不准向对方介绍或让配偶、子女、亲属参与同本方该项目实施合同中有关的设备、材料、劳务等经济活动。不得以任何理由向乙方和相关单位推荐该项目合同规定以外的材料、设备等。</w:t>
      </w:r>
    </w:p>
    <w:p w:rsidR="00DB2118" w:rsidRDefault="00DB2118" w:rsidP="00DB2118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（十）不得为对方单位或个人购置通讯工具、交通工具或高档办公用品等，该合同另有约定的除外。 </w:t>
      </w:r>
    </w:p>
    <w:p w:rsidR="00DB2118" w:rsidRDefault="00DB2118" w:rsidP="00DB2118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第二条 违约责任</w:t>
      </w:r>
    </w:p>
    <w:p w:rsidR="00DB2118" w:rsidRDefault="00DB2118" w:rsidP="00DB2118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（一）甲方及其工作人员违反本责任书约定义务的，甲方有权依据有关法律法规或单位规章制度给予党纪、政纪或组织处理；涉嫌犯罪的，移交司法机关追究刑事责任；给乙方单</w:t>
      </w:r>
      <w:r>
        <w:rPr>
          <w:rFonts w:ascii="宋体" w:hAnsi="宋体" w:cs="宋体" w:hint="eastAsia"/>
          <w:sz w:val="24"/>
        </w:rPr>
        <w:lastRenderedPageBreak/>
        <w:t xml:space="preserve">位造成经济损失的，应予以赔偿。 </w:t>
      </w:r>
    </w:p>
    <w:p w:rsidR="00DB2118" w:rsidRDefault="00DB2118" w:rsidP="00DB2118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（二） 乙方及其工作人员违反本责任书约定义务的，甲方保留要求乙方重新验收、返工、更换、退货等质量质疑的权利并有权书面通知乙方提前终止合同，并按有关法律法规追究责任，给甲方单位造成经济损失的，乙方应予以赔偿，并承担一切费用和损失。涉嫌犯罪的，移交司法机关追究刑事责任。</w:t>
      </w:r>
    </w:p>
    <w:p w:rsidR="00DB2118" w:rsidRDefault="00DB2118" w:rsidP="006F0E74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第三条 举报人可以自己或委托他人采取面谈、电话、信函、电子信箱及其他方式，向</w:t>
      </w:r>
      <w:r w:rsidR="0094265A">
        <w:rPr>
          <w:rFonts w:ascii="宋体" w:hAnsi="宋体" w:cs="宋体" w:hint="eastAsia"/>
          <w:sz w:val="24"/>
        </w:rPr>
        <w:t>江苏龙城国有控股集团有限公司</w:t>
      </w:r>
      <w:r w:rsidR="009E4C2F">
        <w:rPr>
          <w:rFonts w:ascii="宋体" w:hAnsi="宋体" w:cs="宋体" w:hint="eastAsia"/>
          <w:sz w:val="24"/>
        </w:rPr>
        <w:t>纪检监察部</w:t>
      </w:r>
      <w:r>
        <w:rPr>
          <w:rFonts w:ascii="宋体" w:hAnsi="宋体" w:cs="宋体" w:hint="eastAsia"/>
          <w:sz w:val="24"/>
        </w:rPr>
        <w:t>进行举报，举报电话：</w:t>
      </w:r>
      <w:r w:rsidR="006F0E74" w:rsidRPr="006F0E74">
        <w:rPr>
          <w:rFonts w:ascii="宋体" w:hAnsi="宋体" w:cs="宋体" w:hint="eastAsia"/>
          <w:sz w:val="24"/>
        </w:rPr>
        <w:t>（0519）85605990</w:t>
      </w:r>
      <w:r>
        <w:rPr>
          <w:rFonts w:ascii="宋体" w:hAnsi="宋体" w:cs="宋体" w:hint="eastAsia"/>
          <w:sz w:val="24"/>
        </w:rPr>
        <w:t>；电子邮箱地址：</w:t>
      </w:r>
      <w:r w:rsidR="006F0E74" w:rsidRPr="006F0E74">
        <w:rPr>
          <w:rFonts w:ascii="宋体" w:hAnsi="宋体" w:cs="宋体"/>
          <w:sz w:val="24"/>
        </w:rPr>
        <w:t>LK85605990@longchenggroup.com</w:t>
      </w:r>
      <w:r>
        <w:rPr>
          <w:rFonts w:ascii="宋体" w:hAnsi="宋体" w:cs="宋体" w:hint="eastAsia"/>
          <w:sz w:val="24"/>
        </w:rPr>
        <w:t>；邮寄地址：</w:t>
      </w:r>
      <w:r w:rsidR="006F0E74" w:rsidRPr="006F0E74">
        <w:rPr>
          <w:rFonts w:ascii="宋体" w:hAnsi="宋体" w:cs="宋体" w:hint="eastAsia"/>
          <w:sz w:val="24"/>
        </w:rPr>
        <w:t>常州市汉江东路1号（</w:t>
      </w:r>
      <w:r w:rsidR="0094265A">
        <w:rPr>
          <w:rFonts w:ascii="宋体" w:hAnsi="宋体" w:cs="宋体" w:hint="eastAsia"/>
          <w:sz w:val="24"/>
        </w:rPr>
        <w:t>江苏龙城国有控股集团有限公司</w:t>
      </w:r>
      <w:r w:rsidR="006F0E74" w:rsidRPr="006F0E74">
        <w:rPr>
          <w:rFonts w:ascii="宋体" w:hAnsi="宋体" w:cs="宋体" w:hint="eastAsia"/>
          <w:sz w:val="24"/>
        </w:rPr>
        <w:t>纪委）</w:t>
      </w:r>
      <w:r>
        <w:rPr>
          <w:rFonts w:ascii="宋体" w:hAnsi="宋体" w:cs="宋体" w:hint="eastAsia"/>
          <w:sz w:val="24"/>
        </w:rPr>
        <w:t>，邮政编码：213022。</w:t>
      </w:r>
    </w:p>
    <w:p w:rsidR="00DB2118" w:rsidRDefault="00DB2118" w:rsidP="00DB2118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第四条本责任书作为该合同的附件，与该合同具有同等法律效力，经双方法定代表人或授权代理人（现场主持单位日常工作的负责人）签字并加盖公章后立即生效。</w:t>
      </w:r>
    </w:p>
    <w:p w:rsidR="00DB2118" w:rsidRDefault="00DB2118" w:rsidP="00DB2118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第五条 本责任书的有效期至合同全部履行结束两年后止。</w:t>
      </w:r>
    </w:p>
    <w:p w:rsidR="00DB2118" w:rsidRDefault="00DB2118" w:rsidP="00DB2118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第六条 本责任书一式贰份，由乙甲双方各执壹份，送交乙、甲双方的监督单位或部门各壹份。</w:t>
      </w:r>
    </w:p>
    <w:p w:rsidR="00DB2118" w:rsidRDefault="00DB2118" w:rsidP="00DB2118">
      <w:pPr>
        <w:spacing w:line="360" w:lineRule="auto"/>
        <w:rPr>
          <w:rFonts w:ascii="宋体" w:hAnsi="宋体" w:cs="宋体"/>
          <w:sz w:val="24"/>
        </w:rPr>
      </w:pPr>
    </w:p>
    <w:p w:rsidR="00DB2118" w:rsidRDefault="00DB2118" w:rsidP="00DB2118">
      <w:pPr>
        <w:spacing w:line="360" w:lineRule="auto"/>
        <w:rPr>
          <w:rFonts w:ascii="宋体" w:hAnsi="宋体" w:cs="宋体"/>
          <w:sz w:val="24"/>
        </w:rPr>
      </w:pPr>
    </w:p>
    <w:p w:rsidR="00DB2118" w:rsidRDefault="006E1904" w:rsidP="00107FDE">
      <w:pPr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甲</w:t>
      </w:r>
      <w:r w:rsidR="00DB2118">
        <w:rPr>
          <w:rFonts w:ascii="宋体" w:hAnsi="宋体" w:cs="宋体" w:hint="eastAsia"/>
          <w:sz w:val="24"/>
        </w:rPr>
        <w:t>方：</w:t>
      </w:r>
      <w:r w:rsidR="00184C74" w:rsidRPr="00184C74">
        <w:rPr>
          <w:rFonts w:ascii="宋体" w:hAnsi="宋体" w:cs="宋体" w:hint="eastAsia"/>
          <w:sz w:val="24"/>
        </w:rPr>
        <w:t>常州市恐龙人教育科技有限公司</w:t>
      </w:r>
      <w:r w:rsidR="00DB2118" w:rsidRPr="00107FDE">
        <w:rPr>
          <w:rFonts w:ascii="宋体" w:hAnsi="宋体" w:cs="宋体"/>
          <w:sz w:val="24"/>
        </w:rPr>
        <w:t xml:space="preserve"> </w:t>
      </w:r>
      <w:r w:rsidR="00107FDE">
        <w:rPr>
          <w:rFonts w:ascii="宋体" w:hAnsi="宋体" w:cs="宋体"/>
          <w:sz w:val="24"/>
        </w:rPr>
        <w:t xml:space="preserve">    </w:t>
      </w:r>
      <w:r w:rsidR="00184C74">
        <w:rPr>
          <w:rFonts w:ascii="宋体" w:hAnsi="宋体" w:cs="宋体"/>
          <w:sz w:val="24"/>
        </w:rPr>
        <w:t xml:space="preserve">      </w:t>
      </w:r>
      <w:r w:rsidR="00107FDE">
        <w:rPr>
          <w:rFonts w:ascii="宋体" w:hAnsi="宋体" w:cs="宋体"/>
          <w:sz w:val="24"/>
        </w:rPr>
        <w:t xml:space="preserve">   乙方</w:t>
      </w:r>
      <w:r w:rsidR="00107FDE">
        <w:rPr>
          <w:rFonts w:ascii="宋体" w:hAnsi="宋体" w:cs="宋体" w:hint="eastAsia"/>
          <w:sz w:val="24"/>
        </w:rPr>
        <w:t>：</w:t>
      </w:r>
      <w:r w:rsidR="00DB2118">
        <w:rPr>
          <w:rFonts w:ascii="宋体" w:hAnsi="宋体"/>
          <w:sz w:val="24"/>
        </w:rPr>
        <w:t xml:space="preserve"> </w:t>
      </w:r>
      <w:r w:rsidR="00DB2118">
        <w:rPr>
          <w:rFonts w:ascii="宋体" w:hAnsi="宋体" w:hint="eastAsia"/>
          <w:sz w:val="24"/>
        </w:rPr>
        <w:t xml:space="preserve"> </w:t>
      </w:r>
      <w:r w:rsidR="009E4C2F">
        <w:rPr>
          <w:rFonts w:ascii="宋体" w:hAnsi="宋体"/>
          <w:sz w:val="24"/>
        </w:rPr>
        <w:t xml:space="preserve">   </w:t>
      </w:r>
      <w:r w:rsidR="00107FDE">
        <w:rPr>
          <w:rFonts w:ascii="宋体" w:hAnsi="宋体"/>
          <w:sz w:val="24"/>
        </w:rPr>
        <w:t xml:space="preserve">                             </w:t>
      </w:r>
      <w:r w:rsidR="00DB2118">
        <w:rPr>
          <w:rFonts w:ascii="宋体" w:hAnsi="宋体" w:cs="宋体" w:hint="eastAsia"/>
          <w:sz w:val="24"/>
        </w:rPr>
        <w:t xml:space="preserve">          </w:t>
      </w:r>
    </w:p>
    <w:p w:rsidR="00DB2118" w:rsidRDefault="00DB2118" w:rsidP="00DB2118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法定代表人： </w:t>
      </w:r>
      <w:r w:rsidR="009E4C2F">
        <w:rPr>
          <w:rFonts w:ascii="宋体" w:hAnsi="宋体" w:cs="宋体" w:hint="eastAsia"/>
          <w:sz w:val="24"/>
        </w:rPr>
        <w:t xml:space="preserve"> </w:t>
      </w:r>
      <w:r>
        <w:rPr>
          <w:rFonts w:ascii="宋体" w:hAnsi="宋体" w:cs="宋体" w:hint="eastAsia"/>
          <w:sz w:val="24"/>
        </w:rPr>
        <w:t xml:space="preserve">                      </w:t>
      </w:r>
      <w:r w:rsidR="009F2B09">
        <w:rPr>
          <w:rFonts w:ascii="宋体" w:hAnsi="宋体" w:cs="宋体"/>
          <w:sz w:val="24"/>
        </w:rPr>
        <w:t xml:space="preserve">    </w:t>
      </w:r>
      <w:r w:rsidR="009E4C2F">
        <w:rPr>
          <w:rFonts w:ascii="宋体" w:hAnsi="宋体" w:cs="宋体"/>
          <w:sz w:val="24"/>
        </w:rPr>
        <w:t xml:space="preserve">      </w:t>
      </w:r>
      <w:r w:rsidR="009F2B09"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 w:hint="eastAsia"/>
          <w:sz w:val="24"/>
        </w:rPr>
        <w:t xml:space="preserve"> 法定代表人：</w:t>
      </w:r>
    </w:p>
    <w:p w:rsidR="00DB2118" w:rsidRDefault="00DB2118" w:rsidP="00DB2118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授权代理人：                               </w:t>
      </w:r>
      <w:r w:rsidR="009F2B09">
        <w:rPr>
          <w:rFonts w:ascii="宋体" w:hAnsi="宋体" w:cs="宋体"/>
          <w:sz w:val="24"/>
        </w:rPr>
        <w:t xml:space="preserve">    </w:t>
      </w:r>
      <w:r>
        <w:rPr>
          <w:rFonts w:ascii="宋体" w:hAnsi="宋体" w:cs="宋体" w:hint="eastAsia"/>
          <w:sz w:val="24"/>
        </w:rPr>
        <w:t xml:space="preserve"> 授权代理人：</w:t>
      </w:r>
    </w:p>
    <w:p w:rsidR="00DB2118" w:rsidRDefault="00DB2118" w:rsidP="00DB2118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时间：                                     </w:t>
      </w:r>
      <w:r w:rsidR="009F2B09">
        <w:rPr>
          <w:rFonts w:ascii="宋体" w:hAnsi="宋体" w:cs="宋体"/>
          <w:sz w:val="24"/>
        </w:rPr>
        <w:t xml:space="preserve">    </w:t>
      </w:r>
      <w:r>
        <w:rPr>
          <w:rFonts w:ascii="宋体" w:hAnsi="宋体" w:cs="宋体" w:hint="eastAsia"/>
          <w:sz w:val="24"/>
        </w:rPr>
        <w:t xml:space="preserve"> 时间：</w:t>
      </w:r>
    </w:p>
    <w:p w:rsidR="00DB2118" w:rsidRDefault="00DB2118" w:rsidP="00DB2118">
      <w:pPr>
        <w:spacing w:line="360" w:lineRule="auto"/>
        <w:jc w:val="left"/>
        <w:rPr>
          <w:rFonts w:ascii="宋体" w:hAnsi="宋体" w:cs="宋体"/>
          <w:b/>
          <w:sz w:val="24"/>
        </w:rPr>
      </w:pPr>
    </w:p>
    <w:p w:rsidR="00F51EEF" w:rsidRDefault="00F51EEF"/>
    <w:sectPr w:rsidR="00F51EEF" w:rsidSect="005B36D4">
      <w:pgSz w:w="11906" w:h="16838" w:code="9"/>
      <w:pgMar w:top="1440" w:right="1133" w:bottom="1440" w:left="1134" w:header="851" w:footer="62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C2BC7" w:rsidRDefault="008C2BC7" w:rsidP="00DB2118">
      <w:r>
        <w:separator/>
      </w:r>
    </w:p>
  </w:endnote>
  <w:endnote w:type="continuationSeparator" w:id="0">
    <w:p w:rsidR="008C2BC7" w:rsidRDefault="008C2BC7" w:rsidP="00DB2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C2BC7" w:rsidRDefault="008C2BC7" w:rsidP="00DB2118">
      <w:r>
        <w:separator/>
      </w:r>
    </w:p>
  </w:footnote>
  <w:footnote w:type="continuationSeparator" w:id="0">
    <w:p w:rsidR="008C2BC7" w:rsidRDefault="008C2BC7" w:rsidP="00DB21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A86"/>
    <w:rsid w:val="00000E99"/>
    <w:rsid w:val="00107FDE"/>
    <w:rsid w:val="00184C74"/>
    <w:rsid w:val="002745B4"/>
    <w:rsid w:val="00281BF1"/>
    <w:rsid w:val="002A7426"/>
    <w:rsid w:val="002F3D58"/>
    <w:rsid w:val="004879E5"/>
    <w:rsid w:val="00555457"/>
    <w:rsid w:val="005B36D4"/>
    <w:rsid w:val="005B4FFB"/>
    <w:rsid w:val="005E50D6"/>
    <w:rsid w:val="00611A86"/>
    <w:rsid w:val="00667FE6"/>
    <w:rsid w:val="006723AB"/>
    <w:rsid w:val="006B05BE"/>
    <w:rsid w:val="006E1904"/>
    <w:rsid w:val="006F0E74"/>
    <w:rsid w:val="006F2420"/>
    <w:rsid w:val="00781E30"/>
    <w:rsid w:val="007C3879"/>
    <w:rsid w:val="00877A48"/>
    <w:rsid w:val="008C2BC7"/>
    <w:rsid w:val="0094265A"/>
    <w:rsid w:val="009E4C2F"/>
    <w:rsid w:val="009F2B09"/>
    <w:rsid w:val="00A160D0"/>
    <w:rsid w:val="00B95A5B"/>
    <w:rsid w:val="00CF074C"/>
    <w:rsid w:val="00D03D32"/>
    <w:rsid w:val="00D07926"/>
    <w:rsid w:val="00D32D54"/>
    <w:rsid w:val="00D970CF"/>
    <w:rsid w:val="00DB2118"/>
    <w:rsid w:val="00E17058"/>
    <w:rsid w:val="00E61D39"/>
    <w:rsid w:val="00F51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6CC7AD"/>
  <w15:chartTrackingRefBased/>
  <w15:docId w15:val="{B3211644-E10A-4F30-B348-3B3B4DAFF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211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21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B211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B211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B2118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E61D39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E61D3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222</Words>
  <Characters>1267</Characters>
  <Application>Microsoft Office Word</Application>
  <DocSecurity>0</DocSecurity>
  <Lines>10</Lines>
  <Paragraphs>2</Paragraphs>
  <ScaleCrop>false</ScaleCrop>
  <Company>Win10NeT.COM</Company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XiaZaiMa.COM</dc:creator>
  <cp:keywords/>
  <dc:description/>
  <cp:lastModifiedBy>he xianchao</cp:lastModifiedBy>
  <cp:revision>3</cp:revision>
  <cp:lastPrinted>2019-01-30T03:03:00Z</cp:lastPrinted>
  <dcterms:created xsi:type="dcterms:W3CDTF">2023-02-02T09:13:00Z</dcterms:created>
  <dcterms:modified xsi:type="dcterms:W3CDTF">2023-02-03T00:37:00Z</dcterms:modified>
</cp:coreProperties>
</file>